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CF" w:rsidRPr="00636CE5" w:rsidRDefault="002B76CF" w:rsidP="002A261D">
      <w:pPr>
        <w:spacing w:after="0"/>
        <w:jc w:val="center"/>
        <w:rPr>
          <w:rFonts w:ascii="Times New Roman" w:hAnsi="Times New Roman" w:cs="Times New Roman"/>
          <w:b/>
        </w:rPr>
      </w:pPr>
      <w:bookmarkStart w:id="0" w:name="bookmark50"/>
      <w:r w:rsidRPr="00636CE5">
        <w:rPr>
          <w:rFonts w:ascii="Times New Roman" w:hAnsi="Times New Roman" w:cs="Times New Roman"/>
          <w:b/>
        </w:rPr>
        <w:t xml:space="preserve">Специализированная некоммерческая организация </w:t>
      </w:r>
    </w:p>
    <w:p w:rsidR="002B76CF" w:rsidRPr="00636CE5" w:rsidRDefault="002B76CF" w:rsidP="002A261D">
      <w:pPr>
        <w:spacing w:after="0"/>
        <w:jc w:val="center"/>
        <w:rPr>
          <w:rFonts w:ascii="Times New Roman" w:hAnsi="Times New Roman" w:cs="Times New Roman"/>
          <w:b/>
        </w:rPr>
      </w:pPr>
      <w:r w:rsidRPr="00636CE5">
        <w:rPr>
          <w:rFonts w:ascii="Times New Roman" w:hAnsi="Times New Roman" w:cs="Times New Roman"/>
          <w:b/>
        </w:rPr>
        <w:t xml:space="preserve">«Региональный фонд капитального ремонта многоквартирных домов, </w:t>
      </w:r>
    </w:p>
    <w:p w:rsidR="002B76CF" w:rsidRPr="00636CE5" w:rsidRDefault="002B76CF" w:rsidP="002A261D">
      <w:pPr>
        <w:spacing w:after="0"/>
        <w:jc w:val="center"/>
        <w:rPr>
          <w:rFonts w:ascii="Times New Roman" w:hAnsi="Times New Roman" w:cs="Times New Roman"/>
          <w:b/>
        </w:rPr>
      </w:pPr>
      <w:r w:rsidRPr="00636CE5">
        <w:rPr>
          <w:rFonts w:ascii="Times New Roman" w:hAnsi="Times New Roman" w:cs="Times New Roman"/>
          <w:b/>
        </w:rPr>
        <w:t>расположенных на территории Новгородской области»</w:t>
      </w:r>
    </w:p>
    <w:p w:rsidR="002B76CF" w:rsidRPr="00636CE5" w:rsidRDefault="002B76CF" w:rsidP="002B76CF">
      <w:pPr>
        <w:jc w:val="center"/>
        <w:rPr>
          <w:rFonts w:ascii="Times New Roman" w:hAnsi="Times New Roman" w:cs="Times New Roman"/>
          <w:b/>
        </w:rPr>
      </w:pPr>
    </w:p>
    <w:tbl>
      <w:tblPr>
        <w:tblW w:w="9356" w:type="dxa"/>
        <w:tblLayout w:type="fixed"/>
        <w:tblLook w:val="0000" w:firstRow="0" w:lastRow="0" w:firstColumn="0" w:lastColumn="0" w:noHBand="0" w:noVBand="0"/>
      </w:tblPr>
      <w:tblGrid>
        <w:gridCol w:w="4428"/>
        <w:gridCol w:w="4928"/>
      </w:tblGrid>
      <w:tr w:rsidR="002B76CF" w:rsidRPr="00A40C22" w:rsidTr="002B5391">
        <w:tc>
          <w:tcPr>
            <w:tcW w:w="4428" w:type="dxa"/>
          </w:tcPr>
          <w:p w:rsidR="002B76CF" w:rsidRPr="00636CE5" w:rsidRDefault="002B76CF" w:rsidP="002B76CF">
            <w:pPr>
              <w:rPr>
                <w:rFonts w:ascii="Times New Roman" w:hAnsi="Times New Roman" w:cs="Times New Roman"/>
              </w:rPr>
            </w:pPr>
          </w:p>
        </w:tc>
        <w:tc>
          <w:tcPr>
            <w:tcW w:w="4928" w:type="dxa"/>
          </w:tcPr>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Утверждено приказом</w:t>
            </w:r>
          </w:p>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специализированной некоммерческой</w:t>
            </w:r>
          </w:p>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организации «Региональный фонд</w:t>
            </w:r>
          </w:p>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 xml:space="preserve">капитального ремонта </w:t>
            </w:r>
          </w:p>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многоквартирных домов, расположенных</w:t>
            </w:r>
          </w:p>
          <w:p w:rsidR="002B76CF"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на территории Новгородской области»</w:t>
            </w:r>
            <w:r w:rsidR="002B76CF" w:rsidRPr="00A40C22">
              <w:rPr>
                <w:rFonts w:ascii="Times New Roman" w:hAnsi="Times New Roman" w:cs="Times New Roman"/>
                <w:b/>
              </w:rPr>
              <w:t xml:space="preserve"> </w:t>
            </w:r>
          </w:p>
          <w:p w:rsidR="002B76CF" w:rsidRPr="00A40C22" w:rsidRDefault="000A79E7" w:rsidP="00DD22C3">
            <w:pPr>
              <w:spacing w:after="0" w:line="240" w:lineRule="auto"/>
              <w:jc w:val="right"/>
              <w:rPr>
                <w:rFonts w:ascii="Times New Roman" w:hAnsi="Times New Roman" w:cs="Times New Roman"/>
              </w:rPr>
            </w:pPr>
            <w:r w:rsidRPr="00A40C22">
              <w:rPr>
                <w:rFonts w:ascii="Times New Roman" w:hAnsi="Times New Roman" w:cs="Times New Roman"/>
                <w:b/>
              </w:rPr>
              <w:t xml:space="preserve"> </w:t>
            </w:r>
            <w:r w:rsidRPr="00DD22C3">
              <w:rPr>
                <w:rFonts w:ascii="Times New Roman" w:hAnsi="Times New Roman" w:cs="Times New Roman"/>
                <w:b/>
              </w:rPr>
              <w:t xml:space="preserve">от </w:t>
            </w:r>
            <w:r w:rsidR="00DD22C3" w:rsidRPr="00DD22C3">
              <w:rPr>
                <w:rFonts w:ascii="Times New Roman" w:hAnsi="Times New Roman" w:cs="Times New Roman"/>
                <w:b/>
              </w:rPr>
              <w:t>01.12.2016</w:t>
            </w:r>
            <w:r w:rsidRPr="00DD22C3">
              <w:rPr>
                <w:rFonts w:ascii="Times New Roman" w:hAnsi="Times New Roman" w:cs="Times New Roman"/>
                <w:b/>
              </w:rPr>
              <w:t xml:space="preserve"> </w:t>
            </w:r>
            <w:r w:rsidR="00A40C22" w:rsidRPr="00DD22C3">
              <w:rPr>
                <w:rFonts w:ascii="Times New Roman" w:hAnsi="Times New Roman" w:cs="Times New Roman"/>
                <w:b/>
              </w:rPr>
              <w:t xml:space="preserve">№ </w:t>
            </w:r>
            <w:r w:rsidR="00DD22C3" w:rsidRPr="00DD22C3">
              <w:rPr>
                <w:rFonts w:ascii="Times New Roman" w:hAnsi="Times New Roman" w:cs="Times New Roman"/>
                <w:b/>
              </w:rPr>
              <w:t>20-ЗК</w:t>
            </w:r>
          </w:p>
        </w:tc>
      </w:tr>
      <w:tr w:rsidR="002B76CF" w:rsidRPr="00F733F1" w:rsidTr="002B5391">
        <w:tc>
          <w:tcPr>
            <w:tcW w:w="4428" w:type="dxa"/>
          </w:tcPr>
          <w:p w:rsidR="002B76CF" w:rsidRPr="00F733F1" w:rsidRDefault="002B76CF" w:rsidP="002B76CF">
            <w:pPr>
              <w:rPr>
                <w:rFonts w:ascii="Times New Roman" w:hAnsi="Times New Roman" w:cs="Times New Roman"/>
              </w:rPr>
            </w:pPr>
          </w:p>
        </w:tc>
        <w:tc>
          <w:tcPr>
            <w:tcW w:w="4928" w:type="dxa"/>
          </w:tcPr>
          <w:p w:rsidR="002B76CF" w:rsidRPr="00F733F1" w:rsidRDefault="002B76CF" w:rsidP="002B76CF">
            <w:pPr>
              <w:pStyle w:val="21"/>
              <w:spacing w:after="0"/>
              <w:jc w:val="right"/>
              <w:rPr>
                <w:rFonts w:ascii="Times New Roman" w:hAnsi="Times New Roman"/>
                <w:b/>
                <w:caps/>
              </w:rPr>
            </w:pPr>
          </w:p>
        </w:tc>
      </w:tr>
    </w:tbl>
    <w:p w:rsidR="002B76CF" w:rsidRPr="00F733F1" w:rsidRDefault="002B76CF" w:rsidP="002A261D">
      <w:pPr>
        <w:pStyle w:val="12"/>
        <w:keepNext/>
        <w:keepLines/>
        <w:shd w:val="clear" w:color="auto" w:fill="auto"/>
        <w:spacing w:before="0" w:after="0" w:line="240" w:lineRule="auto"/>
        <w:jc w:val="left"/>
        <w:rPr>
          <w:sz w:val="28"/>
          <w:szCs w:val="28"/>
        </w:rPr>
      </w:pPr>
    </w:p>
    <w:p w:rsidR="002B76CF" w:rsidRPr="00F733F1" w:rsidRDefault="002B76CF" w:rsidP="002B76CF">
      <w:pPr>
        <w:pStyle w:val="12"/>
        <w:keepNext/>
        <w:keepLines/>
        <w:shd w:val="clear" w:color="auto" w:fill="auto"/>
        <w:spacing w:before="0" w:after="0" w:line="240" w:lineRule="auto"/>
        <w:ind w:left="120"/>
        <w:rPr>
          <w:sz w:val="28"/>
          <w:szCs w:val="28"/>
        </w:rPr>
      </w:pPr>
    </w:p>
    <w:p w:rsidR="002B76CF" w:rsidRPr="00F733F1" w:rsidRDefault="002B76CF" w:rsidP="002B76CF">
      <w:pPr>
        <w:pStyle w:val="12"/>
        <w:keepNext/>
        <w:keepLines/>
        <w:shd w:val="clear" w:color="auto" w:fill="auto"/>
        <w:spacing w:before="0" w:after="0" w:line="240" w:lineRule="auto"/>
        <w:ind w:left="120"/>
        <w:rPr>
          <w:sz w:val="28"/>
          <w:szCs w:val="28"/>
        </w:rPr>
      </w:pPr>
    </w:p>
    <w:p w:rsidR="002B76CF" w:rsidRPr="00F733F1" w:rsidRDefault="002B76CF" w:rsidP="002B76CF">
      <w:pPr>
        <w:pStyle w:val="aa"/>
        <w:spacing w:before="0" w:after="0" w:line="360" w:lineRule="auto"/>
        <w:rPr>
          <w:rFonts w:ascii="Times New Roman" w:hAnsi="Times New Roman"/>
          <w:sz w:val="28"/>
          <w:szCs w:val="28"/>
        </w:rPr>
      </w:pPr>
      <w:bookmarkStart w:id="1" w:name="_Toc376103850"/>
      <w:bookmarkStart w:id="2" w:name="_Toc376103946"/>
      <w:bookmarkStart w:id="3" w:name="_Toc376104103"/>
      <w:bookmarkStart w:id="4" w:name="_Toc376104229"/>
      <w:bookmarkStart w:id="5" w:name="_Toc376104377"/>
      <w:bookmarkStart w:id="6" w:name="_Toc376104455"/>
      <w:r w:rsidRPr="00F733F1">
        <w:rPr>
          <w:rFonts w:ascii="Times New Roman" w:hAnsi="Times New Roman"/>
          <w:sz w:val="28"/>
          <w:szCs w:val="28"/>
        </w:rPr>
        <w:t>ДОКУМЕНТАЦИЯ</w:t>
      </w:r>
      <w:bookmarkEnd w:id="0"/>
      <w:bookmarkEnd w:id="1"/>
      <w:bookmarkEnd w:id="2"/>
      <w:bookmarkEnd w:id="3"/>
      <w:bookmarkEnd w:id="4"/>
      <w:bookmarkEnd w:id="5"/>
      <w:bookmarkEnd w:id="6"/>
    </w:p>
    <w:p w:rsidR="002B76CF" w:rsidRPr="00F733F1" w:rsidRDefault="002B76CF" w:rsidP="002B76CF">
      <w:pPr>
        <w:pStyle w:val="aa"/>
        <w:spacing w:before="0" w:after="0" w:line="360" w:lineRule="auto"/>
        <w:rPr>
          <w:rFonts w:ascii="Times New Roman" w:hAnsi="Times New Roman"/>
          <w:caps/>
          <w:sz w:val="28"/>
          <w:szCs w:val="28"/>
        </w:rPr>
      </w:pPr>
      <w:r w:rsidRPr="00F733F1">
        <w:rPr>
          <w:rFonts w:ascii="Times New Roman" w:hAnsi="Times New Roman"/>
          <w:sz w:val="28"/>
          <w:szCs w:val="28"/>
        </w:rPr>
        <w:t>О</w:t>
      </w:r>
      <w:r w:rsidR="00956DA7">
        <w:rPr>
          <w:rFonts w:ascii="Times New Roman" w:hAnsi="Times New Roman"/>
          <w:sz w:val="28"/>
          <w:szCs w:val="28"/>
        </w:rPr>
        <w:t xml:space="preserve"> ПРОВЕДЕНИИ ОТКРЫТОГО КОНКУРСА</w:t>
      </w:r>
    </w:p>
    <w:p w:rsidR="007E4A92" w:rsidRDefault="002B76CF" w:rsidP="007E4A92">
      <w:pPr>
        <w:pStyle w:val="20"/>
        <w:shd w:val="clear" w:color="auto" w:fill="auto"/>
        <w:spacing w:after="0" w:line="240" w:lineRule="auto"/>
        <w:ind w:left="120"/>
        <w:jc w:val="center"/>
        <w:rPr>
          <w:sz w:val="28"/>
          <w:szCs w:val="28"/>
        </w:rPr>
      </w:pPr>
      <w:r w:rsidRPr="00F733F1">
        <w:rPr>
          <w:sz w:val="28"/>
          <w:szCs w:val="28"/>
        </w:rPr>
        <w:t xml:space="preserve">на </w:t>
      </w:r>
      <w:r w:rsidR="00C5167C">
        <w:rPr>
          <w:sz w:val="28"/>
          <w:szCs w:val="28"/>
        </w:rPr>
        <w:t xml:space="preserve">право заключения договора по </w:t>
      </w:r>
      <w:r w:rsidR="007E4A92">
        <w:rPr>
          <w:sz w:val="28"/>
          <w:szCs w:val="28"/>
        </w:rPr>
        <w:t>проведению ремонта</w:t>
      </w:r>
    </w:p>
    <w:p w:rsidR="007E4A92" w:rsidRDefault="00C26649" w:rsidP="007E4A92">
      <w:pPr>
        <w:pStyle w:val="20"/>
        <w:shd w:val="clear" w:color="auto" w:fill="auto"/>
        <w:spacing w:after="0" w:line="240" w:lineRule="auto"/>
        <w:ind w:left="120"/>
        <w:jc w:val="center"/>
        <w:rPr>
          <w:sz w:val="28"/>
          <w:szCs w:val="28"/>
        </w:rPr>
      </w:pPr>
      <w:r>
        <w:rPr>
          <w:sz w:val="28"/>
          <w:szCs w:val="28"/>
        </w:rPr>
        <w:t>нежилых помещений,</w:t>
      </w:r>
      <w:bookmarkStart w:id="7" w:name="_GoBack"/>
      <w:bookmarkEnd w:id="7"/>
      <w:r>
        <w:rPr>
          <w:sz w:val="28"/>
          <w:szCs w:val="28"/>
        </w:rPr>
        <w:t xml:space="preserve"> расположенных по адресу:</w:t>
      </w:r>
    </w:p>
    <w:p w:rsidR="00C26649" w:rsidRPr="00C26649" w:rsidRDefault="00C26649" w:rsidP="007E4A92">
      <w:pPr>
        <w:pStyle w:val="20"/>
        <w:shd w:val="clear" w:color="auto" w:fill="auto"/>
        <w:spacing w:after="0" w:line="240" w:lineRule="auto"/>
        <w:ind w:left="120"/>
        <w:jc w:val="center"/>
        <w:rPr>
          <w:sz w:val="28"/>
          <w:szCs w:val="28"/>
        </w:rPr>
      </w:pPr>
      <w:r>
        <w:rPr>
          <w:sz w:val="28"/>
          <w:szCs w:val="28"/>
        </w:rPr>
        <w:t>Великий Новгород, ул. Большая Санкт-Петербургская, д. 81</w:t>
      </w:r>
    </w:p>
    <w:p w:rsidR="007E4A92" w:rsidRPr="00D04D3E" w:rsidRDefault="007E4A92" w:rsidP="007E4A92">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784980" w:rsidRDefault="00784980" w:rsidP="002B5391">
      <w:pPr>
        <w:pStyle w:val="20"/>
        <w:shd w:val="clear" w:color="auto" w:fill="auto"/>
        <w:spacing w:after="0" w:line="240" w:lineRule="auto"/>
        <w:rPr>
          <w:sz w:val="28"/>
          <w:szCs w:val="28"/>
        </w:rPr>
      </w:pPr>
    </w:p>
    <w:p w:rsidR="00D04D3E" w:rsidRDefault="00D04D3E" w:rsidP="002B76CF">
      <w:pPr>
        <w:pStyle w:val="20"/>
        <w:shd w:val="clear" w:color="auto" w:fill="auto"/>
        <w:spacing w:after="0" w:line="240" w:lineRule="auto"/>
        <w:ind w:left="120"/>
        <w:jc w:val="center"/>
        <w:rPr>
          <w:sz w:val="28"/>
          <w:szCs w:val="28"/>
        </w:rPr>
      </w:pPr>
    </w:p>
    <w:p w:rsidR="00D04D3E" w:rsidRPr="00F733F1" w:rsidRDefault="00D04D3E" w:rsidP="002B76CF">
      <w:pPr>
        <w:pStyle w:val="20"/>
        <w:shd w:val="clear" w:color="auto" w:fill="auto"/>
        <w:spacing w:after="0" w:line="240" w:lineRule="auto"/>
        <w:ind w:left="120"/>
        <w:jc w:val="center"/>
        <w:rPr>
          <w:sz w:val="28"/>
          <w:szCs w:val="28"/>
        </w:rPr>
      </w:pPr>
    </w:p>
    <w:p w:rsidR="00784980" w:rsidRDefault="00784980"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CA272D" w:rsidRPr="002B5391" w:rsidRDefault="00956DA7" w:rsidP="002B5391">
      <w:pPr>
        <w:pStyle w:val="20"/>
        <w:shd w:val="clear" w:color="auto" w:fill="auto"/>
        <w:spacing w:after="0" w:line="240" w:lineRule="auto"/>
        <w:ind w:left="120"/>
        <w:jc w:val="center"/>
        <w:rPr>
          <w:sz w:val="28"/>
          <w:szCs w:val="28"/>
        </w:rPr>
      </w:pPr>
      <w:r>
        <w:rPr>
          <w:sz w:val="28"/>
          <w:szCs w:val="28"/>
        </w:rPr>
        <w:t>2016</w:t>
      </w:r>
    </w:p>
    <w:p w:rsidR="00CA272D" w:rsidRDefault="00CA272D" w:rsidP="003F1FDF">
      <w:pPr>
        <w:pStyle w:val="Default"/>
        <w:rPr>
          <w:b/>
          <w:bCs/>
          <w:color w:val="auto"/>
          <w:sz w:val="23"/>
          <w:szCs w:val="23"/>
        </w:rPr>
      </w:pPr>
    </w:p>
    <w:p w:rsidR="00956DA7" w:rsidRPr="00F733F1" w:rsidRDefault="00956DA7" w:rsidP="003F1FDF">
      <w:pPr>
        <w:pStyle w:val="Default"/>
        <w:rPr>
          <w:b/>
          <w:bCs/>
          <w:color w:val="auto"/>
          <w:sz w:val="23"/>
          <w:szCs w:val="23"/>
        </w:rPr>
      </w:pPr>
    </w:p>
    <w:p w:rsidR="003F1FDF" w:rsidRPr="002316C0" w:rsidRDefault="00CA272D" w:rsidP="002316C0">
      <w:pPr>
        <w:pStyle w:val="Default"/>
        <w:ind w:firstLine="709"/>
        <w:jc w:val="both"/>
        <w:rPr>
          <w:color w:val="auto"/>
          <w:sz w:val="28"/>
          <w:szCs w:val="28"/>
        </w:rPr>
      </w:pPr>
      <w:r w:rsidRPr="002316C0">
        <w:rPr>
          <w:b/>
          <w:bCs/>
          <w:color w:val="auto"/>
          <w:sz w:val="28"/>
          <w:szCs w:val="28"/>
        </w:rPr>
        <w:t>1</w:t>
      </w:r>
      <w:r w:rsidR="003F1FDF" w:rsidRPr="002316C0">
        <w:rPr>
          <w:b/>
          <w:bCs/>
          <w:color w:val="auto"/>
          <w:sz w:val="28"/>
          <w:szCs w:val="28"/>
        </w:rPr>
        <w:t xml:space="preserve">. ОБЩИЕ ПОЛОЖЕНИЯ </w:t>
      </w:r>
    </w:p>
    <w:p w:rsidR="003F1FDF" w:rsidRPr="002316C0" w:rsidRDefault="00562A89" w:rsidP="002316C0">
      <w:pPr>
        <w:pStyle w:val="Default"/>
        <w:ind w:firstLine="709"/>
        <w:jc w:val="both"/>
        <w:rPr>
          <w:color w:val="auto"/>
          <w:sz w:val="28"/>
          <w:szCs w:val="28"/>
        </w:rPr>
      </w:pPr>
      <w:r w:rsidRPr="002316C0">
        <w:rPr>
          <w:b/>
          <w:bCs/>
          <w:color w:val="auto"/>
          <w:sz w:val="28"/>
          <w:szCs w:val="28"/>
        </w:rPr>
        <w:t>1</w:t>
      </w:r>
      <w:r w:rsidR="003F1FDF" w:rsidRPr="002316C0">
        <w:rPr>
          <w:b/>
          <w:bCs/>
          <w:color w:val="auto"/>
          <w:sz w:val="28"/>
          <w:szCs w:val="28"/>
        </w:rPr>
        <w:t xml:space="preserve">.1. Форма и вид </w:t>
      </w:r>
      <w:r w:rsidR="00083BD3">
        <w:rPr>
          <w:b/>
          <w:bCs/>
          <w:color w:val="auto"/>
          <w:sz w:val="28"/>
          <w:szCs w:val="28"/>
        </w:rPr>
        <w:t>открытого конкурса</w:t>
      </w:r>
      <w:r w:rsidR="003F1FDF" w:rsidRPr="002316C0">
        <w:rPr>
          <w:b/>
          <w:bCs/>
          <w:color w:val="auto"/>
          <w:sz w:val="28"/>
          <w:szCs w:val="28"/>
        </w:rPr>
        <w:t xml:space="preserve">, предмет </w:t>
      </w:r>
    </w:p>
    <w:p w:rsidR="003F1FDF" w:rsidRPr="002316C0" w:rsidRDefault="00562A89" w:rsidP="002316C0">
      <w:pPr>
        <w:pStyle w:val="Default"/>
        <w:ind w:firstLine="709"/>
        <w:jc w:val="both"/>
        <w:rPr>
          <w:sz w:val="28"/>
          <w:szCs w:val="28"/>
        </w:rPr>
      </w:pPr>
      <w:r w:rsidRPr="002316C0">
        <w:rPr>
          <w:color w:val="auto"/>
          <w:sz w:val="28"/>
          <w:szCs w:val="28"/>
        </w:rPr>
        <w:t>1</w:t>
      </w:r>
      <w:r w:rsidR="003F1FDF" w:rsidRPr="002316C0">
        <w:rPr>
          <w:color w:val="auto"/>
          <w:sz w:val="28"/>
          <w:szCs w:val="28"/>
        </w:rPr>
        <w:t xml:space="preserve">.1.1. Предметом настоящего </w:t>
      </w:r>
      <w:r w:rsidR="00083BD3">
        <w:rPr>
          <w:color w:val="auto"/>
          <w:sz w:val="28"/>
          <w:szCs w:val="28"/>
        </w:rPr>
        <w:t>открытого конкурса</w:t>
      </w:r>
      <w:r w:rsidR="00532F8C" w:rsidRPr="002316C0">
        <w:rPr>
          <w:color w:val="auto"/>
          <w:sz w:val="28"/>
          <w:szCs w:val="28"/>
        </w:rPr>
        <w:t xml:space="preserve"> является право заключения договора </w:t>
      </w:r>
      <w:r w:rsidR="007E4A92" w:rsidRPr="002316C0">
        <w:rPr>
          <w:sz w:val="28"/>
          <w:szCs w:val="28"/>
        </w:rPr>
        <w:t xml:space="preserve">по проведению ремонта </w:t>
      </w:r>
      <w:r w:rsidR="00083BD3">
        <w:rPr>
          <w:sz w:val="28"/>
          <w:szCs w:val="28"/>
        </w:rPr>
        <w:t>помещения гаража, расположенного</w:t>
      </w:r>
      <w:r w:rsidR="007E4A92" w:rsidRPr="002316C0">
        <w:rPr>
          <w:sz w:val="28"/>
          <w:szCs w:val="28"/>
        </w:rPr>
        <w:t xml:space="preserve"> по адресу: </w:t>
      </w:r>
      <w:r w:rsidR="00083BD3">
        <w:rPr>
          <w:sz w:val="28"/>
          <w:szCs w:val="28"/>
        </w:rPr>
        <w:t xml:space="preserve">г. </w:t>
      </w:r>
      <w:r w:rsidR="007E4A92" w:rsidRPr="002316C0">
        <w:rPr>
          <w:sz w:val="28"/>
          <w:szCs w:val="28"/>
        </w:rPr>
        <w:t xml:space="preserve">Великий Новгород, ул. Большая Санкт-Петербургская, д. 81 (далее Договор) </w:t>
      </w:r>
      <w:r w:rsidR="00460815" w:rsidRPr="00F56879">
        <w:rPr>
          <w:color w:val="auto"/>
          <w:sz w:val="28"/>
          <w:szCs w:val="28"/>
        </w:rPr>
        <w:t xml:space="preserve">согласно пункту 1 раздела </w:t>
      </w:r>
      <w:r w:rsidR="00B129D1" w:rsidRPr="00F56879">
        <w:rPr>
          <w:color w:val="auto"/>
          <w:sz w:val="28"/>
          <w:szCs w:val="28"/>
        </w:rPr>
        <w:t>4</w:t>
      </w:r>
      <w:r w:rsidR="003F1FDF" w:rsidRPr="00F56879">
        <w:rPr>
          <w:color w:val="auto"/>
          <w:sz w:val="28"/>
          <w:szCs w:val="28"/>
        </w:rPr>
        <w:t xml:space="preserve"> «Информационная карта» настоящей Документации</w:t>
      </w:r>
      <w:r w:rsidR="003F1FDF" w:rsidRPr="002316C0">
        <w:rPr>
          <w:color w:val="auto"/>
          <w:sz w:val="28"/>
          <w:szCs w:val="28"/>
        </w:rPr>
        <w:t xml:space="preserve">. Состав и объем оказания услуг, количество Лотов указаны в пунктах 1, 2, 4 раздела </w:t>
      </w:r>
      <w:r w:rsidR="00B129D1" w:rsidRPr="002316C0">
        <w:rPr>
          <w:color w:val="auto"/>
          <w:sz w:val="28"/>
          <w:szCs w:val="28"/>
        </w:rPr>
        <w:t>4</w:t>
      </w:r>
      <w:r w:rsidR="003F1FDF" w:rsidRPr="002316C0">
        <w:rPr>
          <w:color w:val="auto"/>
          <w:sz w:val="28"/>
          <w:szCs w:val="28"/>
        </w:rPr>
        <w:t xml:space="preserve"> «Информационная карта». </w:t>
      </w:r>
    </w:p>
    <w:p w:rsidR="003F1FDF" w:rsidRPr="002316C0" w:rsidRDefault="00562A89" w:rsidP="002316C0">
      <w:pPr>
        <w:pStyle w:val="Default"/>
        <w:ind w:firstLine="709"/>
        <w:jc w:val="both"/>
        <w:rPr>
          <w:color w:val="auto"/>
          <w:sz w:val="28"/>
          <w:szCs w:val="28"/>
        </w:rPr>
      </w:pPr>
      <w:r w:rsidRPr="002316C0">
        <w:rPr>
          <w:color w:val="auto"/>
          <w:sz w:val="28"/>
          <w:szCs w:val="28"/>
        </w:rPr>
        <w:t>1</w:t>
      </w:r>
      <w:r w:rsidR="003F1FDF" w:rsidRPr="002316C0">
        <w:rPr>
          <w:color w:val="auto"/>
          <w:sz w:val="28"/>
          <w:szCs w:val="28"/>
        </w:rPr>
        <w:t>.1.2. Наименование, количество, объем, качество и харак</w:t>
      </w:r>
      <w:r w:rsidR="007E4A92" w:rsidRPr="002316C0">
        <w:rPr>
          <w:color w:val="auto"/>
          <w:sz w:val="28"/>
          <w:szCs w:val="28"/>
        </w:rPr>
        <w:t xml:space="preserve">теристики оказываемой услуги </w:t>
      </w:r>
      <w:r w:rsidR="00436477" w:rsidRPr="002316C0">
        <w:rPr>
          <w:color w:val="auto"/>
          <w:sz w:val="28"/>
          <w:szCs w:val="28"/>
        </w:rPr>
        <w:t>указаны в разделе 5</w:t>
      </w:r>
      <w:r w:rsidR="003F1FDF" w:rsidRPr="002316C0">
        <w:rPr>
          <w:color w:val="auto"/>
          <w:sz w:val="28"/>
          <w:szCs w:val="28"/>
        </w:rPr>
        <w:t xml:space="preserve"> «Техническое задание» настоящей Документации. </w:t>
      </w:r>
    </w:p>
    <w:p w:rsidR="003F1FDF" w:rsidRPr="002316C0" w:rsidRDefault="00562A89" w:rsidP="002316C0">
      <w:pPr>
        <w:pStyle w:val="Default"/>
        <w:ind w:firstLine="709"/>
        <w:jc w:val="both"/>
        <w:rPr>
          <w:color w:val="auto"/>
          <w:sz w:val="28"/>
          <w:szCs w:val="28"/>
        </w:rPr>
      </w:pPr>
      <w:r w:rsidRPr="002316C0">
        <w:rPr>
          <w:color w:val="auto"/>
          <w:sz w:val="28"/>
          <w:szCs w:val="28"/>
        </w:rPr>
        <w:t>1</w:t>
      </w:r>
      <w:r w:rsidR="003F1FDF" w:rsidRPr="002316C0">
        <w:rPr>
          <w:color w:val="auto"/>
          <w:sz w:val="28"/>
          <w:szCs w:val="28"/>
        </w:rPr>
        <w:t xml:space="preserve">.1.3. Настоящий </w:t>
      </w:r>
      <w:r w:rsidR="00F56879">
        <w:rPr>
          <w:color w:val="auto"/>
          <w:sz w:val="28"/>
          <w:szCs w:val="28"/>
        </w:rPr>
        <w:t>открытый конкурс</w:t>
      </w:r>
      <w:r w:rsidR="003F1FDF" w:rsidRPr="002316C0">
        <w:rPr>
          <w:color w:val="auto"/>
          <w:sz w:val="28"/>
          <w:szCs w:val="28"/>
        </w:rPr>
        <w:t xml:space="preserve"> на </w:t>
      </w:r>
      <w:r w:rsidR="00532F8C" w:rsidRPr="002316C0">
        <w:rPr>
          <w:color w:val="auto"/>
          <w:sz w:val="28"/>
          <w:szCs w:val="28"/>
        </w:rPr>
        <w:t xml:space="preserve">право заключения </w:t>
      </w:r>
      <w:r w:rsidR="007E4A92" w:rsidRPr="002316C0">
        <w:rPr>
          <w:color w:val="auto"/>
          <w:sz w:val="28"/>
          <w:szCs w:val="28"/>
        </w:rPr>
        <w:t>Д</w:t>
      </w:r>
      <w:r w:rsidR="00532F8C" w:rsidRPr="002316C0">
        <w:rPr>
          <w:color w:val="auto"/>
          <w:sz w:val="28"/>
          <w:szCs w:val="28"/>
        </w:rPr>
        <w:t>оговора</w:t>
      </w:r>
      <w:r w:rsidR="00491A6E" w:rsidRPr="002316C0">
        <w:rPr>
          <w:color w:val="auto"/>
          <w:sz w:val="28"/>
          <w:szCs w:val="28"/>
        </w:rPr>
        <w:t xml:space="preserve"> </w:t>
      </w:r>
      <w:r w:rsidR="003F1FDF" w:rsidRPr="002316C0">
        <w:rPr>
          <w:color w:val="auto"/>
          <w:sz w:val="28"/>
          <w:szCs w:val="28"/>
        </w:rPr>
        <w:t>проводится в соответствии с правилами</w:t>
      </w:r>
      <w:r w:rsidR="00F54558" w:rsidRPr="002316C0">
        <w:rPr>
          <w:color w:val="auto"/>
          <w:sz w:val="28"/>
          <w:szCs w:val="28"/>
        </w:rPr>
        <w:t>, определенными настоящей конкурсной документацией и Положением</w:t>
      </w:r>
      <w:r w:rsidR="00491A6E" w:rsidRPr="002316C0">
        <w:rPr>
          <w:color w:val="auto"/>
          <w:sz w:val="28"/>
          <w:szCs w:val="28"/>
        </w:rPr>
        <w:t xml:space="preserve"> о закупках</w:t>
      </w:r>
      <w:r w:rsidR="00670DFE" w:rsidRPr="002316C0">
        <w:rPr>
          <w:color w:val="auto"/>
          <w:sz w:val="28"/>
          <w:szCs w:val="28"/>
        </w:rPr>
        <w:t xml:space="preserve">, утвержденного приказом </w:t>
      </w:r>
      <w:r w:rsidR="001037E4" w:rsidRPr="002316C0">
        <w:rPr>
          <w:color w:val="auto"/>
          <w:sz w:val="28"/>
          <w:szCs w:val="28"/>
        </w:rPr>
        <w:t>(далее – Положение</w:t>
      </w:r>
      <w:r w:rsidR="00670DFE" w:rsidRPr="002316C0">
        <w:rPr>
          <w:color w:val="auto"/>
          <w:sz w:val="28"/>
          <w:szCs w:val="28"/>
        </w:rPr>
        <w:t xml:space="preserve"> о закупках</w:t>
      </w:r>
      <w:r w:rsidR="001037E4" w:rsidRPr="002316C0">
        <w:rPr>
          <w:color w:val="auto"/>
          <w:sz w:val="28"/>
          <w:szCs w:val="28"/>
        </w:rPr>
        <w:t>)</w:t>
      </w:r>
      <w:r w:rsidR="003F1FDF" w:rsidRPr="002316C0">
        <w:rPr>
          <w:color w:val="auto"/>
          <w:sz w:val="28"/>
          <w:szCs w:val="28"/>
        </w:rPr>
        <w:t xml:space="preserve">. </w:t>
      </w:r>
    </w:p>
    <w:p w:rsidR="003F1FDF" w:rsidRPr="002316C0" w:rsidRDefault="00562A89" w:rsidP="002316C0">
      <w:pPr>
        <w:pStyle w:val="Default"/>
        <w:ind w:firstLine="709"/>
        <w:jc w:val="both"/>
        <w:rPr>
          <w:color w:val="auto"/>
          <w:sz w:val="28"/>
          <w:szCs w:val="28"/>
        </w:rPr>
      </w:pPr>
      <w:r w:rsidRPr="002316C0">
        <w:rPr>
          <w:b/>
          <w:bCs/>
          <w:color w:val="auto"/>
          <w:sz w:val="28"/>
          <w:szCs w:val="28"/>
        </w:rPr>
        <w:t>1</w:t>
      </w:r>
      <w:r w:rsidR="003F1FDF" w:rsidRPr="002316C0">
        <w:rPr>
          <w:b/>
          <w:bCs/>
          <w:color w:val="auto"/>
          <w:sz w:val="28"/>
          <w:szCs w:val="28"/>
        </w:rPr>
        <w:t xml:space="preserve">.2. </w:t>
      </w:r>
      <w:r w:rsidR="00F56879">
        <w:rPr>
          <w:b/>
          <w:bCs/>
          <w:color w:val="auto"/>
          <w:sz w:val="28"/>
          <w:szCs w:val="28"/>
        </w:rPr>
        <w:t>Участник</w:t>
      </w:r>
      <w:r w:rsidR="003F1FDF" w:rsidRPr="002316C0">
        <w:rPr>
          <w:b/>
          <w:bCs/>
          <w:color w:val="auto"/>
          <w:sz w:val="28"/>
          <w:szCs w:val="28"/>
        </w:rPr>
        <w:t xml:space="preserve"> на участие в </w:t>
      </w:r>
      <w:r w:rsidR="00986698">
        <w:rPr>
          <w:b/>
          <w:bCs/>
          <w:color w:val="auto"/>
          <w:sz w:val="28"/>
          <w:szCs w:val="28"/>
        </w:rPr>
        <w:t>Открытом конкурсе</w:t>
      </w:r>
      <w:r w:rsidR="003F1FDF" w:rsidRPr="002316C0">
        <w:rPr>
          <w:b/>
          <w:bCs/>
          <w:color w:val="auto"/>
          <w:sz w:val="28"/>
          <w:szCs w:val="28"/>
        </w:rPr>
        <w:t xml:space="preserve"> </w:t>
      </w:r>
    </w:p>
    <w:p w:rsidR="003F1FDF" w:rsidRPr="002316C0" w:rsidRDefault="00562A89" w:rsidP="002316C0">
      <w:pPr>
        <w:pStyle w:val="Default"/>
        <w:ind w:firstLine="709"/>
        <w:jc w:val="both"/>
        <w:rPr>
          <w:color w:val="auto"/>
          <w:sz w:val="28"/>
          <w:szCs w:val="28"/>
        </w:rPr>
      </w:pPr>
      <w:r w:rsidRPr="002316C0">
        <w:rPr>
          <w:color w:val="auto"/>
          <w:sz w:val="28"/>
          <w:szCs w:val="28"/>
        </w:rPr>
        <w:t>1</w:t>
      </w:r>
      <w:r w:rsidR="003F1FDF" w:rsidRPr="002316C0">
        <w:rPr>
          <w:color w:val="auto"/>
          <w:sz w:val="28"/>
          <w:szCs w:val="28"/>
        </w:rPr>
        <w:t xml:space="preserve">.2.1. Для участия в </w:t>
      </w:r>
      <w:r w:rsidR="00F56879">
        <w:rPr>
          <w:color w:val="auto"/>
          <w:sz w:val="28"/>
          <w:szCs w:val="28"/>
        </w:rPr>
        <w:t>открытом конкурсе</w:t>
      </w:r>
      <w:r w:rsidR="003F1FDF" w:rsidRPr="002316C0">
        <w:rPr>
          <w:color w:val="auto"/>
          <w:sz w:val="28"/>
          <w:szCs w:val="28"/>
        </w:rPr>
        <w:t xml:space="preserve"> </w:t>
      </w:r>
      <w:r w:rsidR="00F56879">
        <w:rPr>
          <w:color w:val="auto"/>
          <w:sz w:val="28"/>
          <w:szCs w:val="28"/>
        </w:rPr>
        <w:t>Участник</w:t>
      </w:r>
      <w:r w:rsidR="003F1FDF" w:rsidRPr="002316C0">
        <w:rPr>
          <w:color w:val="auto"/>
          <w:sz w:val="28"/>
          <w:szCs w:val="28"/>
        </w:rPr>
        <w:t xml:space="preserve"> должен: </w:t>
      </w:r>
    </w:p>
    <w:p w:rsidR="003F1FDF" w:rsidRPr="002316C0" w:rsidRDefault="003F1FDF" w:rsidP="002316C0">
      <w:pPr>
        <w:pStyle w:val="Default"/>
        <w:ind w:firstLine="709"/>
        <w:jc w:val="both"/>
        <w:rPr>
          <w:color w:val="auto"/>
          <w:sz w:val="28"/>
          <w:szCs w:val="28"/>
        </w:rPr>
      </w:pPr>
      <w:r w:rsidRPr="002316C0">
        <w:rPr>
          <w:color w:val="auto"/>
          <w:sz w:val="28"/>
          <w:szCs w:val="28"/>
        </w:rPr>
        <w:t xml:space="preserve">удовлетворять требованиям, изложенным в настоящей Документации; </w:t>
      </w:r>
    </w:p>
    <w:p w:rsidR="003F1FDF" w:rsidRPr="002316C0" w:rsidRDefault="003F1FDF" w:rsidP="002316C0">
      <w:pPr>
        <w:pStyle w:val="Default"/>
        <w:ind w:firstLine="709"/>
        <w:jc w:val="both"/>
        <w:rPr>
          <w:color w:val="auto"/>
          <w:sz w:val="28"/>
          <w:szCs w:val="28"/>
        </w:rPr>
      </w:pPr>
      <w:r w:rsidRPr="002316C0">
        <w:rPr>
          <w:color w:val="auto"/>
          <w:sz w:val="28"/>
          <w:szCs w:val="28"/>
        </w:rPr>
        <w:t>быть правомочным на подачу Заявки и представить Заявку, соответствующую тре</w:t>
      </w:r>
      <w:r w:rsidR="00491A6E" w:rsidRPr="002316C0">
        <w:rPr>
          <w:color w:val="auto"/>
          <w:sz w:val="28"/>
          <w:szCs w:val="28"/>
        </w:rPr>
        <w:t>бованиям настоящей Документации.</w:t>
      </w:r>
    </w:p>
    <w:p w:rsidR="003F1FDF" w:rsidRPr="002316C0" w:rsidRDefault="00562A89" w:rsidP="002316C0">
      <w:pPr>
        <w:pStyle w:val="Default"/>
        <w:ind w:firstLine="709"/>
        <w:jc w:val="both"/>
        <w:rPr>
          <w:color w:val="auto"/>
          <w:sz w:val="28"/>
          <w:szCs w:val="28"/>
        </w:rPr>
      </w:pPr>
      <w:r w:rsidRPr="002316C0">
        <w:rPr>
          <w:color w:val="auto"/>
          <w:sz w:val="28"/>
          <w:szCs w:val="28"/>
        </w:rPr>
        <w:t>1</w:t>
      </w:r>
      <w:r w:rsidR="003F1FDF" w:rsidRPr="002316C0">
        <w:rPr>
          <w:color w:val="auto"/>
          <w:sz w:val="28"/>
          <w:szCs w:val="28"/>
        </w:rPr>
        <w:t xml:space="preserve">.2.2. Для всех </w:t>
      </w:r>
      <w:r w:rsidR="00F56879">
        <w:rPr>
          <w:color w:val="auto"/>
          <w:sz w:val="28"/>
          <w:szCs w:val="28"/>
        </w:rPr>
        <w:t>Участник</w:t>
      </w:r>
      <w:r w:rsidR="003F1FDF" w:rsidRPr="002316C0">
        <w:rPr>
          <w:color w:val="auto"/>
          <w:sz w:val="28"/>
          <w:szCs w:val="28"/>
        </w:rPr>
        <w:t xml:space="preserve">ов устанавливаются единые требования. Применение при рассмотрении Заявок требований, не предусмотренных настоящей Документацией, не допускается. </w:t>
      </w:r>
    </w:p>
    <w:p w:rsidR="003F1FDF" w:rsidRPr="002316C0" w:rsidRDefault="00562A89" w:rsidP="002316C0">
      <w:pPr>
        <w:pStyle w:val="Default"/>
        <w:ind w:firstLine="709"/>
        <w:jc w:val="both"/>
        <w:rPr>
          <w:color w:val="auto"/>
          <w:sz w:val="28"/>
          <w:szCs w:val="28"/>
        </w:rPr>
      </w:pPr>
      <w:r w:rsidRPr="002316C0">
        <w:rPr>
          <w:color w:val="auto"/>
          <w:sz w:val="28"/>
          <w:szCs w:val="28"/>
        </w:rPr>
        <w:t>1</w:t>
      </w:r>
      <w:r w:rsidR="003F1FDF" w:rsidRPr="002316C0">
        <w:rPr>
          <w:color w:val="auto"/>
          <w:sz w:val="28"/>
          <w:szCs w:val="28"/>
        </w:rPr>
        <w:t xml:space="preserve">.2.3. Решение о допуске </w:t>
      </w:r>
      <w:r w:rsidR="00F56879">
        <w:rPr>
          <w:color w:val="auto"/>
          <w:sz w:val="28"/>
          <w:szCs w:val="28"/>
        </w:rPr>
        <w:t>Участник</w:t>
      </w:r>
      <w:r w:rsidR="003F1FDF" w:rsidRPr="002316C0">
        <w:rPr>
          <w:color w:val="auto"/>
          <w:sz w:val="28"/>
          <w:szCs w:val="28"/>
        </w:rPr>
        <w:t>ов к участию в конкуре принимает Комиссия в порядке, определенном настоящей Доку</w:t>
      </w:r>
      <w:r w:rsidR="00BD30AE" w:rsidRPr="002316C0">
        <w:rPr>
          <w:color w:val="auto"/>
          <w:sz w:val="28"/>
          <w:szCs w:val="28"/>
        </w:rPr>
        <w:t>ментацией и Положением</w:t>
      </w:r>
      <w:r w:rsidR="003F1FDF" w:rsidRPr="002316C0">
        <w:rPr>
          <w:color w:val="auto"/>
          <w:sz w:val="28"/>
          <w:szCs w:val="28"/>
        </w:rPr>
        <w:t xml:space="preserve">. </w:t>
      </w:r>
    </w:p>
    <w:p w:rsidR="003F1FDF" w:rsidRPr="002316C0" w:rsidRDefault="00562A89" w:rsidP="002316C0">
      <w:pPr>
        <w:pStyle w:val="Default"/>
        <w:ind w:firstLine="709"/>
        <w:jc w:val="both"/>
        <w:rPr>
          <w:color w:val="auto"/>
          <w:sz w:val="28"/>
          <w:szCs w:val="28"/>
        </w:rPr>
      </w:pPr>
      <w:r w:rsidRPr="002316C0">
        <w:rPr>
          <w:b/>
          <w:bCs/>
          <w:color w:val="auto"/>
          <w:sz w:val="28"/>
          <w:szCs w:val="28"/>
        </w:rPr>
        <w:t>1.3</w:t>
      </w:r>
      <w:r w:rsidR="003F1FDF" w:rsidRPr="002316C0">
        <w:rPr>
          <w:b/>
          <w:bCs/>
          <w:color w:val="auto"/>
          <w:sz w:val="28"/>
          <w:szCs w:val="28"/>
        </w:rPr>
        <w:t xml:space="preserve">. Особые положения в связи с проведением </w:t>
      </w:r>
      <w:r w:rsidR="00986698">
        <w:rPr>
          <w:b/>
          <w:bCs/>
          <w:color w:val="auto"/>
          <w:sz w:val="28"/>
          <w:szCs w:val="28"/>
        </w:rPr>
        <w:t>Открытого конкурса</w:t>
      </w:r>
    </w:p>
    <w:p w:rsidR="003F1FDF" w:rsidRPr="002316C0" w:rsidRDefault="00562A89" w:rsidP="002316C0">
      <w:pPr>
        <w:tabs>
          <w:tab w:val="left" w:pos="9072"/>
        </w:tabs>
        <w:spacing w:after="0" w:line="240" w:lineRule="auto"/>
        <w:ind w:firstLine="709"/>
        <w:jc w:val="both"/>
        <w:rPr>
          <w:rFonts w:ascii="Times New Roman" w:hAnsi="Times New Roman" w:cs="Times New Roman"/>
          <w:sz w:val="28"/>
          <w:szCs w:val="28"/>
        </w:rPr>
      </w:pPr>
      <w:r w:rsidRPr="002316C0">
        <w:rPr>
          <w:rFonts w:ascii="Times New Roman" w:hAnsi="Times New Roman" w:cs="Times New Roman"/>
          <w:sz w:val="28"/>
          <w:szCs w:val="28"/>
        </w:rPr>
        <w:t>1.3</w:t>
      </w:r>
      <w:r w:rsidR="00227333" w:rsidRPr="002316C0">
        <w:rPr>
          <w:rFonts w:ascii="Times New Roman" w:hAnsi="Times New Roman" w:cs="Times New Roman"/>
          <w:sz w:val="28"/>
          <w:szCs w:val="28"/>
        </w:rPr>
        <w:t>.1</w:t>
      </w:r>
      <w:r w:rsidR="00587F6D" w:rsidRPr="002316C0">
        <w:rPr>
          <w:rFonts w:ascii="Times New Roman" w:hAnsi="Times New Roman" w:cs="Times New Roman"/>
          <w:sz w:val="28"/>
          <w:szCs w:val="28"/>
        </w:rPr>
        <w:t xml:space="preserve">. </w:t>
      </w:r>
      <w:r w:rsidR="00E962C8" w:rsidRPr="002316C0">
        <w:rPr>
          <w:rFonts w:ascii="Times New Roman" w:hAnsi="Times New Roman" w:cs="Times New Roman"/>
          <w:sz w:val="28"/>
          <w:szCs w:val="28"/>
        </w:rPr>
        <w:t>П</w:t>
      </w:r>
      <w:r w:rsidR="00587F6D" w:rsidRPr="002316C0">
        <w:rPr>
          <w:rFonts w:ascii="Times New Roman" w:hAnsi="Times New Roman" w:cs="Times New Roman"/>
          <w:sz w:val="28"/>
          <w:szCs w:val="28"/>
        </w:rPr>
        <w:t xml:space="preserve">роцедура </w:t>
      </w:r>
      <w:r w:rsidR="00986698">
        <w:rPr>
          <w:rFonts w:ascii="Times New Roman" w:hAnsi="Times New Roman" w:cs="Times New Roman"/>
          <w:sz w:val="28"/>
          <w:szCs w:val="28"/>
        </w:rPr>
        <w:t>открытого конкурса</w:t>
      </w:r>
      <w:r w:rsidR="00587F6D" w:rsidRPr="002316C0">
        <w:rPr>
          <w:rFonts w:ascii="Times New Roman" w:hAnsi="Times New Roman" w:cs="Times New Roman"/>
          <w:sz w:val="28"/>
          <w:szCs w:val="28"/>
        </w:rPr>
        <w:t xml:space="preserve">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не является публичным конкурсом и не регулируются статьями 1057 - 1061 части второй Гражданско</w:t>
      </w:r>
      <w:r w:rsidR="00CD1A36" w:rsidRPr="002316C0">
        <w:rPr>
          <w:rFonts w:ascii="Times New Roman" w:hAnsi="Times New Roman" w:cs="Times New Roman"/>
          <w:sz w:val="28"/>
          <w:szCs w:val="28"/>
        </w:rPr>
        <w:t>го кодекса Российской Федерации</w:t>
      </w:r>
      <w:r w:rsidR="00D77B87" w:rsidRPr="002316C0">
        <w:rPr>
          <w:rFonts w:ascii="Times New Roman" w:hAnsi="Times New Roman" w:cs="Times New Roman"/>
          <w:sz w:val="28"/>
          <w:szCs w:val="28"/>
        </w:rPr>
        <w:t>.</w:t>
      </w:r>
    </w:p>
    <w:p w:rsidR="00460815" w:rsidRPr="002316C0" w:rsidRDefault="00986698" w:rsidP="002316C0">
      <w:pPr>
        <w:tabs>
          <w:tab w:val="left" w:pos="90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sidR="00460815" w:rsidRPr="002316C0">
        <w:rPr>
          <w:rFonts w:ascii="Times New Roman" w:hAnsi="Times New Roman" w:cs="Times New Roman"/>
          <w:sz w:val="28"/>
          <w:szCs w:val="28"/>
        </w:rPr>
        <w:t xml:space="preserve">. Все вопросы, не урегулированные настоящей документацией о </w:t>
      </w:r>
      <w:r>
        <w:rPr>
          <w:rFonts w:ascii="Times New Roman" w:hAnsi="Times New Roman" w:cs="Times New Roman"/>
          <w:sz w:val="28"/>
          <w:szCs w:val="28"/>
        </w:rPr>
        <w:t>Открытом конкурсе</w:t>
      </w:r>
      <w:r w:rsidR="00460815" w:rsidRPr="002316C0">
        <w:rPr>
          <w:rFonts w:ascii="Times New Roman" w:hAnsi="Times New Roman" w:cs="Times New Roman"/>
          <w:sz w:val="28"/>
          <w:szCs w:val="28"/>
        </w:rPr>
        <w:t xml:space="preserve">, регулируются в соответствии с </w:t>
      </w:r>
      <w:r w:rsidR="00473DDD" w:rsidRPr="002316C0">
        <w:rPr>
          <w:rFonts w:ascii="Times New Roman" w:hAnsi="Times New Roman" w:cs="Times New Roman"/>
          <w:sz w:val="28"/>
          <w:szCs w:val="28"/>
        </w:rPr>
        <w:t>Положением о закупках.</w:t>
      </w:r>
    </w:p>
    <w:p w:rsidR="003F1FDF" w:rsidRPr="002316C0" w:rsidRDefault="00562A89" w:rsidP="002316C0">
      <w:pPr>
        <w:pStyle w:val="Default"/>
        <w:ind w:firstLine="709"/>
        <w:jc w:val="both"/>
        <w:rPr>
          <w:color w:val="auto"/>
          <w:sz w:val="28"/>
          <w:szCs w:val="28"/>
        </w:rPr>
      </w:pPr>
      <w:r w:rsidRPr="002316C0">
        <w:rPr>
          <w:b/>
          <w:bCs/>
          <w:color w:val="auto"/>
          <w:sz w:val="28"/>
          <w:szCs w:val="28"/>
        </w:rPr>
        <w:t>1.4</w:t>
      </w:r>
      <w:r w:rsidR="003F1FDF" w:rsidRPr="002316C0">
        <w:rPr>
          <w:b/>
          <w:bCs/>
          <w:color w:val="auto"/>
          <w:sz w:val="28"/>
          <w:szCs w:val="28"/>
        </w:rPr>
        <w:t xml:space="preserve">. Отмена </w:t>
      </w:r>
      <w:r w:rsidR="00986698">
        <w:rPr>
          <w:b/>
          <w:bCs/>
          <w:color w:val="auto"/>
          <w:sz w:val="28"/>
          <w:szCs w:val="28"/>
        </w:rPr>
        <w:t>Открытого конкурса</w:t>
      </w:r>
      <w:r w:rsidR="003F1FDF" w:rsidRPr="002316C0">
        <w:rPr>
          <w:b/>
          <w:bCs/>
          <w:color w:val="auto"/>
          <w:sz w:val="28"/>
          <w:szCs w:val="28"/>
        </w:rPr>
        <w:t xml:space="preserve"> </w:t>
      </w:r>
    </w:p>
    <w:p w:rsidR="00252D8E" w:rsidRPr="00252D8E" w:rsidRDefault="00562A89" w:rsidP="00252D8E">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252D8E">
        <w:rPr>
          <w:rFonts w:ascii="Times New Roman" w:hAnsi="Times New Roman" w:cs="Times New Roman"/>
          <w:sz w:val="28"/>
          <w:szCs w:val="28"/>
        </w:rPr>
        <w:t>1.4</w:t>
      </w:r>
      <w:r w:rsidR="003F1FDF" w:rsidRPr="00252D8E">
        <w:rPr>
          <w:rFonts w:ascii="Times New Roman" w:hAnsi="Times New Roman" w:cs="Times New Roman"/>
          <w:sz w:val="28"/>
          <w:szCs w:val="28"/>
        </w:rPr>
        <w:t xml:space="preserve">.1. </w:t>
      </w:r>
      <w:r w:rsidR="00252D8E" w:rsidRPr="00252D8E">
        <w:rPr>
          <w:rFonts w:ascii="Times New Roman" w:eastAsiaTheme="minorHAnsi" w:hAnsi="Times New Roman" w:cs="Times New Roman"/>
          <w:sz w:val="24"/>
          <w:szCs w:val="24"/>
        </w:rPr>
        <w:t xml:space="preserve"> Заказчик вправе отменить определение поставщика (подрядчика, исполнителя) по одному и боле</w:t>
      </w:r>
      <w:r w:rsidR="00252D8E">
        <w:rPr>
          <w:rFonts w:ascii="Times New Roman" w:eastAsiaTheme="minorHAnsi" w:hAnsi="Times New Roman" w:cs="Times New Roman"/>
          <w:sz w:val="24"/>
          <w:szCs w:val="24"/>
        </w:rPr>
        <w:t>е лоту в соответствии с частью 1 раздела 2-1 Положения о закупках</w:t>
      </w:r>
      <w:r w:rsidR="00252D8E" w:rsidRPr="00252D8E">
        <w:rPr>
          <w:rFonts w:ascii="Times New Roman" w:eastAsiaTheme="minorHAnsi" w:hAnsi="Times New Roman" w:cs="Times New Roman"/>
          <w:sz w:val="24"/>
          <w:szCs w:val="24"/>
        </w:rPr>
        <w:t>. После размещения на официальном сайте заказчика в Интернете извещения об отмене определения поставщика (подрядчика, исполнителя) заказчик не вправе вскрывать конверты с заявками участников закупки или рассматривать поданные в форме электронных документов заявкам.</w:t>
      </w:r>
    </w:p>
    <w:p w:rsidR="00252D8E" w:rsidRDefault="00252D8E" w:rsidP="00252D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1.4.2. По истечении срока отмены определения поставщика (подрядчика, исполнителя) в соответствии с </w:t>
      </w:r>
      <w:hyperlink w:anchor="Par5" w:history="1">
        <w:r>
          <w:rPr>
            <w:rFonts w:ascii="Times New Roman" w:eastAsiaTheme="minorHAnsi" w:hAnsi="Times New Roman"/>
            <w:color w:val="0000FF"/>
            <w:sz w:val="24"/>
            <w:szCs w:val="24"/>
          </w:rPr>
          <w:t>частью 1</w:t>
        </w:r>
      </w:hyperlink>
      <w:r>
        <w:rPr>
          <w:rFonts w:ascii="Times New Roman" w:eastAsiaTheme="minorHAnsi" w:hAnsi="Times New Roman"/>
          <w:sz w:val="24"/>
          <w:szCs w:val="24"/>
        </w:rPr>
        <w:t xml:space="preserve"> настоящего раздела и до заключения договора заказчик вправе отменить определение поставщика (подрядчика, исполнителя) только в </w:t>
      </w:r>
      <w:r>
        <w:rPr>
          <w:rFonts w:ascii="Times New Roman" w:eastAsiaTheme="minorHAnsi" w:hAnsi="Times New Roman"/>
          <w:sz w:val="24"/>
          <w:szCs w:val="24"/>
        </w:rPr>
        <w:lastRenderedPageBreak/>
        <w:t>случае возникновения обстоятельств непреодолимой силы в соответствии с гражданским законодательством.</w:t>
      </w:r>
    </w:p>
    <w:p w:rsidR="00252D8E" w:rsidRDefault="00252D8E" w:rsidP="00252D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1.4.3. Решение об отмене определения поставщика (подрядчика, исполнителя) размещается на официальном сайте заказчика в Интернете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официальном сайте заказчика в Интернете.</w:t>
      </w:r>
    </w:p>
    <w:p w:rsidR="0005049B" w:rsidRPr="00252D8E" w:rsidRDefault="00252D8E" w:rsidP="00252D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694866" w:rsidRPr="002316C0" w:rsidRDefault="00694866" w:rsidP="002316C0">
      <w:pPr>
        <w:pStyle w:val="Default"/>
        <w:ind w:firstLine="709"/>
        <w:jc w:val="both"/>
        <w:rPr>
          <w:color w:val="auto"/>
          <w:sz w:val="28"/>
          <w:szCs w:val="28"/>
        </w:rPr>
      </w:pPr>
    </w:p>
    <w:p w:rsidR="003F1FDF" w:rsidRDefault="00562A89" w:rsidP="002316C0">
      <w:pPr>
        <w:pStyle w:val="Default"/>
        <w:ind w:firstLine="709"/>
        <w:jc w:val="both"/>
        <w:rPr>
          <w:b/>
          <w:bCs/>
          <w:color w:val="auto"/>
          <w:sz w:val="28"/>
          <w:szCs w:val="28"/>
        </w:rPr>
      </w:pPr>
      <w:r w:rsidRPr="002316C0">
        <w:rPr>
          <w:b/>
          <w:bCs/>
          <w:color w:val="auto"/>
          <w:sz w:val="28"/>
          <w:szCs w:val="28"/>
        </w:rPr>
        <w:t>2</w:t>
      </w:r>
      <w:r w:rsidR="003F1FDF" w:rsidRPr="002316C0">
        <w:rPr>
          <w:b/>
          <w:bCs/>
          <w:color w:val="auto"/>
          <w:sz w:val="28"/>
          <w:szCs w:val="28"/>
        </w:rPr>
        <w:t xml:space="preserve">.ТРЕБОВАНИЯ К </w:t>
      </w:r>
      <w:r w:rsidR="00F56879">
        <w:rPr>
          <w:b/>
          <w:bCs/>
          <w:color w:val="auto"/>
          <w:sz w:val="28"/>
          <w:szCs w:val="28"/>
        </w:rPr>
        <w:t>УЧАСТНИК</w:t>
      </w:r>
      <w:r w:rsidR="003F1FDF" w:rsidRPr="002316C0">
        <w:rPr>
          <w:b/>
          <w:bCs/>
          <w:color w:val="auto"/>
          <w:sz w:val="28"/>
          <w:szCs w:val="28"/>
        </w:rPr>
        <w:t xml:space="preserve">АМ НА УЧАСТИЕ В </w:t>
      </w:r>
      <w:r w:rsidR="00986698">
        <w:rPr>
          <w:b/>
          <w:bCs/>
          <w:color w:val="auto"/>
          <w:sz w:val="28"/>
          <w:szCs w:val="28"/>
        </w:rPr>
        <w:t>ОТКРЫТОМ КОНКУРСЕ</w:t>
      </w:r>
      <w:r w:rsidR="003F1FDF" w:rsidRPr="002316C0">
        <w:rPr>
          <w:b/>
          <w:bCs/>
          <w:color w:val="auto"/>
          <w:sz w:val="28"/>
          <w:szCs w:val="28"/>
        </w:rPr>
        <w:t xml:space="preserve">, ДОКУМЕНТАМ, ПРЕДОСТАВЛЯЕМЫМ В СОСТАВЕ ЗАЯВКИ НА УЧАСТИЕ В </w:t>
      </w:r>
      <w:r w:rsidR="00986698">
        <w:rPr>
          <w:b/>
          <w:bCs/>
          <w:color w:val="auto"/>
          <w:sz w:val="28"/>
          <w:szCs w:val="28"/>
        </w:rPr>
        <w:t>ОТКРЫТОМ КОНКУРСЕ</w:t>
      </w:r>
      <w:r w:rsidR="003F1FDF" w:rsidRPr="002316C0">
        <w:rPr>
          <w:b/>
          <w:bCs/>
          <w:color w:val="auto"/>
          <w:sz w:val="28"/>
          <w:szCs w:val="28"/>
        </w:rPr>
        <w:t xml:space="preserve"> </w:t>
      </w:r>
    </w:p>
    <w:p w:rsidR="00B6307E" w:rsidRPr="002316C0" w:rsidRDefault="00B6307E" w:rsidP="002316C0">
      <w:pPr>
        <w:pStyle w:val="Default"/>
        <w:ind w:firstLine="709"/>
        <w:jc w:val="both"/>
        <w:rPr>
          <w:color w:val="auto"/>
          <w:sz w:val="28"/>
          <w:szCs w:val="28"/>
        </w:rPr>
      </w:pPr>
    </w:p>
    <w:p w:rsidR="003F1FDF" w:rsidRPr="002316C0" w:rsidRDefault="00562A89" w:rsidP="002316C0">
      <w:pPr>
        <w:pStyle w:val="Default"/>
        <w:ind w:firstLine="709"/>
        <w:jc w:val="both"/>
        <w:rPr>
          <w:color w:val="auto"/>
          <w:sz w:val="28"/>
          <w:szCs w:val="28"/>
        </w:rPr>
      </w:pPr>
      <w:r w:rsidRPr="002316C0">
        <w:rPr>
          <w:b/>
          <w:bCs/>
          <w:color w:val="auto"/>
          <w:sz w:val="28"/>
          <w:szCs w:val="28"/>
        </w:rPr>
        <w:t>2</w:t>
      </w:r>
      <w:r w:rsidR="003F1FDF" w:rsidRPr="002316C0">
        <w:rPr>
          <w:b/>
          <w:bCs/>
          <w:color w:val="auto"/>
          <w:sz w:val="28"/>
          <w:szCs w:val="28"/>
        </w:rPr>
        <w:t xml:space="preserve">.1. Обязательные требования к </w:t>
      </w:r>
      <w:r w:rsidR="00F56879">
        <w:rPr>
          <w:b/>
          <w:bCs/>
          <w:color w:val="auto"/>
          <w:sz w:val="28"/>
          <w:szCs w:val="28"/>
        </w:rPr>
        <w:t>Участник</w:t>
      </w:r>
      <w:r w:rsidR="003F1FDF" w:rsidRPr="002316C0">
        <w:rPr>
          <w:b/>
          <w:bCs/>
          <w:color w:val="auto"/>
          <w:sz w:val="28"/>
          <w:szCs w:val="28"/>
        </w:rPr>
        <w:t xml:space="preserve">ам </w:t>
      </w:r>
    </w:p>
    <w:p w:rsidR="00B6307E" w:rsidRPr="00B6307E" w:rsidRDefault="00B6307E" w:rsidP="00B6307E">
      <w:pPr>
        <w:autoSpaceDE w:val="0"/>
        <w:autoSpaceDN w:val="0"/>
        <w:adjustRightInd w:val="0"/>
        <w:spacing w:after="0" w:line="240" w:lineRule="auto"/>
        <w:ind w:firstLine="540"/>
        <w:jc w:val="both"/>
        <w:rPr>
          <w:rFonts w:ascii="Times New Roman" w:eastAsiaTheme="minorHAnsi" w:hAnsi="Times New Roman"/>
          <w:sz w:val="24"/>
          <w:szCs w:val="24"/>
        </w:rPr>
      </w:pPr>
      <w:r w:rsidRPr="00B6307E">
        <w:rPr>
          <w:rFonts w:ascii="Times New Roman" w:eastAsiaTheme="minorHAnsi" w:hAnsi="Times New Roman"/>
          <w:sz w:val="24"/>
          <w:szCs w:val="24"/>
        </w:rPr>
        <w:t xml:space="preserve">2.1.1. соответствие </w:t>
      </w:r>
      <w:hyperlink r:id="rId8" w:history="1">
        <w:r w:rsidRPr="00B6307E">
          <w:rPr>
            <w:rFonts w:ascii="Times New Roman" w:eastAsiaTheme="minorHAnsi" w:hAnsi="Times New Roman"/>
            <w:color w:val="0000FF"/>
            <w:sz w:val="24"/>
            <w:szCs w:val="24"/>
          </w:rPr>
          <w:t>требованиям</w:t>
        </w:r>
      </w:hyperlink>
      <w:r w:rsidRPr="00B6307E">
        <w:rPr>
          <w:rFonts w:ascii="Times New Roman" w:eastAsiaTheme="minorHAnsi" w:hAnsi="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6307E" w:rsidRPr="00B6307E" w:rsidRDefault="00B6307E" w:rsidP="00B6307E">
      <w:pPr>
        <w:autoSpaceDE w:val="0"/>
        <w:autoSpaceDN w:val="0"/>
        <w:adjustRightInd w:val="0"/>
        <w:spacing w:after="0" w:line="240" w:lineRule="auto"/>
        <w:ind w:firstLine="540"/>
        <w:jc w:val="both"/>
        <w:rPr>
          <w:rFonts w:ascii="Times New Roman" w:eastAsiaTheme="minorHAnsi" w:hAnsi="Times New Roman"/>
          <w:sz w:val="24"/>
          <w:szCs w:val="24"/>
        </w:rPr>
      </w:pPr>
      <w:r w:rsidRPr="00B6307E">
        <w:rPr>
          <w:rFonts w:ascii="Times New Roman" w:eastAsiaTheme="minorHAnsi" w:hAnsi="Times New Roman"/>
          <w:sz w:val="24"/>
          <w:szCs w:val="24"/>
        </w:rPr>
        <w:t xml:space="preserve">2.1.2. </w:t>
      </w:r>
      <w:proofErr w:type="spellStart"/>
      <w:r w:rsidRPr="00B6307E">
        <w:rPr>
          <w:rFonts w:ascii="Times New Roman" w:eastAsiaTheme="minorHAnsi" w:hAnsi="Times New Roman"/>
          <w:sz w:val="24"/>
          <w:szCs w:val="24"/>
        </w:rPr>
        <w:t>непроведение</w:t>
      </w:r>
      <w:proofErr w:type="spellEnd"/>
      <w:r w:rsidRPr="00B6307E">
        <w:rPr>
          <w:rFonts w:ascii="Times New Roman" w:eastAsiaTheme="minorHAnsi"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307E" w:rsidRPr="00B6307E" w:rsidRDefault="00B6307E" w:rsidP="00B6307E">
      <w:pPr>
        <w:autoSpaceDE w:val="0"/>
        <w:autoSpaceDN w:val="0"/>
        <w:adjustRightInd w:val="0"/>
        <w:spacing w:after="0" w:line="240" w:lineRule="auto"/>
        <w:ind w:firstLine="540"/>
        <w:jc w:val="both"/>
        <w:rPr>
          <w:rFonts w:ascii="Times New Roman" w:eastAsiaTheme="minorHAnsi" w:hAnsi="Times New Roman"/>
          <w:sz w:val="24"/>
          <w:szCs w:val="24"/>
        </w:rPr>
      </w:pPr>
      <w:r w:rsidRPr="00B6307E">
        <w:rPr>
          <w:rFonts w:ascii="Times New Roman" w:eastAsiaTheme="minorHAnsi" w:hAnsi="Times New Roman"/>
          <w:sz w:val="24"/>
          <w:szCs w:val="24"/>
        </w:rPr>
        <w:t xml:space="preserve">2.1.3. </w:t>
      </w:r>
      <w:proofErr w:type="spellStart"/>
      <w:r w:rsidRPr="00B6307E">
        <w:rPr>
          <w:rFonts w:ascii="Times New Roman" w:eastAsiaTheme="minorHAnsi" w:hAnsi="Times New Roman"/>
          <w:sz w:val="24"/>
          <w:szCs w:val="24"/>
        </w:rPr>
        <w:t>неприостановление</w:t>
      </w:r>
      <w:proofErr w:type="spellEnd"/>
      <w:r w:rsidRPr="00B6307E">
        <w:rPr>
          <w:rFonts w:ascii="Times New Roman" w:eastAsiaTheme="minorHAnsi" w:hAnsi="Times New Roman"/>
          <w:sz w:val="24"/>
          <w:szCs w:val="24"/>
        </w:rPr>
        <w:t xml:space="preserve"> деятельности участника закупки в порядке, установленном </w:t>
      </w:r>
      <w:hyperlink r:id="rId9" w:history="1">
        <w:r w:rsidRPr="00B6307E">
          <w:rPr>
            <w:rFonts w:ascii="Times New Roman" w:eastAsiaTheme="minorHAnsi" w:hAnsi="Times New Roman"/>
            <w:color w:val="0000FF"/>
            <w:sz w:val="24"/>
            <w:szCs w:val="24"/>
          </w:rPr>
          <w:t>Кодексом</w:t>
        </w:r>
      </w:hyperlink>
      <w:r w:rsidRPr="00B6307E">
        <w:rPr>
          <w:rFonts w:ascii="Times New Roman" w:eastAsiaTheme="minorHAnsi" w:hAnsi="Times New Roman"/>
          <w:sz w:val="24"/>
          <w:szCs w:val="24"/>
        </w:rPr>
        <w:t xml:space="preserve"> Российской Федерации об административных правонарушениях, на дату подачи заявки на участие в закупке;</w:t>
      </w:r>
    </w:p>
    <w:p w:rsidR="00B6307E" w:rsidRPr="00B6307E" w:rsidRDefault="00B6307E" w:rsidP="00B6307E">
      <w:pPr>
        <w:autoSpaceDE w:val="0"/>
        <w:autoSpaceDN w:val="0"/>
        <w:adjustRightInd w:val="0"/>
        <w:spacing w:after="0" w:line="240" w:lineRule="auto"/>
        <w:ind w:firstLine="540"/>
        <w:jc w:val="both"/>
        <w:rPr>
          <w:rFonts w:ascii="Times New Roman" w:eastAsiaTheme="minorHAnsi" w:hAnsi="Times New Roman"/>
          <w:sz w:val="24"/>
          <w:szCs w:val="24"/>
        </w:rPr>
      </w:pPr>
      <w:r w:rsidRPr="00B6307E">
        <w:rPr>
          <w:rFonts w:ascii="Times New Roman" w:eastAsiaTheme="minorHAnsi" w:hAnsi="Times New Roman"/>
          <w:sz w:val="24"/>
          <w:szCs w:val="24"/>
        </w:rPr>
        <w:t xml:space="preserve">2.1.4.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B6307E">
          <w:rPr>
            <w:rFonts w:ascii="Times New Roman" w:eastAsiaTheme="minorHAnsi" w:hAnsi="Times New Roman"/>
            <w:color w:val="0000FF"/>
            <w:sz w:val="24"/>
            <w:szCs w:val="24"/>
          </w:rPr>
          <w:t>законодательством</w:t>
        </w:r>
      </w:hyperlink>
      <w:r w:rsidRPr="00B6307E">
        <w:rPr>
          <w:rFonts w:ascii="Times New Roman" w:eastAsiaTheme="minorHAnsi"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B6307E">
          <w:rPr>
            <w:rFonts w:ascii="Times New Roman" w:eastAsiaTheme="minorHAnsi" w:hAnsi="Times New Roman"/>
            <w:color w:val="0000FF"/>
            <w:sz w:val="24"/>
            <w:szCs w:val="24"/>
          </w:rPr>
          <w:t>законодательством</w:t>
        </w:r>
      </w:hyperlink>
      <w:r w:rsidRPr="00B6307E">
        <w:rPr>
          <w:rFonts w:ascii="Times New Roman" w:eastAsiaTheme="minorHAnsi"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307E" w:rsidRPr="00B6307E" w:rsidRDefault="00B6307E" w:rsidP="00B6307E">
      <w:pPr>
        <w:autoSpaceDE w:val="0"/>
        <w:autoSpaceDN w:val="0"/>
        <w:adjustRightInd w:val="0"/>
        <w:spacing w:after="0" w:line="240" w:lineRule="auto"/>
        <w:ind w:firstLine="540"/>
        <w:jc w:val="both"/>
        <w:rPr>
          <w:rFonts w:ascii="Times New Roman" w:eastAsiaTheme="minorHAnsi" w:hAnsi="Times New Roman"/>
          <w:sz w:val="24"/>
          <w:szCs w:val="24"/>
        </w:rPr>
      </w:pPr>
      <w:r w:rsidRPr="00B6307E">
        <w:rPr>
          <w:rFonts w:ascii="Times New Roman" w:eastAsiaTheme="minorHAnsi" w:hAnsi="Times New Roman"/>
          <w:sz w:val="24"/>
          <w:szCs w:val="24"/>
        </w:rPr>
        <w:t xml:space="preserve">2.1.5.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B6307E">
        <w:rPr>
          <w:rFonts w:ascii="Times New Roman" w:eastAsiaTheme="minorHAnsi" w:hAnsi="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307E" w:rsidRPr="00B6307E" w:rsidRDefault="00B6307E" w:rsidP="00B6307E">
      <w:pPr>
        <w:autoSpaceDE w:val="0"/>
        <w:autoSpaceDN w:val="0"/>
        <w:adjustRightInd w:val="0"/>
        <w:spacing w:after="0" w:line="240" w:lineRule="auto"/>
        <w:ind w:firstLine="540"/>
        <w:jc w:val="both"/>
        <w:rPr>
          <w:rFonts w:ascii="Times New Roman" w:eastAsiaTheme="minorHAnsi" w:hAnsi="Times New Roman"/>
          <w:sz w:val="24"/>
          <w:szCs w:val="24"/>
        </w:rPr>
      </w:pPr>
      <w:r w:rsidRPr="00B6307E">
        <w:rPr>
          <w:rFonts w:ascii="Times New Roman" w:eastAsiaTheme="minorHAnsi" w:hAnsi="Times New Roman"/>
          <w:sz w:val="24"/>
          <w:szCs w:val="24"/>
        </w:rPr>
        <w:t>2.1.6.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6307E" w:rsidRPr="00B6307E" w:rsidRDefault="00B6307E" w:rsidP="00B6307E">
      <w:pPr>
        <w:autoSpaceDE w:val="0"/>
        <w:autoSpaceDN w:val="0"/>
        <w:adjustRightInd w:val="0"/>
        <w:spacing w:after="0" w:line="240" w:lineRule="auto"/>
        <w:ind w:firstLine="540"/>
        <w:jc w:val="both"/>
        <w:rPr>
          <w:rFonts w:ascii="Times New Roman" w:eastAsiaTheme="minorHAnsi" w:hAnsi="Times New Roman"/>
          <w:sz w:val="24"/>
          <w:szCs w:val="24"/>
        </w:rPr>
      </w:pPr>
      <w:r w:rsidRPr="00B6307E">
        <w:rPr>
          <w:rFonts w:ascii="Times New Roman" w:eastAsiaTheme="minorHAnsi" w:hAnsi="Times New Roman"/>
          <w:sz w:val="24"/>
          <w:szCs w:val="24"/>
        </w:rPr>
        <w:t xml:space="preserve">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07E">
        <w:rPr>
          <w:rFonts w:ascii="Times New Roman" w:eastAsiaTheme="minorHAnsi" w:hAnsi="Times New Roman"/>
          <w:sz w:val="24"/>
          <w:szCs w:val="24"/>
        </w:rPr>
        <w:t>неполнородными</w:t>
      </w:r>
      <w:proofErr w:type="spellEnd"/>
      <w:r w:rsidRPr="00B6307E">
        <w:rPr>
          <w:rFonts w:ascii="Times New Roman" w:eastAsiaTheme="minorHAnsi"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307E" w:rsidRPr="00B6307E" w:rsidRDefault="00B6307E" w:rsidP="00B6307E">
      <w:pPr>
        <w:autoSpaceDE w:val="0"/>
        <w:autoSpaceDN w:val="0"/>
        <w:adjustRightInd w:val="0"/>
        <w:spacing w:after="0" w:line="240" w:lineRule="auto"/>
        <w:ind w:firstLine="540"/>
        <w:jc w:val="both"/>
        <w:rPr>
          <w:rFonts w:ascii="Times New Roman" w:eastAsiaTheme="minorHAnsi" w:hAnsi="Times New Roman"/>
          <w:sz w:val="24"/>
          <w:szCs w:val="24"/>
        </w:rPr>
      </w:pPr>
      <w:r w:rsidRPr="00B6307E">
        <w:rPr>
          <w:rFonts w:ascii="Times New Roman" w:eastAsiaTheme="minorHAnsi" w:hAnsi="Times New Roman"/>
          <w:sz w:val="24"/>
          <w:szCs w:val="24"/>
        </w:rPr>
        <w:t>2.1.8. участник закупки не является офшорной компанией.</w:t>
      </w:r>
    </w:p>
    <w:p w:rsidR="00B6307E" w:rsidRPr="00B6307E" w:rsidRDefault="00B6307E" w:rsidP="00B6307E">
      <w:pPr>
        <w:spacing w:after="0" w:line="240" w:lineRule="auto"/>
        <w:ind w:firstLine="540"/>
        <w:contextualSpacing/>
        <w:jc w:val="both"/>
        <w:rPr>
          <w:rFonts w:ascii="Times New Roman" w:hAnsi="Times New Roman"/>
          <w:sz w:val="24"/>
          <w:szCs w:val="24"/>
        </w:rPr>
      </w:pPr>
      <w:r w:rsidRPr="00B6307E">
        <w:rPr>
          <w:rFonts w:ascii="Times New Roman" w:hAnsi="Times New Roman"/>
          <w:sz w:val="24"/>
          <w:szCs w:val="24"/>
        </w:rPr>
        <w:t>2.1.9.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B6307E" w:rsidRPr="00B6307E" w:rsidRDefault="00B6307E" w:rsidP="00B6307E">
      <w:pPr>
        <w:pStyle w:val="Style11"/>
        <w:widowControl/>
        <w:tabs>
          <w:tab w:val="left" w:pos="851"/>
        </w:tabs>
        <w:spacing w:line="240" w:lineRule="auto"/>
        <w:ind w:firstLine="709"/>
        <w:rPr>
          <w:rStyle w:val="FontStyle21"/>
          <w:sz w:val="24"/>
          <w:szCs w:val="24"/>
        </w:rPr>
      </w:pPr>
      <w:r w:rsidRPr="00B6307E">
        <w:rPr>
          <w:rStyle w:val="FontStyle20"/>
          <w:sz w:val="24"/>
          <w:szCs w:val="24"/>
        </w:rPr>
        <w:t xml:space="preserve">2.1.10. наличие у участника закупки исключительных прав на результаты интеллектуальной деятельности (права использования результатов), если в связи с исполнением договора заказчик приобретает права на такие результаты (право использования результатов); </w:t>
      </w:r>
    </w:p>
    <w:p w:rsidR="00B6307E" w:rsidRPr="00B6307E" w:rsidRDefault="00B6307E" w:rsidP="00B6307E">
      <w:pPr>
        <w:spacing w:after="0" w:line="240" w:lineRule="auto"/>
        <w:ind w:firstLine="709"/>
        <w:contextualSpacing/>
        <w:jc w:val="both"/>
        <w:rPr>
          <w:rFonts w:ascii="Times New Roman" w:hAnsi="Times New Roman"/>
          <w:sz w:val="24"/>
          <w:szCs w:val="24"/>
        </w:rPr>
      </w:pPr>
      <w:r w:rsidRPr="00B6307E">
        <w:rPr>
          <w:rFonts w:ascii="Times New Roman" w:hAnsi="Times New Roman"/>
          <w:sz w:val="24"/>
          <w:szCs w:val="24"/>
        </w:rPr>
        <w:t>При проведении закупочных процедур заказчик вправе установить квалификационные требования к участникам закупки, а именно:</w:t>
      </w:r>
    </w:p>
    <w:p w:rsidR="00B6307E" w:rsidRPr="00B6307E" w:rsidRDefault="00B6307E" w:rsidP="00B6307E">
      <w:pPr>
        <w:spacing w:after="0" w:line="240" w:lineRule="auto"/>
        <w:ind w:firstLine="709"/>
        <w:contextualSpacing/>
        <w:jc w:val="both"/>
        <w:rPr>
          <w:rFonts w:ascii="Times New Roman" w:hAnsi="Times New Roman"/>
          <w:sz w:val="24"/>
          <w:szCs w:val="24"/>
        </w:rPr>
      </w:pPr>
      <w:r w:rsidRPr="00B6307E">
        <w:rPr>
          <w:rFonts w:ascii="Times New Roman" w:hAnsi="Times New Roman"/>
          <w:sz w:val="24"/>
          <w:szCs w:val="24"/>
        </w:rPr>
        <w:t>- наличие профессиональной компетентности, надежности, опыта и положительной репутации, системы управления охраной труда, необходимых для исполнения договора;</w:t>
      </w:r>
    </w:p>
    <w:p w:rsidR="00B6307E" w:rsidRPr="00B6307E" w:rsidRDefault="00B6307E" w:rsidP="00B6307E">
      <w:pPr>
        <w:spacing w:after="0" w:line="240" w:lineRule="auto"/>
        <w:ind w:firstLine="709"/>
        <w:contextualSpacing/>
        <w:jc w:val="both"/>
        <w:rPr>
          <w:rFonts w:ascii="Times New Roman" w:hAnsi="Times New Roman"/>
          <w:sz w:val="24"/>
          <w:szCs w:val="24"/>
        </w:rPr>
      </w:pPr>
      <w:r w:rsidRPr="00B6307E">
        <w:rPr>
          <w:rFonts w:ascii="Times New Roman" w:hAnsi="Times New Roman"/>
          <w:sz w:val="24"/>
          <w:szCs w:val="24"/>
        </w:rPr>
        <w:t>- наличие финансовых, трудовых ресурсов, оборудования и других материальных возможностей;</w:t>
      </w:r>
    </w:p>
    <w:p w:rsidR="00B6307E" w:rsidRPr="00B6307E" w:rsidRDefault="00B6307E" w:rsidP="00B6307E">
      <w:pPr>
        <w:spacing w:after="0" w:line="240" w:lineRule="auto"/>
        <w:ind w:firstLine="709"/>
        <w:contextualSpacing/>
        <w:jc w:val="both"/>
        <w:rPr>
          <w:rFonts w:ascii="Times New Roman" w:hAnsi="Times New Roman"/>
          <w:sz w:val="24"/>
          <w:szCs w:val="24"/>
        </w:rPr>
      </w:pPr>
      <w:r w:rsidRPr="00B6307E">
        <w:rPr>
          <w:rFonts w:ascii="Times New Roman" w:hAnsi="Times New Roman"/>
          <w:sz w:val="24"/>
          <w:szCs w:val="24"/>
        </w:rPr>
        <w:t>- иные квалификационные требования, связанные с предметом закупки.</w:t>
      </w:r>
    </w:p>
    <w:p w:rsidR="00C63AC4" w:rsidRPr="00B6307E" w:rsidRDefault="00B6307E" w:rsidP="00C63AC4">
      <w:pPr>
        <w:pStyle w:val="Default"/>
        <w:ind w:firstLine="709"/>
        <w:jc w:val="both"/>
        <w:rPr>
          <w:color w:val="auto"/>
        </w:rPr>
      </w:pPr>
      <w:r w:rsidRPr="00B6307E">
        <w:rPr>
          <w:rStyle w:val="FontStyle11"/>
          <w:sz w:val="24"/>
        </w:rPr>
        <w:t>2.1.11</w:t>
      </w:r>
      <w:r w:rsidR="00C63AC4" w:rsidRPr="00B6307E">
        <w:rPr>
          <w:rStyle w:val="FontStyle11"/>
          <w:sz w:val="24"/>
        </w:rPr>
        <w:t>. Отсутствие сведений об Участниках закупки в реестре недобросовестных поставщиков, предусмотренном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986698" w:rsidRPr="00B6307E">
        <w:rPr>
          <w:rStyle w:val="FontStyle11"/>
          <w:sz w:val="24"/>
        </w:rPr>
        <w:t>.</w:t>
      </w:r>
    </w:p>
    <w:p w:rsidR="003F1FDF" w:rsidRPr="002316C0" w:rsidRDefault="00562A89" w:rsidP="002316C0">
      <w:pPr>
        <w:pStyle w:val="Default"/>
        <w:ind w:firstLine="709"/>
        <w:jc w:val="both"/>
        <w:rPr>
          <w:color w:val="auto"/>
          <w:sz w:val="28"/>
          <w:szCs w:val="28"/>
        </w:rPr>
      </w:pPr>
      <w:r w:rsidRPr="007427C5">
        <w:rPr>
          <w:color w:val="auto"/>
          <w:sz w:val="28"/>
          <w:szCs w:val="28"/>
        </w:rPr>
        <w:t>2</w:t>
      </w:r>
      <w:r w:rsidR="00B6307E" w:rsidRPr="007427C5">
        <w:rPr>
          <w:color w:val="auto"/>
          <w:sz w:val="28"/>
          <w:szCs w:val="28"/>
        </w:rPr>
        <w:t>.1.12</w:t>
      </w:r>
      <w:r w:rsidR="003F1FDF" w:rsidRPr="007427C5">
        <w:rPr>
          <w:color w:val="auto"/>
          <w:sz w:val="28"/>
          <w:szCs w:val="28"/>
        </w:rPr>
        <w:t xml:space="preserve">. Дополнительно установленные </w:t>
      </w:r>
      <w:r w:rsidR="000E67D3" w:rsidRPr="007427C5">
        <w:rPr>
          <w:color w:val="auto"/>
          <w:sz w:val="28"/>
          <w:szCs w:val="28"/>
        </w:rPr>
        <w:t xml:space="preserve">требования в пункте 12 раздела </w:t>
      </w:r>
      <w:r w:rsidR="00B129D1" w:rsidRPr="007427C5">
        <w:rPr>
          <w:color w:val="auto"/>
          <w:sz w:val="28"/>
          <w:szCs w:val="28"/>
        </w:rPr>
        <w:t>4</w:t>
      </w:r>
      <w:r w:rsidR="003F1FDF" w:rsidRPr="007427C5">
        <w:rPr>
          <w:color w:val="auto"/>
          <w:sz w:val="28"/>
          <w:szCs w:val="28"/>
        </w:rPr>
        <w:t xml:space="preserve"> «Информационная карта» настоящей Документации.</w:t>
      </w:r>
    </w:p>
    <w:p w:rsidR="003F1FDF" w:rsidRPr="002316C0" w:rsidRDefault="00562A89" w:rsidP="002316C0">
      <w:pPr>
        <w:pStyle w:val="Default"/>
        <w:ind w:firstLine="709"/>
        <w:jc w:val="both"/>
        <w:rPr>
          <w:color w:val="auto"/>
          <w:sz w:val="28"/>
          <w:szCs w:val="28"/>
        </w:rPr>
      </w:pPr>
      <w:r w:rsidRPr="002316C0">
        <w:rPr>
          <w:b/>
          <w:bCs/>
          <w:color w:val="auto"/>
          <w:sz w:val="28"/>
          <w:szCs w:val="28"/>
        </w:rPr>
        <w:t>2</w:t>
      </w:r>
      <w:r w:rsidR="003F1FDF" w:rsidRPr="002316C0">
        <w:rPr>
          <w:b/>
          <w:bCs/>
          <w:color w:val="auto"/>
          <w:sz w:val="28"/>
          <w:szCs w:val="28"/>
        </w:rPr>
        <w:t xml:space="preserve">.2. Документы, предоставляемые в составе Заявки </w:t>
      </w:r>
    </w:p>
    <w:p w:rsidR="00605B0C" w:rsidRPr="002316C0" w:rsidRDefault="00605B0C" w:rsidP="002316C0">
      <w:pPr>
        <w:pStyle w:val="Default"/>
        <w:ind w:firstLine="709"/>
        <w:jc w:val="both"/>
        <w:rPr>
          <w:color w:val="auto"/>
          <w:sz w:val="28"/>
          <w:szCs w:val="28"/>
        </w:rPr>
      </w:pPr>
      <w:r w:rsidRPr="002316C0">
        <w:rPr>
          <w:color w:val="auto"/>
          <w:sz w:val="28"/>
          <w:szCs w:val="28"/>
        </w:rPr>
        <w:t xml:space="preserve">2.2.1. </w:t>
      </w:r>
      <w:r w:rsidR="00F56879">
        <w:rPr>
          <w:color w:val="auto"/>
          <w:sz w:val="28"/>
          <w:szCs w:val="28"/>
        </w:rPr>
        <w:t>Участник</w:t>
      </w:r>
      <w:r w:rsidRPr="002316C0">
        <w:rPr>
          <w:color w:val="auto"/>
          <w:sz w:val="28"/>
          <w:szCs w:val="28"/>
        </w:rPr>
        <w:t xml:space="preserve"> должен в срок, указанный в пункте 18 раздела </w:t>
      </w:r>
      <w:r w:rsidR="00B129D1" w:rsidRPr="002316C0">
        <w:rPr>
          <w:color w:val="auto"/>
          <w:sz w:val="28"/>
          <w:szCs w:val="28"/>
        </w:rPr>
        <w:t>4</w:t>
      </w:r>
      <w:r w:rsidRPr="002316C0">
        <w:rPr>
          <w:color w:val="auto"/>
          <w:sz w:val="28"/>
          <w:szCs w:val="28"/>
        </w:rPr>
        <w:t xml:space="preserve"> «Информационная карта», подать Заявку в </w:t>
      </w:r>
      <w:r w:rsidR="00895365">
        <w:rPr>
          <w:color w:val="auto"/>
          <w:sz w:val="28"/>
          <w:szCs w:val="28"/>
        </w:rPr>
        <w:t xml:space="preserve">печатной форме подписанную уполномоченным лицом или в </w:t>
      </w:r>
      <w:r w:rsidRPr="002316C0">
        <w:rPr>
          <w:color w:val="auto"/>
          <w:sz w:val="28"/>
          <w:szCs w:val="28"/>
        </w:rPr>
        <w:t>форме электронного документа</w:t>
      </w:r>
      <w:r w:rsidR="00D26525" w:rsidRPr="002316C0">
        <w:rPr>
          <w:color w:val="auto"/>
          <w:sz w:val="28"/>
          <w:szCs w:val="28"/>
        </w:rPr>
        <w:t xml:space="preserve">, подписанного </w:t>
      </w:r>
      <w:r w:rsidR="00D26525" w:rsidRPr="002316C0">
        <w:rPr>
          <w:color w:val="auto"/>
          <w:sz w:val="28"/>
          <w:szCs w:val="28"/>
        </w:rPr>
        <w:lastRenderedPageBreak/>
        <w:t xml:space="preserve">электронной подписью </w:t>
      </w:r>
      <w:r w:rsidR="00F56879">
        <w:rPr>
          <w:color w:val="auto"/>
          <w:sz w:val="28"/>
          <w:szCs w:val="28"/>
        </w:rPr>
        <w:t>Участник</w:t>
      </w:r>
      <w:r w:rsidR="00D26525" w:rsidRPr="002316C0">
        <w:rPr>
          <w:color w:val="auto"/>
          <w:sz w:val="28"/>
          <w:szCs w:val="28"/>
        </w:rPr>
        <w:t>а и</w:t>
      </w:r>
      <w:r w:rsidRPr="002316C0">
        <w:rPr>
          <w:color w:val="auto"/>
          <w:sz w:val="28"/>
          <w:szCs w:val="28"/>
        </w:rPr>
        <w:t xml:space="preserve"> в порядке, предусмотренном настоящей документацией и Положением о закупках.</w:t>
      </w:r>
    </w:p>
    <w:p w:rsidR="003F1FDF" w:rsidRPr="002316C0" w:rsidRDefault="00562A89" w:rsidP="002316C0">
      <w:pPr>
        <w:pStyle w:val="Default"/>
        <w:ind w:firstLine="709"/>
        <w:jc w:val="both"/>
        <w:rPr>
          <w:color w:val="auto"/>
          <w:sz w:val="28"/>
          <w:szCs w:val="28"/>
        </w:rPr>
      </w:pPr>
      <w:r w:rsidRPr="002316C0">
        <w:rPr>
          <w:color w:val="auto"/>
          <w:sz w:val="28"/>
          <w:szCs w:val="28"/>
        </w:rPr>
        <w:t>2</w:t>
      </w:r>
      <w:r w:rsidR="00605B0C" w:rsidRPr="002316C0">
        <w:rPr>
          <w:color w:val="auto"/>
          <w:sz w:val="28"/>
          <w:szCs w:val="28"/>
        </w:rPr>
        <w:t>.2.2</w:t>
      </w:r>
      <w:r w:rsidR="003F1FDF" w:rsidRPr="002316C0">
        <w:rPr>
          <w:color w:val="auto"/>
          <w:sz w:val="28"/>
          <w:szCs w:val="28"/>
        </w:rPr>
        <w:t xml:space="preserve">. Для подтверждения соответствия требованиям, установленным настоящей Документацией, </w:t>
      </w:r>
      <w:r w:rsidR="00F56879">
        <w:rPr>
          <w:color w:val="auto"/>
          <w:sz w:val="28"/>
          <w:szCs w:val="28"/>
        </w:rPr>
        <w:t>Участник</w:t>
      </w:r>
      <w:r w:rsidR="003F1FDF" w:rsidRPr="002316C0">
        <w:rPr>
          <w:color w:val="auto"/>
          <w:sz w:val="28"/>
          <w:szCs w:val="28"/>
        </w:rPr>
        <w:t xml:space="preserve"> в составе Заявки должен п</w:t>
      </w:r>
      <w:r w:rsidR="00D91024">
        <w:rPr>
          <w:color w:val="auto"/>
          <w:sz w:val="28"/>
          <w:szCs w:val="28"/>
        </w:rPr>
        <w:t>редставить следующие документы:</w:t>
      </w:r>
    </w:p>
    <w:p w:rsidR="001D4DB7" w:rsidRDefault="001D4DB7" w:rsidP="001D4DB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в установленной конкурсной документацией форме (Форма 2);</w:t>
      </w:r>
    </w:p>
    <w:p w:rsidR="001D4DB7" w:rsidRDefault="00976314" w:rsidP="001D4DB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w:t>
      </w:r>
      <w:r w:rsidR="001D4DB7">
        <w:rPr>
          <w:rFonts w:ascii="Times New Roman" w:eastAsiaTheme="minorHAnsi" w:hAnsi="Times New Roman"/>
          <w:sz w:val="24"/>
          <w:szCs w:val="24"/>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на официальном сайте заказчика в Интернете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D4DB7" w:rsidRDefault="001D4DB7" w:rsidP="001D4DB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части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1D4DB7" w:rsidRPr="006C10DF" w:rsidRDefault="001D4DB7" w:rsidP="001D4DB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w:t>
      </w:r>
      <w:r w:rsidRPr="006C10DF">
        <w:rPr>
          <w:rFonts w:ascii="Times New Roman" w:eastAsiaTheme="minorHAnsi" w:hAnsi="Times New Roman"/>
          <w:sz w:val="24"/>
          <w:szCs w:val="24"/>
        </w:rPr>
        <w:t xml:space="preserve"> документы</w:t>
      </w:r>
      <w:r>
        <w:rPr>
          <w:rFonts w:ascii="Times New Roman" w:eastAsiaTheme="minorHAnsi" w:hAnsi="Times New Roman"/>
          <w:sz w:val="24"/>
          <w:szCs w:val="24"/>
        </w:rPr>
        <w:t xml:space="preserve"> или копии документов, подтверждающих</w:t>
      </w:r>
      <w:r w:rsidRPr="006C10DF">
        <w:rPr>
          <w:rFonts w:ascii="Times New Roman" w:eastAsiaTheme="minorHAnsi" w:hAnsi="Times New Roman"/>
          <w:sz w:val="24"/>
          <w:szCs w:val="24"/>
        </w:rPr>
        <w:t xml:space="preserve"> соответствие участника открытого конкурса требованиям к участникам конкурса, установленным </w:t>
      </w:r>
      <w:r>
        <w:rPr>
          <w:rFonts w:ascii="Times New Roman" w:eastAsiaTheme="minorHAnsi" w:hAnsi="Times New Roman"/>
          <w:sz w:val="24"/>
          <w:szCs w:val="24"/>
        </w:rPr>
        <w:t>части 2.1. настоящей документации</w:t>
      </w:r>
      <w:r w:rsidRPr="006C10DF">
        <w:rPr>
          <w:rFonts w:ascii="Times New Roman" w:eastAsiaTheme="minorHAnsi" w:hAnsi="Times New Roman"/>
          <w:sz w:val="24"/>
          <w:szCs w:val="24"/>
        </w:rPr>
        <w:t>;</w:t>
      </w:r>
    </w:p>
    <w:p w:rsidR="001D4DB7" w:rsidRPr="001D4DB7" w:rsidRDefault="001D4DB7" w:rsidP="001D4DB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копии учредительных документов участника открытого конкурса (для юридического лица)</w:t>
      </w:r>
      <w:r w:rsidRPr="001D4DB7">
        <w:rPr>
          <w:rFonts w:ascii="Times New Roman" w:eastAsiaTheme="minorHAnsi" w:hAnsi="Times New Roman"/>
          <w:sz w:val="24"/>
          <w:szCs w:val="24"/>
        </w:rPr>
        <w:t>;</w:t>
      </w:r>
    </w:p>
    <w:p w:rsidR="001D4DB7" w:rsidRPr="001D4DB7" w:rsidRDefault="001D4DB7" w:rsidP="00976314">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предлагаемая цена услуги.</w:t>
      </w:r>
    </w:p>
    <w:p w:rsidR="003F1FDF" w:rsidRPr="002316C0" w:rsidRDefault="00562A89" w:rsidP="002316C0">
      <w:pPr>
        <w:pStyle w:val="Default"/>
        <w:ind w:firstLine="709"/>
        <w:jc w:val="both"/>
        <w:rPr>
          <w:color w:val="auto"/>
          <w:sz w:val="28"/>
          <w:szCs w:val="28"/>
        </w:rPr>
      </w:pPr>
      <w:r w:rsidRPr="002316C0">
        <w:rPr>
          <w:color w:val="auto"/>
          <w:sz w:val="28"/>
          <w:szCs w:val="28"/>
        </w:rPr>
        <w:t>2</w:t>
      </w:r>
      <w:r w:rsidR="00605B0C" w:rsidRPr="002316C0">
        <w:rPr>
          <w:color w:val="auto"/>
          <w:sz w:val="28"/>
          <w:szCs w:val="28"/>
        </w:rPr>
        <w:t>.2.3</w:t>
      </w:r>
      <w:r w:rsidR="003F1FDF" w:rsidRPr="002316C0">
        <w:rPr>
          <w:color w:val="auto"/>
          <w:sz w:val="28"/>
          <w:szCs w:val="28"/>
        </w:rPr>
        <w:t xml:space="preserve">. </w:t>
      </w:r>
      <w:r w:rsidR="00F56879">
        <w:rPr>
          <w:color w:val="auto"/>
          <w:sz w:val="28"/>
          <w:szCs w:val="28"/>
        </w:rPr>
        <w:t>Участник</w:t>
      </w:r>
      <w:r w:rsidR="003F1FDF" w:rsidRPr="002316C0">
        <w:rPr>
          <w:color w:val="auto"/>
          <w:sz w:val="28"/>
          <w:szCs w:val="28"/>
        </w:rPr>
        <w:t xml:space="preserve">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 </w:t>
      </w:r>
    </w:p>
    <w:p w:rsidR="00A90372" w:rsidRPr="002316C0" w:rsidRDefault="00562A89" w:rsidP="002316C0">
      <w:pPr>
        <w:pStyle w:val="Default"/>
        <w:ind w:firstLine="709"/>
        <w:jc w:val="both"/>
        <w:rPr>
          <w:color w:val="auto"/>
          <w:sz w:val="28"/>
          <w:szCs w:val="28"/>
        </w:rPr>
      </w:pPr>
      <w:r w:rsidRPr="002316C0">
        <w:rPr>
          <w:color w:val="auto"/>
          <w:sz w:val="28"/>
          <w:szCs w:val="28"/>
        </w:rPr>
        <w:t>2</w:t>
      </w:r>
      <w:r w:rsidR="00605B0C" w:rsidRPr="002316C0">
        <w:rPr>
          <w:color w:val="auto"/>
          <w:sz w:val="28"/>
          <w:szCs w:val="28"/>
        </w:rPr>
        <w:t>.2.4</w:t>
      </w:r>
      <w:r w:rsidR="003F1FDF" w:rsidRPr="002316C0">
        <w:rPr>
          <w:color w:val="auto"/>
          <w:sz w:val="28"/>
          <w:szCs w:val="28"/>
        </w:rPr>
        <w:t xml:space="preserve">. В случае если на стороне </w:t>
      </w:r>
      <w:r w:rsidR="00F56879">
        <w:rPr>
          <w:color w:val="auto"/>
          <w:sz w:val="28"/>
          <w:szCs w:val="28"/>
        </w:rPr>
        <w:t>Участник</w:t>
      </w:r>
      <w:r w:rsidR="003F1FDF" w:rsidRPr="002316C0">
        <w:rPr>
          <w:color w:val="auto"/>
          <w:sz w:val="28"/>
          <w:szCs w:val="28"/>
        </w:rPr>
        <w:t xml:space="preserve">а выступает несколько лиц, указанная в настоящем разделе информация и документы предоставляются в отношении каждого лица, выступающего на стороне </w:t>
      </w:r>
      <w:r w:rsidR="00F56879">
        <w:rPr>
          <w:color w:val="auto"/>
          <w:sz w:val="28"/>
          <w:szCs w:val="28"/>
        </w:rPr>
        <w:t>Участник</w:t>
      </w:r>
      <w:r w:rsidR="003F1FDF" w:rsidRPr="002316C0">
        <w:rPr>
          <w:color w:val="auto"/>
          <w:sz w:val="28"/>
          <w:szCs w:val="28"/>
        </w:rPr>
        <w:t xml:space="preserve">а. </w:t>
      </w:r>
    </w:p>
    <w:p w:rsidR="00942497" w:rsidRPr="002316C0" w:rsidRDefault="00942497" w:rsidP="002316C0">
      <w:pPr>
        <w:pStyle w:val="Default"/>
        <w:ind w:firstLine="709"/>
        <w:rPr>
          <w:color w:val="auto"/>
          <w:sz w:val="28"/>
          <w:szCs w:val="28"/>
        </w:rPr>
      </w:pPr>
    </w:p>
    <w:p w:rsidR="006C2883" w:rsidRPr="002316C0" w:rsidRDefault="006C2883" w:rsidP="002316C0">
      <w:pPr>
        <w:pStyle w:val="Default"/>
        <w:ind w:firstLine="709"/>
        <w:rPr>
          <w:color w:val="auto"/>
          <w:sz w:val="28"/>
          <w:szCs w:val="28"/>
        </w:rPr>
      </w:pPr>
      <w:r w:rsidRPr="002316C0">
        <w:rPr>
          <w:b/>
          <w:bCs/>
          <w:color w:val="auto"/>
          <w:sz w:val="28"/>
          <w:szCs w:val="28"/>
        </w:rPr>
        <w:lastRenderedPageBreak/>
        <w:t xml:space="preserve">3. ПОРЯДОК ПРОВЕДЕНИЯ </w:t>
      </w:r>
      <w:r w:rsidR="00986698">
        <w:rPr>
          <w:b/>
          <w:bCs/>
          <w:color w:val="auto"/>
          <w:sz w:val="28"/>
          <w:szCs w:val="28"/>
        </w:rPr>
        <w:t>ОТКРЫТОГО КОНКУРСА</w:t>
      </w:r>
      <w:r w:rsidRPr="002316C0">
        <w:rPr>
          <w:b/>
          <w:bCs/>
          <w:color w:val="auto"/>
          <w:sz w:val="28"/>
          <w:szCs w:val="28"/>
        </w:rPr>
        <w:t xml:space="preserve"> </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3.1. Получение настоящей Документации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3.1.1. Настоящая Документация размещена на сайте заказчика.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3.1.2. Настоящая Документация в форме электронного документа доступна на сайте заказчика без взимания платы. </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3.2. Разъяснение положений Конкурсной документации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3.2.1. Любой </w:t>
      </w:r>
      <w:r w:rsidR="00F56879">
        <w:rPr>
          <w:color w:val="auto"/>
          <w:sz w:val="28"/>
          <w:szCs w:val="28"/>
        </w:rPr>
        <w:t>Участник</w:t>
      </w:r>
      <w:r w:rsidRPr="002316C0">
        <w:rPr>
          <w:color w:val="auto"/>
          <w:sz w:val="28"/>
          <w:szCs w:val="28"/>
        </w:rPr>
        <w:t xml:space="preserve"> вправе направить Заказчику запрос о разъяснении положений настоящей Документации не позднее чем за 3 (три) дня до дня окончания подачи Заявок в порядке, предусмотренном настоящей Документацией и Положением о закупках, по контактным реквизитам Заказчика для соответствующего вида корреспонденции, указанным в Извещении о проведении </w:t>
      </w:r>
      <w:r w:rsidR="00986698">
        <w:rPr>
          <w:color w:val="auto"/>
          <w:sz w:val="28"/>
          <w:szCs w:val="28"/>
        </w:rPr>
        <w:t>Открытого конкурса</w:t>
      </w:r>
      <w:r w:rsidRPr="002316C0">
        <w:rPr>
          <w:color w:val="auto"/>
          <w:sz w:val="28"/>
          <w:szCs w:val="28"/>
        </w:rPr>
        <w:t xml:space="preserve"> и в пункте 5 разделе 4 «Информационная карта».</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3.2.2. Заказчик направляет разъяснение на запрос, сделанный в порядке, определенном пунктом 3.2.1. в течение 3 (трех) дней с даты поступления указанного запроса. При этом такое разъяснение размещается на сайте заказчика в течение 3 (трех) дней со дня направления такого разъяснения лицу, сделавшему соответствующий запрос, без ссылки на указанное лицо.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3.2.3. Порядок получения Участниками разъяснений настоящей Документации по проведению </w:t>
      </w:r>
      <w:r w:rsidR="00986698">
        <w:rPr>
          <w:color w:val="auto"/>
          <w:sz w:val="28"/>
          <w:szCs w:val="28"/>
        </w:rPr>
        <w:t>Открытого конкурса</w:t>
      </w:r>
      <w:r w:rsidRPr="002316C0">
        <w:rPr>
          <w:color w:val="auto"/>
          <w:sz w:val="28"/>
          <w:szCs w:val="28"/>
        </w:rPr>
        <w:t xml:space="preserve">, размещенных на сайте заказчика, определяется </w:t>
      </w:r>
      <w:r w:rsidR="00976314">
        <w:rPr>
          <w:color w:val="auto"/>
          <w:sz w:val="28"/>
          <w:szCs w:val="28"/>
        </w:rPr>
        <w:t xml:space="preserve">настоящей Документацией и </w:t>
      </w:r>
      <w:r w:rsidRPr="002316C0">
        <w:rPr>
          <w:color w:val="auto"/>
          <w:sz w:val="28"/>
          <w:szCs w:val="28"/>
        </w:rPr>
        <w:t>Положением о закупках.</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3.2.4. Заказчик вправе не отвечать на запросы о разъяснении положений настоящей Документации, поступившие с нарушением требований, установленных в пункте 3.2.1.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3.2.5. </w:t>
      </w:r>
      <w:r w:rsidR="00F56879">
        <w:rPr>
          <w:color w:val="auto"/>
          <w:sz w:val="28"/>
          <w:szCs w:val="28"/>
        </w:rPr>
        <w:t>Участник</w:t>
      </w:r>
      <w:r w:rsidRPr="002316C0">
        <w:rPr>
          <w:color w:val="auto"/>
          <w:sz w:val="28"/>
          <w:szCs w:val="28"/>
        </w:rPr>
        <w:t xml:space="preserve"> не вправе ссылаться на устную информацию, полученную от Заказчика. </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3.3. Внесение изменений в настоящую Документацию </w:t>
      </w:r>
    </w:p>
    <w:p w:rsidR="006C2883" w:rsidRPr="002316C0" w:rsidRDefault="006C2883" w:rsidP="002316C0">
      <w:pPr>
        <w:pStyle w:val="Default"/>
        <w:ind w:firstLine="709"/>
        <w:jc w:val="both"/>
        <w:rPr>
          <w:color w:val="auto"/>
          <w:sz w:val="28"/>
          <w:szCs w:val="28"/>
        </w:rPr>
      </w:pPr>
      <w:r w:rsidRPr="00976314">
        <w:rPr>
          <w:color w:val="auto"/>
          <w:sz w:val="28"/>
          <w:szCs w:val="28"/>
        </w:rPr>
        <w:t xml:space="preserve">3.3.1. Заказчик вправе принять решение о внесении изменений в Извещение о </w:t>
      </w:r>
      <w:r w:rsidR="00986698" w:rsidRPr="00976314">
        <w:rPr>
          <w:color w:val="auto"/>
          <w:sz w:val="28"/>
          <w:szCs w:val="28"/>
        </w:rPr>
        <w:t>Открытом конкурсе</w:t>
      </w:r>
      <w:r w:rsidRPr="00976314">
        <w:rPr>
          <w:color w:val="auto"/>
          <w:sz w:val="28"/>
          <w:szCs w:val="28"/>
        </w:rPr>
        <w:t xml:space="preserve">, настоящую Документацию </w:t>
      </w:r>
      <w:r w:rsidR="00976314" w:rsidRPr="00976314">
        <w:rPr>
          <w:rFonts w:eastAsiaTheme="minorHAnsi"/>
          <w:sz w:val="28"/>
          <w:szCs w:val="28"/>
        </w:rPr>
        <w:t>не позднее чем за пять дней до даты окончания срока подачи заявок на участие в открытом конкурсе</w:t>
      </w:r>
      <w:r w:rsidRPr="00976314">
        <w:rPr>
          <w:color w:val="auto"/>
          <w:sz w:val="28"/>
          <w:szCs w:val="28"/>
        </w:rPr>
        <w:t>.</w:t>
      </w:r>
      <w:r w:rsidRPr="002316C0">
        <w:rPr>
          <w:color w:val="auto"/>
          <w:sz w:val="28"/>
          <w:szCs w:val="28"/>
        </w:rPr>
        <w:t xml:space="preserve"> Изменение </w:t>
      </w:r>
      <w:r w:rsidR="00976314">
        <w:rPr>
          <w:color w:val="auto"/>
          <w:sz w:val="28"/>
          <w:szCs w:val="28"/>
        </w:rPr>
        <w:t>объекта</w:t>
      </w:r>
      <w:r w:rsidRPr="002316C0">
        <w:rPr>
          <w:color w:val="auto"/>
          <w:sz w:val="28"/>
          <w:szCs w:val="28"/>
        </w:rPr>
        <w:t xml:space="preserve"> </w:t>
      </w:r>
      <w:r w:rsidR="00986698">
        <w:rPr>
          <w:color w:val="auto"/>
          <w:sz w:val="28"/>
          <w:szCs w:val="28"/>
        </w:rPr>
        <w:t>Открытого конкурса</w:t>
      </w:r>
      <w:r w:rsidRPr="002316C0">
        <w:rPr>
          <w:color w:val="auto"/>
          <w:sz w:val="28"/>
          <w:szCs w:val="28"/>
        </w:rPr>
        <w:t xml:space="preserve"> при этом не допускается.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3.3.2. Любые изменения, вносимые в Извещение о </w:t>
      </w:r>
      <w:r w:rsidR="00986698">
        <w:rPr>
          <w:color w:val="auto"/>
          <w:sz w:val="28"/>
          <w:szCs w:val="28"/>
        </w:rPr>
        <w:t>Открытом конкурсе</w:t>
      </w:r>
      <w:r w:rsidRPr="002316C0">
        <w:rPr>
          <w:color w:val="auto"/>
          <w:sz w:val="28"/>
          <w:szCs w:val="28"/>
        </w:rPr>
        <w:t xml:space="preserve">, настоящую Документацию являются неотъемлемой ее частью. </w:t>
      </w:r>
    </w:p>
    <w:p w:rsidR="006C2883" w:rsidRPr="002316C0" w:rsidRDefault="00976314" w:rsidP="002316C0">
      <w:pPr>
        <w:pStyle w:val="Default"/>
        <w:ind w:firstLine="709"/>
        <w:jc w:val="both"/>
        <w:rPr>
          <w:color w:val="auto"/>
          <w:sz w:val="28"/>
          <w:szCs w:val="28"/>
        </w:rPr>
      </w:pPr>
      <w:r>
        <w:rPr>
          <w:color w:val="auto"/>
          <w:sz w:val="28"/>
          <w:szCs w:val="28"/>
        </w:rPr>
        <w:t>3.3.3. В течение 1</w:t>
      </w:r>
      <w:r w:rsidR="006C2883" w:rsidRPr="002316C0">
        <w:rPr>
          <w:color w:val="auto"/>
          <w:sz w:val="28"/>
          <w:szCs w:val="28"/>
        </w:rPr>
        <w:t xml:space="preserve"> (</w:t>
      </w:r>
      <w:r>
        <w:rPr>
          <w:color w:val="auto"/>
          <w:sz w:val="28"/>
          <w:szCs w:val="28"/>
        </w:rPr>
        <w:t>одного) дня</w:t>
      </w:r>
      <w:r w:rsidR="006C2883" w:rsidRPr="002316C0">
        <w:rPr>
          <w:color w:val="auto"/>
          <w:sz w:val="28"/>
          <w:szCs w:val="28"/>
        </w:rPr>
        <w:t xml:space="preserve"> с даты принятия решения о внесении изменений в настоящую Документацию такие изменения размещаются Заказчиком сайте заказчика.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3.3.4. В случае если изменения внесены Заказчиком позднее чем за 15 (пятнадцать) дней до даты окончания подачи Заявок, срок подачи Заявок должен быть продлен так, чтобы срок со дня размещения на сайте заказчика внесенных в Извещение о </w:t>
      </w:r>
      <w:r w:rsidR="00986698">
        <w:rPr>
          <w:color w:val="auto"/>
          <w:sz w:val="28"/>
          <w:szCs w:val="28"/>
        </w:rPr>
        <w:t>Открытом конкурсе</w:t>
      </w:r>
      <w:r w:rsidRPr="002316C0">
        <w:rPr>
          <w:color w:val="auto"/>
          <w:sz w:val="28"/>
          <w:szCs w:val="28"/>
        </w:rPr>
        <w:t xml:space="preserve">, настоящую Документацию изменений до даты окончания подачи Заявок составлял не менее 15 (пятнадцати) дней.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3.3.5. В случае если Заказчиком были внесены изменения в настоящую Документацию, повлекшие продление срока представления Заявок, </w:t>
      </w:r>
      <w:proofErr w:type="spellStart"/>
      <w:r w:rsidR="00F56879">
        <w:rPr>
          <w:color w:val="auto"/>
          <w:sz w:val="28"/>
          <w:szCs w:val="28"/>
        </w:rPr>
        <w:lastRenderedPageBreak/>
        <w:t>Участник</w:t>
      </w:r>
      <w:r w:rsidRPr="002316C0">
        <w:rPr>
          <w:color w:val="auto"/>
          <w:sz w:val="28"/>
          <w:szCs w:val="28"/>
        </w:rPr>
        <w:t>ы</w:t>
      </w:r>
      <w:proofErr w:type="spellEnd"/>
      <w:r w:rsidRPr="002316C0">
        <w:rPr>
          <w:color w:val="auto"/>
          <w:sz w:val="28"/>
          <w:szCs w:val="28"/>
        </w:rPr>
        <w:t xml:space="preserve">, уже подавшие Заявку на момент продления срока представления заявок, могут направить в адрес Заказчика уведомление об отказе от участия в </w:t>
      </w:r>
      <w:r w:rsidR="00986698">
        <w:rPr>
          <w:color w:val="auto"/>
          <w:sz w:val="28"/>
          <w:szCs w:val="28"/>
        </w:rPr>
        <w:t>Открытом конкурсе</w:t>
      </w:r>
      <w:r w:rsidRPr="002316C0">
        <w:rPr>
          <w:color w:val="auto"/>
          <w:sz w:val="28"/>
          <w:szCs w:val="28"/>
        </w:rPr>
        <w:t xml:space="preserve">. Не направление </w:t>
      </w:r>
      <w:r w:rsidR="00F56879">
        <w:rPr>
          <w:color w:val="auto"/>
          <w:sz w:val="28"/>
          <w:szCs w:val="28"/>
        </w:rPr>
        <w:t>Участник</w:t>
      </w:r>
      <w:r w:rsidRPr="002316C0">
        <w:rPr>
          <w:color w:val="auto"/>
          <w:sz w:val="28"/>
          <w:szCs w:val="28"/>
        </w:rPr>
        <w:t xml:space="preserve">ом указанного в настоящем пункте уведомления до момента истечения окончательного срока представления Конкурсных заявок считается согласием </w:t>
      </w:r>
      <w:r w:rsidR="00F56879">
        <w:rPr>
          <w:color w:val="auto"/>
          <w:sz w:val="28"/>
          <w:szCs w:val="28"/>
        </w:rPr>
        <w:t>Участник</w:t>
      </w:r>
      <w:r w:rsidRPr="002316C0">
        <w:rPr>
          <w:color w:val="auto"/>
          <w:sz w:val="28"/>
          <w:szCs w:val="28"/>
        </w:rPr>
        <w:t xml:space="preserve">а с измененными условиями. </w:t>
      </w:r>
    </w:p>
    <w:p w:rsidR="006C2883" w:rsidRPr="000B13FE" w:rsidRDefault="006C2883" w:rsidP="002316C0">
      <w:pPr>
        <w:pStyle w:val="Default"/>
        <w:ind w:firstLine="709"/>
        <w:jc w:val="both"/>
        <w:rPr>
          <w:color w:val="auto"/>
          <w:sz w:val="28"/>
          <w:szCs w:val="28"/>
        </w:rPr>
      </w:pPr>
      <w:r w:rsidRPr="002316C0">
        <w:rPr>
          <w:color w:val="auto"/>
          <w:sz w:val="28"/>
          <w:szCs w:val="28"/>
        </w:rPr>
        <w:t xml:space="preserve">3.3.6. Заказчик вправе принять решение </w:t>
      </w:r>
      <w:r w:rsidR="000B13FE">
        <w:rPr>
          <w:color w:val="auto"/>
          <w:sz w:val="28"/>
          <w:szCs w:val="28"/>
        </w:rPr>
        <w:t xml:space="preserve">о продлении срока подачи </w:t>
      </w:r>
      <w:r w:rsidR="000B13FE" w:rsidRPr="000B13FE">
        <w:rPr>
          <w:color w:val="auto"/>
          <w:sz w:val="28"/>
          <w:szCs w:val="28"/>
        </w:rPr>
        <w:t>Заявок</w:t>
      </w:r>
      <w:r w:rsidR="000B13FE" w:rsidRPr="000B13FE">
        <w:rPr>
          <w:rFonts w:eastAsiaTheme="minorHAnsi"/>
          <w:sz w:val="28"/>
          <w:szCs w:val="28"/>
        </w:rPr>
        <w:t>. При этом срок подачи заявок на участие в открытом конкурсе должен быть продлен таким образом, чтобы с даты размещения на официальном сайте заказчика в Интернете</w:t>
      </w:r>
      <w:r w:rsidR="000B13FE">
        <w:rPr>
          <w:rFonts w:eastAsiaTheme="minorHAnsi"/>
          <w:sz w:val="28"/>
          <w:szCs w:val="28"/>
        </w:rPr>
        <w:t xml:space="preserve"> (</w:t>
      </w:r>
      <w:r w:rsidR="000B13FE">
        <w:rPr>
          <w:rFonts w:eastAsiaTheme="minorHAnsi"/>
          <w:sz w:val="28"/>
          <w:szCs w:val="28"/>
          <w:lang w:val="en-US"/>
        </w:rPr>
        <w:t>www</w:t>
      </w:r>
      <w:r w:rsidR="000B13FE" w:rsidRPr="000B13FE">
        <w:rPr>
          <w:rFonts w:eastAsiaTheme="minorHAnsi"/>
          <w:sz w:val="28"/>
          <w:szCs w:val="28"/>
        </w:rPr>
        <w:t>.</w:t>
      </w:r>
      <w:proofErr w:type="spellStart"/>
      <w:r w:rsidR="000B13FE">
        <w:rPr>
          <w:rFonts w:eastAsiaTheme="minorHAnsi"/>
          <w:sz w:val="28"/>
          <w:szCs w:val="28"/>
          <w:lang w:val="en-US"/>
        </w:rPr>
        <w:t>kapremont</w:t>
      </w:r>
      <w:proofErr w:type="spellEnd"/>
      <w:r w:rsidR="000B13FE" w:rsidRPr="000B13FE">
        <w:rPr>
          <w:rFonts w:eastAsiaTheme="minorHAnsi"/>
          <w:sz w:val="28"/>
          <w:szCs w:val="28"/>
        </w:rPr>
        <w:t>53.</w:t>
      </w:r>
      <w:proofErr w:type="spellStart"/>
      <w:r w:rsidR="000B13FE">
        <w:rPr>
          <w:rFonts w:eastAsiaTheme="minorHAnsi"/>
          <w:sz w:val="28"/>
          <w:szCs w:val="28"/>
          <w:lang w:val="en-US"/>
        </w:rPr>
        <w:t>ru</w:t>
      </w:r>
      <w:proofErr w:type="spellEnd"/>
      <w:r w:rsidR="000B13FE" w:rsidRPr="000B13FE">
        <w:rPr>
          <w:rFonts w:eastAsiaTheme="minorHAnsi"/>
          <w:sz w:val="28"/>
          <w:szCs w:val="28"/>
        </w:rPr>
        <w:t>) таких изменений до даты окончания срока подачи заявок на участие в открытом конкурсе этот срок составлял не менее чем десять рабочих дней.</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3.4. Общие требования к Заявке на участие в </w:t>
      </w:r>
      <w:r w:rsidR="00986698">
        <w:rPr>
          <w:b/>
          <w:bCs/>
          <w:color w:val="auto"/>
          <w:sz w:val="28"/>
          <w:szCs w:val="28"/>
        </w:rPr>
        <w:t>Открытом конкурсе</w:t>
      </w:r>
      <w:r w:rsidRPr="002316C0">
        <w:rPr>
          <w:b/>
          <w:bCs/>
          <w:color w:val="auto"/>
          <w:sz w:val="28"/>
          <w:szCs w:val="28"/>
        </w:rPr>
        <w:t xml:space="preserve"> </w:t>
      </w:r>
    </w:p>
    <w:p w:rsidR="000B13FE" w:rsidRDefault="000B13FE" w:rsidP="000B13F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3.4.1.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0B13FE" w:rsidRDefault="000B13FE" w:rsidP="000B13F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3.4.2.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0B13FE" w:rsidRDefault="000B13FE" w:rsidP="000B13F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3.4.3.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0B13FE" w:rsidRDefault="000B13FE" w:rsidP="000B13F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3.4.4.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0B13FE" w:rsidRDefault="000B13FE" w:rsidP="000B13F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3.4.5.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3.4.6. 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w:t>
      </w:r>
      <w:r w:rsidRPr="002316C0">
        <w:rPr>
          <w:color w:val="auto"/>
          <w:sz w:val="28"/>
          <w:szCs w:val="28"/>
        </w:rPr>
        <w:lastRenderedPageBreak/>
        <w:t xml:space="preserve">предоставлены </w:t>
      </w:r>
      <w:r w:rsidR="00F56879">
        <w:rPr>
          <w:color w:val="auto"/>
          <w:sz w:val="28"/>
          <w:szCs w:val="28"/>
        </w:rPr>
        <w:t>Участник</w:t>
      </w:r>
      <w:r w:rsidRPr="002316C0">
        <w:rPr>
          <w:color w:val="auto"/>
          <w:sz w:val="28"/>
          <w:szCs w:val="28"/>
        </w:rPr>
        <w:t>ом в отсканированном виде в доступном для прочтения формате (предпочтительнее формат *.</w:t>
      </w:r>
      <w:proofErr w:type="spellStart"/>
      <w:r w:rsidRPr="002316C0">
        <w:rPr>
          <w:color w:val="auto"/>
          <w:sz w:val="28"/>
          <w:szCs w:val="28"/>
        </w:rPr>
        <w:t>pdf</w:t>
      </w:r>
      <w:proofErr w:type="spellEnd"/>
      <w:r w:rsidRPr="002316C0">
        <w:rPr>
          <w:color w:val="auto"/>
          <w:sz w:val="28"/>
          <w:szCs w:val="28"/>
        </w:rPr>
        <w:t xml:space="preserve">: один файл – один документ). Все файлы Заявки, представленные </w:t>
      </w:r>
      <w:r w:rsidR="00F56879">
        <w:rPr>
          <w:color w:val="auto"/>
          <w:sz w:val="28"/>
          <w:szCs w:val="28"/>
        </w:rPr>
        <w:t>Участник</w:t>
      </w:r>
      <w:r w:rsidRPr="002316C0">
        <w:rPr>
          <w:color w:val="auto"/>
          <w:sz w:val="28"/>
          <w:szCs w:val="28"/>
        </w:rPr>
        <w:t>ом в адрес заказчика,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указанными в пунктах</w:t>
      </w:r>
      <w:r w:rsidR="004B10C8">
        <w:rPr>
          <w:color w:val="auto"/>
          <w:sz w:val="28"/>
          <w:szCs w:val="28"/>
        </w:rPr>
        <w:t xml:space="preserve"> 3.4.1.</w:t>
      </w:r>
      <w:r w:rsidRPr="002316C0">
        <w:rPr>
          <w:color w:val="auto"/>
          <w:sz w:val="28"/>
          <w:szCs w:val="28"/>
        </w:rPr>
        <w:t xml:space="preserve"> – 3.4.6.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3.4.7. Прочие правила подготовки и подачи Заявки определяются настоящей Документацией и Положением о закупках.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3.4.8. Заказчик вправе запросить оригиналы или нотариально заверенные копии документов, указанных в подразделе 2.2 настоящей Документации. В случае если </w:t>
      </w:r>
      <w:r w:rsidR="00F56879">
        <w:rPr>
          <w:color w:val="auto"/>
          <w:sz w:val="28"/>
          <w:szCs w:val="28"/>
        </w:rPr>
        <w:t>Участник</w:t>
      </w:r>
      <w:r w:rsidRPr="002316C0">
        <w:rPr>
          <w:color w:val="auto"/>
          <w:sz w:val="28"/>
          <w:szCs w:val="28"/>
        </w:rPr>
        <w:t xml:space="preserve">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 предоставленными. Срок предоставления документов устанавливается Заказчиком одинаковым для всех </w:t>
      </w:r>
      <w:r w:rsidR="00F56879">
        <w:rPr>
          <w:color w:val="auto"/>
          <w:sz w:val="28"/>
          <w:szCs w:val="28"/>
        </w:rPr>
        <w:t>Участник</w:t>
      </w:r>
      <w:r w:rsidRPr="002316C0">
        <w:rPr>
          <w:color w:val="auto"/>
          <w:sz w:val="28"/>
          <w:szCs w:val="28"/>
        </w:rPr>
        <w:t xml:space="preserve">ов, которым был направлен запрос. </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3.5. Срок действия Заявки на участие в </w:t>
      </w:r>
      <w:r w:rsidR="00986698">
        <w:rPr>
          <w:b/>
          <w:bCs/>
          <w:color w:val="auto"/>
          <w:sz w:val="28"/>
          <w:szCs w:val="28"/>
        </w:rPr>
        <w:t>Открытом конкурсе</w:t>
      </w:r>
      <w:r w:rsidRPr="002316C0">
        <w:rPr>
          <w:b/>
          <w:bCs/>
          <w:color w:val="auto"/>
          <w:sz w:val="28"/>
          <w:szCs w:val="28"/>
        </w:rPr>
        <w:t xml:space="preserve">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3.5.1. В Заявке </w:t>
      </w:r>
      <w:r w:rsidR="00F56879">
        <w:rPr>
          <w:color w:val="auto"/>
          <w:sz w:val="28"/>
          <w:szCs w:val="28"/>
        </w:rPr>
        <w:t>Участник</w:t>
      </w:r>
      <w:r w:rsidRPr="002316C0">
        <w:rPr>
          <w:color w:val="auto"/>
          <w:sz w:val="28"/>
          <w:szCs w:val="28"/>
        </w:rPr>
        <w:t>ом должен быть указан срок, в течение которого данная Заявка является действительной, но не менее 60 (шест</w:t>
      </w:r>
      <w:r w:rsidR="004B10C8">
        <w:rPr>
          <w:color w:val="auto"/>
          <w:sz w:val="28"/>
          <w:szCs w:val="28"/>
        </w:rPr>
        <w:t>идесяти) календарных дней со дня.</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3.6. Официальный язык </w:t>
      </w:r>
      <w:r w:rsidR="00986698">
        <w:rPr>
          <w:b/>
          <w:bCs/>
          <w:color w:val="auto"/>
          <w:sz w:val="28"/>
          <w:szCs w:val="28"/>
        </w:rPr>
        <w:t>Открытого конкурса</w:t>
      </w:r>
      <w:r w:rsidRPr="002316C0">
        <w:rPr>
          <w:b/>
          <w:bCs/>
          <w:color w:val="auto"/>
          <w:sz w:val="28"/>
          <w:szCs w:val="28"/>
        </w:rPr>
        <w:t xml:space="preserve">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3.6.1. Заявка, подготовленная </w:t>
      </w:r>
      <w:r w:rsidR="00F56879">
        <w:rPr>
          <w:color w:val="auto"/>
          <w:sz w:val="28"/>
          <w:szCs w:val="28"/>
        </w:rPr>
        <w:t>Участник</w:t>
      </w:r>
      <w:r w:rsidRPr="002316C0">
        <w:rPr>
          <w:color w:val="auto"/>
          <w:sz w:val="28"/>
          <w:szCs w:val="28"/>
        </w:rPr>
        <w:t xml:space="preserve">ом, а также вся корреспонденция и документация, связанная с </w:t>
      </w:r>
      <w:r w:rsidR="00986698">
        <w:rPr>
          <w:color w:val="auto"/>
          <w:sz w:val="28"/>
          <w:szCs w:val="28"/>
        </w:rPr>
        <w:t>Открытым конкурсом</w:t>
      </w:r>
      <w:r w:rsidRPr="002316C0">
        <w:rPr>
          <w:color w:val="auto"/>
          <w:sz w:val="28"/>
          <w:szCs w:val="28"/>
        </w:rPr>
        <w:t xml:space="preserve">, которыми обмениваются </w:t>
      </w:r>
      <w:r w:rsidR="00F56879">
        <w:rPr>
          <w:color w:val="auto"/>
          <w:sz w:val="28"/>
          <w:szCs w:val="28"/>
        </w:rPr>
        <w:t>Участник</w:t>
      </w:r>
      <w:r w:rsidRPr="002316C0">
        <w:rPr>
          <w:color w:val="auto"/>
          <w:sz w:val="28"/>
          <w:szCs w:val="28"/>
        </w:rPr>
        <w:t xml:space="preserve">/Участник и Заказчик, должны быть составлены на русском языке. </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3.7. Валюта Заявки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3.7.1. Все суммы денежных средств в Заявке должны быть выражены в валюте, установленной в пункте 10 раздела 4 «Информационная карта». </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3.8. Начальная (максимальная) цена договора (цена лота) </w:t>
      </w:r>
    </w:p>
    <w:p w:rsidR="006C2883" w:rsidRDefault="006C2883" w:rsidP="002316C0">
      <w:pPr>
        <w:pStyle w:val="Default"/>
        <w:ind w:firstLine="709"/>
        <w:jc w:val="both"/>
        <w:rPr>
          <w:color w:val="auto"/>
          <w:sz w:val="28"/>
          <w:szCs w:val="28"/>
        </w:rPr>
      </w:pPr>
      <w:r w:rsidRPr="002316C0">
        <w:rPr>
          <w:color w:val="auto"/>
          <w:sz w:val="28"/>
          <w:szCs w:val="28"/>
        </w:rPr>
        <w:t xml:space="preserve">3.8.1. Начальная (максимальная) цена договора указана в Извещении о проведении </w:t>
      </w:r>
      <w:r w:rsidR="00986698">
        <w:rPr>
          <w:color w:val="auto"/>
          <w:sz w:val="28"/>
          <w:szCs w:val="28"/>
        </w:rPr>
        <w:t>Открытого конкурса</w:t>
      </w:r>
      <w:r w:rsidRPr="002316C0">
        <w:rPr>
          <w:color w:val="auto"/>
          <w:sz w:val="28"/>
          <w:szCs w:val="28"/>
        </w:rPr>
        <w:t xml:space="preserve"> и в пункте 8 раздела 4 «Информационная карта». </w:t>
      </w:r>
    </w:p>
    <w:p w:rsidR="00D87B7F" w:rsidRPr="00DE3703" w:rsidRDefault="00D87B7F" w:rsidP="002316C0">
      <w:pPr>
        <w:pStyle w:val="Default"/>
        <w:ind w:firstLine="709"/>
        <w:jc w:val="both"/>
        <w:rPr>
          <w:rFonts w:eastAsiaTheme="minorHAnsi"/>
          <w:b/>
          <w:sz w:val="28"/>
          <w:szCs w:val="28"/>
        </w:rPr>
      </w:pPr>
      <w:r w:rsidRPr="00DE3703">
        <w:rPr>
          <w:b/>
          <w:color w:val="auto"/>
          <w:sz w:val="28"/>
          <w:szCs w:val="28"/>
        </w:rPr>
        <w:t xml:space="preserve">3.9. </w:t>
      </w:r>
      <w:r w:rsidR="00DE3703" w:rsidRPr="00DE3703">
        <w:rPr>
          <w:rFonts w:eastAsiaTheme="minorHAnsi"/>
          <w:b/>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DE3703" w:rsidRPr="00DE3703" w:rsidRDefault="00DE3703" w:rsidP="002316C0">
      <w:pPr>
        <w:pStyle w:val="Default"/>
        <w:ind w:firstLine="709"/>
        <w:jc w:val="both"/>
        <w:rPr>
          <w:color w:val="auto"/>
          <w:sz w:val="32"/>
          <w:szCs w:val="28"/>
        </w:rPr>
      </w:pPr>
      <w:r w:rsidRPr="00DE3703">
        <w:rPr>
          <w:rFonts w:eastAsiaTheme="minorHAnsi"/>
          <w:sz w:val="28"/>
        </w:rPr>
        <w:t>3.9.1. Не применяется.</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3.10. Подача и прием заявок на участие в </w:t>
      </w:r>
      <w:r w:rsidR="00986698">
        <w:rPr>
          <w:b/>
          <w:bCs/>
          <w:color w:val="auto"/>
          <w:sz w:val="28"/>
          <w:szCs w:val="28"/>
        </w:rPr>
        <w:t>Открытом конкурсе</w:t>
      </w:r>
      <w:r w:rsidRPr="002316C0">
        <w:rPr>
          <w:b/>
          <w:bCs/>
          <w:color w:val="auto"/>
          <w:sz w:val="28"/>
          <w:szCs w:val="28"/>
        </w:rPr>
        <w:t xml:space="preserve"> </w:t>
      </w:r>
    </w:p>
    <w:p w:rsidR="006C2883" w:rsidRPr="002316C0" w:rsidRDefault="006C2883" w:rsidP="002316C0">
      <w:pPr>
        <w:pStyle w:val="Default"/>
        <w:ind w:firstLine="709"/>
        <w:jc w:val="both"/>
        <w:rPr>
          <w:color w:val="auto"/>
          <w:sz w:val="28"/>
          <w:szCs w:val="28"/>
        </w:rPr>
      </w:pPr>
      <w:r w:rsidRPr="002316C0">
        <w:rPr>
          <w:color w:val="auto"/>
          <w:sz w:val="28"/>
          <w:szCs w:val="28"/>
        </w:rPr>
        <w:t>3.10.1. Порядок подачи Заявок определяется настоящей Документацией и Положением о закупках.</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3.10.2. Датой начала срока подачи Заявок является дата, указанная в размещенном на сайте заказчика Извещении о проведении </w:t>
      </w:r>
      <w:r w:rsidR="00986698">
        <w:rPr>
          <w:color w:val="auto"/>
          <w:sz w:val="28"/>
          <w:szCs w:val="28"/>
        </w:rPr>
        <w:t>Открытого конкурса</w:t>
      </w:r>
      <w:r w:rsidRPr="002316C0">
        <w:rPr>
          <w:color w:val="auto"/>
          <w:sz w:val="28"/>
          <w:szCs w:val="28"/>
        </w:rPr>
        <w:t xml:space="preserve">. </w:t>
      </w:r>
    </w:p>
    <w:p w:rsidR="006C2883" w:rsidRPr="002316C0" w:rsidRDefault="006C2883" w:rsidP="002316C0">
      <w:pPr>
        <w:pStyle w:val="Default"/>
        <w:ind w:firstLine="709"/>
        <w:jc w:val="both"/>
        <w:rPr>
          <w:color w:val="auto"/>
          <w:sz w:val="28"/>
          <w:szCs w:val="28"/>
        </w:rPr>
      </w:pPr>
      <w:r w:rsidRPr="002316C0">
        <w:rPr>
          <w:color w:val="auto"/>
          <w:sz w:val="28"/>
          <w:szCs w:val="28"/>
        </w:rPr>
        <w:t xml:space="preserve">3.10.3. Заявки </w:t>
      </w:r>
      <w:r w:rsidR="0035177C">
        <w:rPr>
          <w:color w:val="auto"/>
          <w:sz w:val="28"/>
          <w:szCs w:val="28"/>
        </w:rPr>
        <w:t>могут</w:t>
      </w:r>
      <w:r w:rsidRPr="002316C0">
        <w:rPr>
          <w:color w:val="auto"/>
          <w:sz w:val="28"/>
          <w:szCs w:val="28"/>
        </w:rPr>
        <w:t xml:space="preserve"> быть направлены Заказчику по электронному адресу</w:t>
      </w:r>
      <w:r w:rsidR="004B10C8">
        <w:rPr>
          <w:color w:val="auto"/>
          <w:sz w:val="28"/>
          <w:szCs w:val="28"/>
        </w:rPr>
        <w:t xml:space="preserve"> </w:t>
      </w:r>
      <w:hyperlink r:id="rId12" w:history="1">
        <w:r w:rsidR="004B10C8" w:rsidRPr="00F074FF">
          <w:rPr>
            <w:rStyle w:val="a5"/>
            <w:sz w:val="28"/>
            <w:szCs w:val="28"/>
            <w:lang w:val="en-US"/>
          </w:rPr>
          <w:t>dogovor</w:t>
        </w:r>
        <w:r w:rsidR="004B10C8" w:rsidRPr="00F074FF">
          <w:rPr>
            <w:rStyle w:val="a5"/>
            <w:sz w:val="28"/>
            <w:szCs w:val="28"/>
          </w:rPr>
          <w:t>@</w:t>
        </w:r>
        <w:r w:rsidR="004B10C8" w:rsidRPr="00F074FF">
          <w:rPr>
            <w:rStyle w:val="a5"/>
            <w:sz w:val="28"/>
            <w:szCs w:val="28"/>
            <w:lang w:val="en-US"/>
          </w:rPr>
          <w:t>kapremont</w:t>
        </w:r>
        <w:r w:rsidR="004B10C8" w:rsidRPr="00F074FF">
          <w:rPr>
            <w:rStyle w:val="a5"/>
            <w:sz w:val="28"/>
            <w:szCs w:val="28"/>
          </w:rPr>
          <w:t>53.</w:t>
        </w:r>
        <w:proofErr w:type="spellStart"/>
        <w:r w:rsidR="004B10C8" w:rsidRPr="00F074FF">
          <w:rPr>
            <w:rStyle w:val="a5"/>
            <w:sz w:val="28"/>
            <w:szCs w:val="28"/>
            <w:lang w:val="en-US"/>
          </w:rPr>
          <w:t>ru</w:t>
        </w:r>
        <w:proofErr w:type="spellEnd"/>
      </w:hyperlink>
      <w:r w:rsidR="004B10C8">
        <w:rPr>
          <w:color w:val="auto"/>
          <w:sz w:val="28"/>
          <w:szCs w:val="28"/>
        </w:rPr>
        <w:t xml:space="preserve">, предоставлены лично или направлены </w:t>
      </w:r>
      <w:r w:rsidR="0035177C">
        <w:rPr>
          <w:color w:val="auto"/>
          <w:sz w:val="28"/>
          <w:szCs w:val="28"/>
        </w:rPr>
        <w:t xml:space="preserve">по </w:t>
      </w:r>
      <w:r w:rsidR="0035177C">
        <w:rPr>
          <w:color w:val="auto"/>
          <w:sz w:val="28"/>
          <w:szCs w:val="28"/>
        </w:rPr>
        <w:lastRenderedPageBreak/>
        <w:t xml:space="preserve">почтовому адресу: Великий Новгород, ул. </w:t>
      </w:r>
      <w:r w:rsidR="004B10C8">
        <w:rPr>
          <w:color w:val="auto"/>
          <w:sz w:val="28"/>
          <w:szCs w:val="28"/>
        </w:rPr>
        <w:t>Большая Санкт-Петербургская, д. 81, 2</w:t>
      </w:r>
      <w:r w:rsidR="0035177C">
        <w:rPr>
          <w:color w:val="auto"/>
          <w:sz w:val="28"/>
          <w:szCs w:val="28"/>
        </w:rPr>
        <w:t xml:space="preserve"> этаж</w:t>
      </w:r>
      <w:r w:rsidR="004B10C8">
        <w:rPr>
          <w:color w:val="auto"/>
          <w:sz w:val="28"/>
          <w:szCs w:val="28"/>
        </w:rPr>
        <w:t>, 10 кабинет</w:t>
      </w:r>
      <w:r w:rsidR="0035177C">
        <w:rPr>
          <w:color w:val="auto"/>
          <w:sz w:val="28"/>
          <w:szCs w:val="28"/>
        </w:rPr>
        <w:t xml:space="preserve"> </w:t>
      </w:r>
      <w:r w:rsidRPr="002316C0">
        <w:rPr>
          <w:color w:val="auto"/>
          <w:sz w:val="28"/>
          <w:szCs w:val="28"/>
        </w:rPr>
        <w:t xml:space="preserve">до истечения срока, установленного в Извещении о проведении </w:t>
      </w:r>
      <w:r w:rsidR="00986698">
        <w:rPr>
          <w:color w:val="auto"/>
          <w:sz w:val="28"/>
          <w:szCs w:val="28"/>
        </w:rPr>
        <w:t>Открытого конкурса</w:t>
      </w:r>
      <w:r w:rsidRPr="002316C0">
        <w:rPr>
          <w:color w:val="auto"/>
          <w:sz w:val="28"/>
          <w:szCs w:val="28"/>
        </w:rPr>
        <w:t xml:space="preserve"> и пункте 16 раздела 4 «Информационная карта». </w:t>
      </w:r>
    </w:p>
    <w:p w:rsidR="006C2883" w:rsidRPr="002316C0" w:rsidRDefault="006C2883" w:rsidP="002316C0">
      <w:pPr>
        <w:pStyle w:val="Default"/>
        <w:ind w:firstLine="709"/>
        <w:jc w:val="both"/>
        <w:rPr>
          <w:color w:val="auto"/>
          <w:sz w:val="28"/>
          <w:szCs w:val="28"/>
        </w:rPr>
      </w:pPr>
      <w:r w:rsidRPr="002316C0">
        <w:rPr>
          <w:b/>
          <w:bCs/>
          <w:color w:val="auto"/>
          <w:sz w:val="28"/>
          <w:szCs w:val="28"/>
        </w:rPr>
        <w:t xml:space="preserve">3.11. Изменение и отзыв заявок на участие в </w:t>
      </w:r>
      <w:r w:rsidR="00986698">
        <w:rPr>
          <w:b/>
          <w:bCs/>
          <w:color w:val="auto"/>
          <w:sz w:val="28"/>
          <w:szCs w:val="28"/>
        </w:rPr>
        <w:t>Открытом конкурсе</w:t>
      </w:r>
      <w:r w:rsidRPr="002316C0">
        <w:rPr>
          <w:b/>
          <w:bCs/>
          <w:color w:val="auto"/>
          <w:sz w:val="28"/>
          <w:szCs w:val="28"/>
        </w:rPr>
        <w:t xml:space="preserve"> </w:t>
      </w:r>
    </w:p>
    <w:p w:rsidR="006C2883" w:rsidRPr="009012BC" w:rsidRDefault="006C2883" w:rsidP="002316C0">
      <w:pPr>
        <w:pStyle w:val="Default"/>
        <w:ind w:firstLine="709"/>
        <w:jc w:val="both"/>
        <w:rPr>
          <w:color w:val="auto"/>
          <w:sz w:val="28"/>
          <w:szCs w:val="28"/>
        </w:rPr>
      </w:pPr>
      <w:r w:rsidRPr="009012BC">
        <w:rPr>
          <w:color w:val="auto"/>
          <w:sz w:val="28"/>
          <w:szCs w:val="28"/>
        </w:rPr>
        <w:t xml:space="preserve">3.11.1. </w:t>
      </w:r>
      <w:r w:rsidR="009012BC" w:rsidRPr="009012BC">
        <w:rPr>
          <w:rFonts w:eastAsiaTheme="minorHAnsi"/>
          <w:sz w:val="28"/>
          <w:szCs w:val="28"/>
        </w:rPr>
        <w:t>Участник закупки вправе изменить или отозвать свою заявку на участие в открытом конкурсе до истечения срока подачи заявок на участие в открытом конкурс.</w:t>
      </w:r>
    </w:p>
    <w:p w:rsidR="009012BC" w:rsidRPr="002316C0" w:rsidRDefault="006C2883" w:rsidP="00E7274B">
      <w:pPr>
        <w:pStyle w:val="Default"/>
        <w:ind w:firstLine="709"/>
        <w:jc w:val="both"/>
        <w:rPr>
          <w:color w:val="auto"/>
          <w:sz w:val="28"/>
          <w:szCs w:val="28"/>
        </w:rPr>
      </w:pPr>
      <w:r w:rsidRPr="002316C0">
        <w:rPr>
          <w:color w:val="auto"/>
          <w:sz w:val="28"/>
          <w:szCs w:val="28"/>
        </w:rPr>
        <w:t>3.11.2. Порядок изменения или отзыва Заявок, поданных в адрес заказчика, определяется в порядке, установленном настоящей документацией и Положением о закупках.</w:t>
      </w:r>
    </w:p>
    <w:p w:rsidR="006C2883" w:rsidRPr="002316C0" w:rsidRDefault="00E7274B" w:rsidP="002316C0">
      <w:pPr>
        <w:pStyle w:val="Default"/>
        <w:ind w:firstLine="709"/>
        <w:jc w:val="both"/>
        <w:rPr>
          <w:color w:val="auto"/>
          <w:sz w:val="28"/>
          <w:szCs w:val="28"/>
        </w:rPr>
      </w:pPr>
      <w:r>
        <w:rPr>
          <w:b/>
          <w:bCs/>
          <w:color w:val="auto"/>
          <w:sz w:val="28"/>
          <w:szCs w:val="28"/>
        </w:rPr>
        <w:t>3.12. Опоздавшие Заявки</w:t>
      </w:r>
    </w:p>
    <w:p w:rsidR="006C2883" w:rsidRDefault="006C2883" w:rsidP="002316C0">
      <w:pPr>
        <w:pStyle w:val="Default"/>
        <w:ind w:firstLine="709"/>
        <w:jc w:val="both"/>
        <w:rPr>
          <w:color w:val="auto"/>
          <w:sz w:val="28"/>
          <w:szCs w:val="28"/>
        </w:rPr>
      </w:pPr>
      <w:r w:rsidRPr="002316C0">
        <w:rPr>
          <w:color w:val="auto"/>
          <w:sz w:val="28"/>
          <w:szCs w:val="28"/>
        </w:rPr>
        <w:t xml:space="preserve">3.12.1. Заявки, поданные после даты окончания срока подачи заявок, указанного в Извещении о проведении </w:t>
      </w:r>
      <w:r w:rsidR="00986698">
        <w:rPr>
          <w:color w:val="auto"/>
          <w:sz w:val="28"/>
          <w:szCs w:val="28"/>
        </w:rPr>
        <w:t>Открытого конкурса</w:t>
      </w:r>
      <w:r w:rsidRPr="002316C0">
        <w:rPr>
          <w:color w:val="auto"/>
          <w:sz w:val="28"/>
          <w:szCs w:val="28"/>
        </w:rPr>
        <w:t xml:space="preserve"> и пункте 16 раздела 4 «Информацион</w:t>
      </w:r>
      <w:r w:rsidR="00E7274B">
        <w:rPr>
          <w:color w:val="auto"/>
          <w:sz w:val="28"/>
          <w:szCs w:val="28"/>
        </w:rPr>
        <w:t>ная карта», не рассматриваются.</w:t>
      </w:r>
    </w:p>
    <w:p w:rsidR="0069755A" w:rsidRPr="002316C0" w:rsidRDefault="0069755A" w:rsidP="002316C0">
      <w:pPr>
        <w:pStyle w:val="Default"/>
        <w:ind w:firstLine="709"/>
        <w:jc w:val="both"/>
        <w:rPr>
          <w:color w:val="auto"/>
          <w:sz w:val="28"/>
          <w:szCs w:val="28"/>
        </w:rPr>
      </w:pPr>
    </w:p>
    <w:p w:rsidR="0069755A" w:rsidRPr="00E7274B" w:rsidRDefault="00E7274B" w:rsidP="0069755A">
      <w:pPr>
        <w:autoSpaceDE w:val="0"/>
        <w:autoSpaceDN w:val="0"/>
        <w:adjustRightInd w:val="0"/>
        <w:spacing w:after="0" w:line="240" w:lineRule="auto"/>
        <w:ind w:firstLine="540"/>
        <w:jc w:val="both"/>
        <w:outlineLvl w:val="0"/>
        <w:rPr>
          <w:rFonts w:ascii="Times New Roman" w:eastAsiaTheme="minorHAnsi" w:hAnsi="Times New Roman"/>
          <w:b/>
          <w:sz w:val="24"/>
          <w:szCs w:val="24"/>
        </w:rPr>
      </w:pPr>
      <w:r w:rsidRPr="00E7274B">
        <w:rPr>
          <w:rFonts w:ascii="Times New Roman" w:eastAsiaTheme="minorHAnsi" w:hAnsi="Times New Roman"/>
          <w:b/>
          <w:sz w:val="24"/>
          <w:szCs w:val="24"/>
        </w:rPr>
        <w:t>3.13</w:t>
      </w:r>
      <w:r w:rsidR="0069755A" w:rsidRPr="00E7274B">
        <w:rPr>
          <w:rFonts w:ascii="Times New Roman" w:eastAsiaTheme="minorHAnsi" w:hAnsi="Times New Roman"/>
          <w:b/>
          <w:sz w:val="24"/>
          <w:szCs w:val="24"/>
        </w:rPr>
        <w:t>. Вскрытие конвертов с заявками на участие в открытом конкурсе и рассмотрение поданных в форме электронных документов заявок на участие в открытом конкурсе</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3.13</w:t>
      </w:r>
      <w:r w:rsidR="0069755A">
        <w:rPr>
          <w:rFonts w:ascii="Times New Roman" w:eastAsiaTheme="minorHAnsi" w:hAnsi="Times New Roman"/>
          <w:sz w:val="24"/>
          <w:szCs w:val="24"/>
        </w:rPr>
        <w:t xml:space="preserve">.1.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w:t>
      </w:r>
      <w:proofErr w:type="gramStart"/>
      <w:r w:rsidR="0069755A">
        <w:rPr>
          <w:rFonts w:ascii="Times New Roman" w:eastAsiaTheme="minorHAnsi" w:hAnsi="Times New Roman"/>
          <w:sz w:val="24"/>
          <w:szCs w:val="24"/>
        </w:rPr>
        <w:t>во время</w:t>
      </w:r>
      <w:proofErr w:type="gramEnd"/>
      <w:r w:rsidR="0069755A">
        <w:rPr>
          <w:rFonts w:ascii="Times New Roman" w:eastAsiaTheme="minorHAnsi" w:hAnsi="Times New Roman"/>
          <w:sz w:val="24"/>
          <w:szCs w:val="24"/>
        </w:rPr>
        <w:t>,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рассмотрение поданных в форме электронных документов заявок на участие в таком конкурсе осуществляются в один день.</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3.13</w:t>
      </w:r>
      <w:r w:rsidR="0069755A">
        <w:rPr>
          <w:rFonts w:ascii="Times New Roman" w:eastAsiaTheme="minorHAnsi" w:hAnsi="Times New Roman"/>
          <w:sz w:val="24"/>
          <w:szCs w:val="24"/>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рассмотрении поданных в форме электронных документов заявок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3.13</w:t>
      </w:r>
      <w:r w:rsidR="0069755A">
        <w:rPr>
          <w:rFonts w:ascii="Times New Roman" w:eastAsiaTheme="minorHAnsi" w:hAnsi="Times New Roman"/>
          <w:sz w:val="24"/>
          <w:szCs w:val="24"/>
        </w:rPr>
        <w:t xml:space="preserve">.3. Непосредственно перед вскрытием конвертов с заявками на участие в открытом конкурсе и (или) рассмотрения поданных в форме электронных документов заявок на участие в открытом конкурсе или в случае проведения открытого конкурса по нескольким лотам перед вскрытием таких конвертов и (или) рассмотрения поданных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рассмотрения поданных в форме электронных документов заявок,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рассмотрения поданных в форме электронных документов заявок. При </w:t>
      </w:r>
      <w:r w:rsidR="0069755A">
        <w:rPr>
          <w:rFonts w:ascii="Times New Roman" w:eastAsiaTheme="minorHAnsi" w:hAnsi="Times New Roman"/>
          <w:sz w:val="24"/>
          <w:szCs w:val="24"/>
        </w:rPr>
        <w:lastRenderedPageBreak/>
        <w:t>этом конкурсная комиссия объявляет последствия подачи двух и более заявок на участие в открытом конкурсе одним участником конкурса.</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3.13</w:t>
      </w:r>
      <w:r w:rsidR="0069755A">
        <w:rPr>
          <w:rFonts w:ascii="Times New Roman" w:eastAsiaTheme="minorHAnsi" w:hAnsi="Times New Roman"/>
          <w:sz w:val="24"/>
          <w:szCs w:val="24"/>
        </w:rPr>
        <w:t>.4. Конкурсная комиссия вскрывает конверты с заявками на участие в открытом конкурсе и рассматривает поданные в форме электронных документов заявки на участие в открытом конкурсе, если такие конверты и заявки поступили заказчику до вскрытия таких конвертов и (или) рассмотрения поданных в форме электронных документов заявок.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3.13</w:t>
      </w:r>
      <w:r w:rsidR="0069755A">
        <w:rPr>
          <w:rFonts w:ascii="Times New Roman" w:eastAsiaTheme="minorHAnsi" w:hAnsi="Times New Roman"/>
          <w:sz w:val="24"/>
          <w:szCs w:val="24"/>
        </w:rPr>
        <w:t>.5. 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3.13.</w:t>
      </w:r>
      <w:r w:rsidR="0069755A">
        <w:rPr>
          <w:rFonts w:ascii="Times New Roman" w:eastAsiaTheme="minorHAnsi" w:hAnsi="Times New Roman"/>
          <w:sz w:val="24"/>
          <w:szCs w:val="24"/>
        </w:rPr>
        <w:t>6. Информация о месте, дате и времени вскрытия конвертов с заявками на участие в открытом конкурсе и рассмотрения поданных в форме электронных документов заявок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3.13.</w:t>
      </w:r>
      <w:r w:rsidR="0069755A">
        <w:rPr>
          <w:rFonts w:ascii="Times New Roman" w:eastAsiaTheme="minorHAnsi" w:hAnsi="Times New Roman"/>
          <w:sz w:val="24"/>
          <w:szCs w:val="24"/>
        </w:rPr>
        <w:t>7. Протокол вскрытия конвертов с заявками на участие в открытом конкурсе и рассмотрения поданных в форме электронных документов заявок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рассмотрения поданных в форме электронных документов заявок на участие в конкурсе и не позднее рабочего дня, следующего за датой подписания этого протокола, размещается на официальном сайте заказчика в Интернете. При проведении открытого конкурса в целях заключения договора на выполнение научно-исследовательских работ в случае, если допускается заключение договоров с несколькими участниками закупки, а также на выполнение двух и более поисковых научно-исследовательских работ этот протокол размещается на официальном сайте заказчика в Интернете в течение трех рабочих дней с даты его подписания.</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3.13.</w:t>
      </w:r>
      <w:r w:rsidR="0069755A">
        <w:rPr>
          <w:rFonts w:ascii="Times New Roman" w:eastAsiaTheme="minorHAnsi" w:hAnsi="Times New Roman"/>
          <w:sz w:val="24"/>
          <w:szCs w:val="24"/>
        </w:rPr>
        <w:t>8. Заказчик обязан обеспечить осуществление аудиозаписи вскрытия конвертов с заявками на участие в открытом конкурсе и (или) рассмотрения поданных в форме электронных документов заявок на участие в открытом конкурсе. Участник открытого конкурса, присутствующий при вскрытии конвертов с заявками на участие в открытом конкурсе и (или) рассмотрения поданных в форме электронных документов заявок на участие в открытом конкурсе, вправе осуществлять аудио- и видеозапись вскрытия таких конвертов и (или) рассмотрения поданных в форме электронных документов заявок.</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p>
    <w:p w:rsidR="0069755A" w:rsidRPr="00E7274B" w:rsidRDefault="00E7274B" w:rsidP="0069755A">
      <w:pPr>
        <w:autoSpaceDE w:val="0"/>
        <w:autoSpaceDN w:val="0"/>
        <w:adjustRightInd w:val="0"/>
        <w:spacing w:after="0" w:line="240" w:lineRule="auto"/>
        <w:ind w:firstLine="540"/>
        <w:jc w:val="both"/>
        <w:outlineLvl w:val="0"/>
        <w:rPr>
          <w:rFonts w:ascii="Times New Roman" w:eastAsiaTheme="minorHAnsi" w:hAnsi="Times New Roman"/>
          <w:b/>
          <w:sz w:val="28"/>
          <w:szCs w:val="24"/>
        </w:rPr>
      </w:pPr>
      <w:r w:rsidRPr="00E7274B">
        <w:rPr>
          <w:rFonts w:ascii="Times New Roman" w:eastAsiaTheme="minorHAnsi" w:hAnsi="Times New Roman"/>
          <w:b/>
          <w:sz w:val="28"/>
          <w:szCs w:val="24"/>
        </w:rPr>
        <w:t>3.14</w:t>
      </w:r>
      <w:r w:rsidR="0069755A" w:rsidRPr="00E7274B">
        <w:rPr>
          <w:rFonts w:ascii="Times New Roman" w:eastAsiaTheme="minorHAnsi" w:hAnsi="Times New Roman"/>
          <w:b/>
          <w:sz w:val="28"/>
          <w:szCs w:val="24"/>
        </w:rPr>
        <w:t>. Рассмотрение и оценка заявок на участие в конкурсе</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3.14.</w:t>
      </w:r>
      <w:r w:rsidR="0069755A">
        <w:rPr>
          <w:rFonts w:ascii="Times New Roman" w:eastAsiaTheme="minorHAnsi" w:hAnsi="Times New Roman"/>
          <w:sz w:val="24"/>
          <w:szCs w:val="24"/>
        </w:rPr>
        <w:t>1. Срок рассмотрения и оценки заявок на участие в конкурсе не может превышать двадцать дней с даты вскрытия конвертов с такими заявками и (или) рассмотрения поданных в форме электронных документов заявок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на официальном сайте заказчика в Интернете.</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Pr>
          <w:rFonts w:ascii="Times New Roman" w:eastAsiaTheme="minorHAnsi" w:hAnsi="Times New Roman"/>
          <w:sz w:val="24"/>
          <w:szCs w:val="24"/>
        </w:rPr>
        <w:t>2. Заявка на участие в конкурсе признается надлежащей, если она соответствует требованиям настоящего Положения,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Pr>
          <w:rFonts w:ascii="Times New Roman" w:eastAsiaTheme="minorHAnsi" w:hAnsi="Times New Roman"/>
          <w:sz w:val="24"/>
          <w:szCs w:val="24"/>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Pr>
          <w:rFonts w:ascii="Times New Roman" w:eastAsiaTheme="minorHAnsi" w:hAnsi="Times New Roman"/>
          <w:sz w:val="24"/>
          <w:szCs w:val="24"/>
        </w:rPr>
        <w:t>3.1. В случае установления недостоверности ин</w:t>
      </w:r>
      <w:r w:rsidR="0069755A" w:rsidRPr="00BC42DC">
        <w:rPr>
          <w:rFonts w:ascii="Times New Roman" w:eastAsiaTheme="minorHAnsi" w:hAnsi="Times New Roman"/>
          <w:sz w:val="24"/>
          <w:szCs w:val="24"/>
        </w:rPr>
        <w:t xml:space="preserve">формации, содержащейся в документах, представленных участником конкурса в соответствии с </w:t>
      </w:r>
      <w:hyperlink w:anchor="Par60" w:history="1">
        <w:r w:rsidR="0069755A" w:rsidRPr="00BC42DC">
          <w:rPr>
            <w:rFonts w:ascii="Times New Roman" w:eastAsiaTheme="minorHAnsi" w:hAnsi="Times New Roman"/>
            <w:color w:val="0000FF"/>
            <w:sz w:val="24"/>
            <w:szCs w:val="24"/>
          </w:rPr>
          <w:t>пунктом</w:t>
        </w:r>
      </w:hyperlink>
      <w:r w:rsidR="0069755A" w:rsidRPr="00BC42DC">
        <w:rPr>
          <w:rFonts w:ascii="Times New Roman" w:eastAsiaTheme="minorHAnsi" w:hAnsi="Times New Roman"/>
          <w:color w:val="0000FF"/>
          <w:sz w:val="24"/>
          <w:szCs w:val="24"/>
        </w:rPr>
        <w:t xml:space="preserve"> 5.4.2. части 5.4.</w:t>
      </w:r>
      <w:r w:rsidR="0069755A" w:rsidRPr="00BC42DC">
        <w:rPr>
          <w:rFonts w:ascii="Times New Roman" w:eastAsiaTheme="minorHAnsi" w:hAnsi="Times New Roman"/>
          <w:sz w:val="24"/>
          <w:szCs w:val="24"/>
        </w:rPr>
        <w:t xml:space="preserve"> Положения</w:t>
      </w:r>
      <w:r>
        <w:rPr>
          <w:rFonts w:ascii="Times New Roman" w:eastAsiaTheme="minorHAnsi" w:hAnsi="Times New Roman"/>
          <w:sz w:val="24"/>
          <w:szCs w:val="24"/>
        </w:rPr>
        <w:t xml:space="preserve"> о закупках и соответствующей частью конкурсной документации</w:t>
      </w:r>
      <w:r w:rsidR="0069755A" w:rsidRPr="00BC42DC">
        <w:rPr>
          <w:rFonts w:ascii="Times New Roman" w:eastAsiaTheme="minorHAnsi" w:hAnsi="Times New Roman"/>
          <w:sz w:val="24"/>
          <w:szCs w:val="24"/>
        </w:rPr>
        <w:t>, конкурсная комиссия обязана отстранить такого участника от участия в конкурсе на любом этапе его проведения.</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Pr>
          <w:rFonts w:ascii="Times New Roman" w:eastAsiaTheme="minorHAnsi" w:hAnsi="Times New Roman"/>
          <w:sz w:val="24"/>
          <w:szCs w:val="24"/>
        </w:rPr>
        <w:t>4. Результаты рассмотрения заявок на участие в конкурсе фиксируются в протоколе рассмотрения и оценки заявок на участие в конкурсе.</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Pr>
          <w:rFonts w:ascii="Times New Roman" w:eastAsiaTheme="minorHAnsi" w:hAnsi="Times New Roman"/>
          <w:sz w:val="24"/>
          <w:szCs w:val="24"/>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bookmarkStart w:id="8" w:name="Par117"/>
      <w:bookmarkEnd w:id="8"/>
      <w:r>
        <w:rPr>
          <w:rFonts w:ascii="Times New Roman" w:eastAsiaTheme="minorHAnsi" w:hAnsi="Times New Roman"/>
          <w:sz w:val="24"/>
          <w:szCs w:val="24"/>
        </w:rPr>
        <w:t>3.14.</w:t>
      </w:r>
      <w:r w:rsidR="0069755A">
        <w:rPr>
          <w:rFonts w:ascii="Times New Roman" w:eastAsiaTheme="minorHAnsi" w:hAnsi="Times New Roman"/>
          <w:sz w:val="24"/>
          <w:szCs w:val="24"/>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Pr>
          <w:rFonts w:ascii="Times New Roman" w:eastAsiaTheme="minorHAnsi" w:hAnsi="Times New Roman"/>
          <w:sz w:val="24"/>
          <w:szCs w:val="24"/>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Pr>
          <w:rFonts w:ascii="Times New Roman" w:eastAsiaTheme="minorHAnsi" w:hAnsi="Times New Roman"/>
          <w:sz w:val="24"/>
          <w:szCs w:val="24"/>
        </w:rPr>
        <w:t xml:space="preserve">8.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w:t>
      </w:r>
      <w:proofErr w:type="gramStart"/>
      <w:r w:rsidR="0069755A">
        <w:rPr>
          <w:rFonts w:ascii="Times New Roman" w:eastAsiaTheme="minorHAnsi" w:hAnsi="Times New Roman"/>
          <w:sz w:val="24"/>
          <w:szCs w:val="24"/>
        </w:rPr>
        <w:t>на участие</w:t>
      </w:r>
      <w:proofErr w:type="gramEnd"/>
      <w:r w:rsidR="0069755A">
        <w:rPr>
          <w:rFonts w:ascii="Times New Roman" w:eastAsiaTheme="minorHAnsi" w:hAnsi="Times New Roman"/>
          <w:sz w:val="24"/>
          <w:szCs w:val="24"/>
        </w:rPr>
        <w:t xml:space="preserve"> в конкурсе которого присвоен первый номер.</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bookmarkStart w:id="9" w:name="Par121"/>
      <w:bookmarkEnd w:id="9"/>
      <w:r>
        <w:rPr>
          <w:rFonts w:ascii="Times New Roman" w:eastAsiaTheme="minorHAnsi" w:hAnsi="Times New Roman"/>
          <w:sz w:val="24"/>
          <w:szCs w:val="24"/>
        </w:rPr>
        <w:t>3.14.</w:t>
      </w:r>
      <w:r w:rsidR="0069755A">
        <w:rPr>
          <w:rFonts w:ascii="Times New Roman" w:eastAsiaTheme="minorHAnsi" w:hAnsi="Times New Roman"/>
          <w:sz w:val="24"/>
          <w:szCs w:val="24"/>
        </w:rPr>
        <w:t>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 место, дата, время проведения рассмотрения и оценки таких заявок;</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 информация об участниках конкурса, заявки на участие в конкурсе которых были рассмотрены;</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w:t>
      </w:r>
      <w:r>
        <w:rPr>
          <w:rFonts w:ascii="Times New Roman" w:eastAsiaTheme="minorHAnsi" w:hAnsi="Times New Roman"/>
          <w:sz w:val="24"/>
          <w:szCs w:val="24"/>
        </w:rPr>
        <w:lastRenderedPageBreak/>
        <w:t>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решение каждого члена комиссии об отклонении заявок на участие в конкурсе;</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порядок оценки заявок на участие в конкурсе;</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6) присвоенные заявкам на участие в конкурсе значения по каждому из предусмотренных критериев оценки заявок на участие в конкурсе;</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7) принятое на основании результатов оценки заявок на участие в конкурсе решение о присвоении таким заявкам порядковых номеров;</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bookmarkStart w:id="10" w:name="Par130"/>
      <w:bookmarkEnd w:id="10"/>
      <w:r>
        <w:rPr>
          <w:rFonts w:ascii="Times New Roman" w:eastAsiaTheme="minorHAnsi" w:hAnsi="Times New Roman"/>
          <w:sz w:val="24"/>
          <w:szCs w:val="24"/>
        </w:rPr>
        <w:t>3.14.</w:t>
      </w:r>
      <w:r w:rsidR="0069755A">
        <w:rPr>
          <w:rFonts w:ascii="Times New Roman" w:eastAsiaTheme="minorHAnsi" w:hAnsi="Times New Roman"/>
          <w:sz w:val="24"/>
          <w:szCs w:val="24"/>
        </w:rPr>
        <w:t>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 место, дата, время проведения рассмотрения такой заявки;</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 решение каждого члена комиссии о соответствии такой заявки требованиям настоящего Положения и конкурсной документации;</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решение о возможности заключения договора с участником конкурса, подавшим единственную заявку на участие в конкурсе.</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sidRPr="00BC42DC">
        <w:rPr>
          <w:rFonts w:ascii="Times New Roman" w:eastAsiaTheme="minorHAnsi" w:hAnsi="Times New Roman"/>
          <w:sz w:val="24"/>
          <w:szCs w:val="24"/>
        </w:rPr>
        <w:t xml:space="preserve">11. Протоколы, указанные в </w:t>
      </w:r>
      <w:r w:rsidR="0069755A" w:rsidRPr="00BC42DC">
        <w:rPr>
          <w:rFonts w:ascii="Times New Roman" w:hAnsi="Times New Roman"/>
          <w:sz w:val="24"/>
          <w:szCs w:val="24"/>
        </w:rPr>
        <w:t xml:space="preserve">пунктах </w:t>
      </w:r>
      <w:r>
        <w:rPr>
          <w:rFonts w:ascii="Times New Roman" w:eastAsiaTheme="minorHAnsi" w:hAnsi="Times New Roman"/>
          <w:sz w:val="24"/>
          <w:szCs w:val="24"/>
        </w:rPr>
        <w:t>3.14.</w:t>
      </w:r>
      <w:r w:rsidR="0069755A" w:rsidRPr="00BC42DC">
        <w:rPr>
          <w:rFonts w:ascii="Times New Roman" w:hAnsi="Times New Roman"/>
          <w:sz w:val="24"/>
          <w:szCs w:val="24"/>
        </w:rPr>
        <w:t xml:space="preserve">9. и </w:t>
      </w:r>
      <w:r>
        <w:rPr>
          <w:rFonts w:ascii="Times New Roman" w:eastAsiaTheme="minorHAnsi" w:hAnsi="Times New Roman"/>
          <w:sz w:val="24"/>
          <w:szCs w:val="24"/>
        </w:rPr>
        <w:t>3.14.</w:t>
      </w:r>
      <w:r w:rsidR="0069755A" w:rsidRPr="00BC42DC">
        <w:rPr>
          <w:rFonts w:ascii="Times New Roman" w:hAnsi="Times New Roman"/>
          <w:sz w:val="24"/>
          <w:szCs w:val="24"/>
        </w:rPr>
        <w:t>10</w:t>
      </w:r>
      <w:r w:rsidR="0069755A" w:rsidRPr="00BC42DC">
        <w:rPr>
          <w:rFonts w:ascii="Times New Roman" w:eastAsiaTheme="minorHAnsi" w:hAnsi="Times New Roman"/>
          <w:sz w:val="24"/>
          <w:szCs w:val="24"/>
        </w:rPr>
        <w:t xml:space="preserve"> настоящей </w:t>
      </w:r>
      <w:r w:rsidR="0069755A">
        <w:rPr>
          <w:rFonts w:ascii="Times New Roman" w:eastAsiaTheme="minorHAnsi" w:hAnsi="Times New Roman"/>
          <w:sz w:val="24"/>
          <w:szCs w:val="24"/>
        </w:rPr>
        <w:t>части</w:t>
      </w:r>
      <w:r w:rsidR="0069755A" w:rsidRPr="00BC42DC">
        <w:rPr>
          <w:rFonts w:ascii="Times New Roman" w:eastAsiaTheme="minorHAnsi" w:hAnsi="Times New Roman"/>
          <w:sz w:val="24"/>
          <w:szCs w:val="24"/>
        </w:rPr>
        <w:t>,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под</w:t>
      </w:r>
      <w:hyperlink w:anchor="Par76" w:history="1">
        <w:r w:rsidR="0069755A" w:rsidRPr="00BC42DC">
          <w:rPr>
            <w:rFonts w:ascii="Times New Roman" w:eastAsiaTheme="minorHAnsi" w:hAnsi="Times New Roman"/>
            <w:color w:val="0000FF"/>
            <w:sz w:val="24"/>
            <w:szCs w:val="24"/>
          </w:rPr>
          <w:t>пунктом 2 пункта 5.4.2.</w:t>
        </w:r>
      </w:hyperlink>
      <w:r w:rsidR="0069755A" w:rsidRPr="00BC42DC">
        <w:rPr>
          <w:rFonts w:ascii="Times New Roman" w:eastAsiaTheme="minorHAnsi" w:hAnsi="Times New Roman"/>
          <w:color w:val="0000FF"/>
          <w:sz w:val="24"/>
          <w:szCs w:val="24"/>
        </w:rPr>
        <w:t xml:space="preserve"> части 5.4.</w:t>
      </w:r>
      <w:r w:rsidR="0069755A" w:rsidRPr="00BC42DC">
        <w:rPr>
          <w:rFonts w:ascii="Times New Roman" w:eastAsiaTheme="minorHAnsi" w:hAnsi="Times New Roman"/>
          <w:sz w:val="24"/>
          <w:szCs w:val="24"/>
        </w:rPr>
        <w:t xml:space="preserve"> Положения</w:t>
      </w:r>
      <w:r>
        <w:rPr>
          <w:rFonts w:ascii="Times New Roman" w:eastAsiaTheme="minorHAnsi" w:hAnsi="Times New Roman"/>
          <w:sz w:val="24"/>
          <w:szCs w:val="24"/>
        </w:rPr>
        <w:t xml:space="preserve"> о закупках</w:t>
      </w:r>
      <w:r w:rsidR="0069755A" w:rsidRPr="00BC42DC">
        <w:rPr>
          <w:rFonts w:ascii="Times New Roman" w:eastAsiaTheme="minorHAnsi" w:hAnsi="Times New Roman"/>
          <w:sz w:val="24"/>
          <w:szCs w:val="24"/>
        </w:rPr>
        <w:t>.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w:t>
      </w:r>
      <w:r w:rsidR="0069755A">
        <w:rPr>
          <w:rFonts w:ascii="Times New Roman" w:eastAsiaTheme="minorHAnsi" w:hAnsi="Times New Roman"/>
          <w:sz w:val="24"/>
          <w:szCs w:val="24"/>
        </w:rPr>
        <w:t xml:space="preserve">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на официальном сайте заказчика в Интернете не позднее рабочего дня, следующего за датой подписания указанных протоколов.</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Pr>
          <w:rFonts w:ascii="Times New Roman" w:eastAsiaTheme="minorHAnsi" w:hAnsi="Times New Roman"/>
          <w:sz w:val="24"/>
          <w:szCs w:val="24"/>
        </w:rPr>
        <w:t>12. Любой участник конкурса, в том числе подавший единственную заявку на участие в конкурсе, после размещения на официальном сайте заказчика в Интернете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69755A" w:rsidRPr="006A74DB"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Pr>
          <w:rFonts w:ascii="Times New Roman" w:eastAsiaTheme="minorHAnsi" w:hAnsi="Times New Roman"/>
          <w:sz w:val="24"/>
          <w:szCs w:val="24"/>
        </w:rPr>
        <w:t>13. Любой участник конкурса, в том числе подавший единственную заявку на участие в конкурсе, вправе обжаловать результаты конкурс</w:t>
      </w:r>
      <w:r w:rsidR="0069755A" w:rsidRPr="006A74DB">
        <w:rPr>
          <w:rFonts w:ascii="Times New Roman" w:eastAsiaTheme="minorHAnsi" w:hAnsi="Times New Roman"/>
          <w:sz w:val="24"/>
          <w:szCs w:val="24"/>
        </w:rPr>
        <w:t xml:space="preserve">а в </w:t>
      </w:r>
      <w:r w:rsidR="0069755A" w:rsidRPr="006A74DB">
        <w:rPr>
          <w:rFonts w:ascii="Times New Roman" w:hAnsi="Times New Roman"/>
          <w:sz w:val="24"/>
          <w:szCs w:val="24"/>
        </w:rPr>
        <w:t>соответствии с законодательством Российской Федерации.</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3.14.</w:t>
      </w:r>
      <w:r w:rsidR="0069755A" w:rsidRPr="006A74DB">
        <w:rPr>
          <w:rFonts w:ascii="Times New Roman" w:eastAsiaTheme="minorHAnsi" w:hAnsi="Times New Roman"/>
          <w:sz w:val="24"/>
          <w:szCs w:val="24"/>
        </w:rPr>
        <w:t>14. Протоколы, составленные в ходе проведения конкурса</w:t>
      </w:r>
      <w:r w:rsidR="0069755A">
        <w:rPr>
          <w:rFonts w:ascii="Times New Roman" w:eastAsiaTheme="minorHAnsi" w:hAnsi="Times New Roman"/>
          <w:sz w:val="24"/>
          <w:szCs w:val="24"/>
        </w:rPr>
        <w:t xml:space="preserve">,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w:t>
      </w:r>
      <w:r w:rsidR="0069755A">
        <w:rPr>
          <w:rFonts w:ascii="Times New Roman" w:eastAsiaTheme="minorHAnsi" w:hAnsi="Times New Roman"/>
          <w:sz w:val="24"/>
          <w:szCs w:val="24"/>
        </w:rPr>
        <w:lastRenderedPageBreak/>
        <w:t>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p>
    <w:p w:rsidR="0069755A" w:rsidRPr="00E7274B" w:rsidRDefault="00E7274B" w:rsidP="0069755A">
      <w:pPr>
        <w:autoSpaceDE w:val="0"/>
        <w:autoSpaceDN w:val="0"/>
        <w:adjustRightInd w:val="0"/>
        <w:spacing w:after="0" w:line="240" w:lineRule="auto"/>
        <w:ind w:firstLine="540"/>
        <w:jc w:val="both"/>
        <w:outlineLvl w:val="0"/>
        <w:rPr>
          <w:rFonts w:ascii="Times New Roman" w:eastAsiaTheme="minorHAnsi" w:hAnsi="Times New Roman"/>
          <w:b/>
          <w:sz w:val="28"/>
          <w:szCs w:val="24"/>
        </w:rPr>
      </w:pPr>
      <w:r w:rsidRPr="00E7274B">
        <w:rPr>
          <w:rFonts w:ascii="Times New Roman" w:eastAsiaTheme="minorHAnsi" w:hAnsi="Times New Roman"/>
          <w:b/>
          <w:sz w:val="28"/>
          <w:szCs w:val="24"/>
        </w:rPr>
        <w:t>3.15</w:t>
      </w:r>
      <w:r w:rsidR="0069755A" w:rsidRPr="00E7274B">
        <w:rPr>
          <w:rFonts w:ascii="Times New Roman" w:eastAsiaTheme="minorHAnsi" w:hAnsi="Times New Roman"/>
          <w:b/>
          <w:sz w:val="28"/>
          <w:szCs w:val="24"/>
        </w:rPr>
        <w:t>. Заключение договора по результатам конкурса</w:t>
      </w:r>
    </w:p>
    <w:p w:rsidR="0069755A" w:rsidRDefault="0069755A" w:rsidP="0069755A">
      <w:pPr>
        <w:autoSpaceDE w:val="0"/>
        <w:autoSpaceDN w:val="0"/>
        <w:adjustRightInd w:val="0"/>
        <w:spacing w:after="0" w:line="240" w:lineRule="auto"/>
        <w:ind w:firstLine="540"/>
        <w:jc w:val="both"/>
        <w:rPr>
          <w:rFonts w:ascii="Times New Roman" w:eastAsiaTheme="minorHAnsi" w:hAnsi="Times New Roman"/>
          <w:sz w:val="24"/>
          <w:szCs w:val="24"/>
        </w:rPr>
      </w:pP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3.15.</w:t>
      </w:r>
      <w:r w:rsidR="0069755A">
        <w:rPr>
          <w:rFonts w:ascii="Times New Roman" w:eastAsiaTheme="minorHAnsi" w:hAnsi="Times New Roman"/>
          <w:sz w:val="24"/>
          <w:szCs w:val="24"/>
        </w:rPr>
        <w:t>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3.15.</w:t>
      </w:r>
      <w:r w:rsidR="0069755A">
        <w:rPr>
          <w:rFonts w:ascii="Times New Roman" w:eastAsiaTheme="minorHAnsi" w:hAnsi="Times New Roman"/>
          <w:sz w:val="24"/>
          <w:szCs w:val="24"/>
        </w:rPr>
        <w:t>2. Договор заключается не ранее чем через десять дней и не позднее чем через двадцать дней с даты размещения на официальном сайте заказчика в Интернете протокола рассмотрения и оценки заявок на участие в конкурсе или при проведении закрытого конкурса с даты подписания такого протокола. При этом договор заключается только после предоставления участником конкурса обеспечения исполнения договора в соответствии с требованиями настоящего Положения.</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bookmarkStart w:id="11" w:name="Par145"/>
      <w:bookmarkEnd w:id="11"/>
      <w:r>
        <w:rPr>
          <w:rFonts w:ascii="Times New Roman" w:eastAsiaTheme="minorHAnsi" w:hAnsi="Times New Roman"/>
          <w:sz w:val="24"/>
          <w:szCs w:val="24"/>
        </w:rPr>
        <w:t>3.15.</w:t>
      </w:r>
      <w:r w:rsidR="0069755A">
        <w:rPr>
          <w:rFonts w:ascii="Times New Roman" w:eastAsiaTheme="minorHAnsi" w:hAnsi="Times New Roman"/>
          <w:sz w:val="24"/>
          <w:szCs w:val="24"/>
        </w:rPr>
        <w:t>3. В течение десяти дней с даты размещения на официальном сайте заказчика в Интернете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В случае, если победителем конкурса не исполнены требования настоящей части, такой победитель признается уклонившимся от заключения договора.</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3.15.</w:t>
      </w:r>
      <w:r w:rsidR="0069755A">
        <w:rPr>
          <w:rFonts w:ascii="Times New Roman" w:eastAsiaTheme="minorHAnsi" w:hAnsi="Times New Roman"/>
          <w:sz w:val="24"/>
          <w:szCs w:val="24"/>
        </w:rPr>
        <w:t xml:space="preserve">4.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w:t>
      </w:r>
      <w:proofErr w:type="gramStart"/>
      <w:r w:rsidR="0069755A">
        <w:rPr>
          <w:rFonts w:ascii="Times New Roman" w:eastAsiaTheme="minorHAnsi" w:hAnsi="Times New Roman"/>
          <w:sz w:val="24"/>
          <w:szCs w:val="24"/>
        </w:rPr>
        <w:t>на участие</w:t>
      </w:r>
      <w:proofErr w:type="gramEnd"/>
      <w:r w:rsidR="0069755A">
        <w:rPr>
          <w:rFonts w:ascii="Times New Roman" w:eastAsiaTheme="minorHAnsi" w:hAnsi="Times New Roman"/>
          <w:sz w:val="24"/>
          <w:szCs w:val="24"/>
        </w:rPr>
        <w:t xml:space="preserve"> в конкурсе которого присвоен второй номер.</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3.15.</w:t>
      </w:r>
      <w:r w:rsidR="0069755A">
        <w:rPr>
          <w:rFonts w:ascii="Times New Roman" w:eastAsiaTheme="minorHAnsi" w:hAnsi="Times New Roman"/>
          <w:sz w:val="24"/>
          <w:szCs w:val="24"/>
        </w:rPr>
        <w:t xml:space="preserve">5. Проект договора в случае согласия участника конкурса, заявке </w:t>
      </w:r>
      <w:proofErr w:type="gramStart"/>
      <w:r w:rsidR="0069755A">
        <w:rPr>
          <w:rFonts w:ascii="Times New Roman" w:eastAsiaTheme="minorHAnsi" w:hAnsi="Times New Roman"/>
          <w:sz w:val="24"/>
          <w:szCs w:val="24"/>
        </w:rPr>
        <w:t>на участие</w:t>
      </w:r>
      <w:proofErr w:type="gramEnd"/>
      <w:r w:rsidR="0069755A">
        <w:rPr>
          <w:rFonts w:ascii="Times New Roman" w:eastAsiaTheme="minorHAnsi" w:hAnsi="Times New Roman"/>
          <w:sz w:val="24"/>
          <w:szCs w:val="24"/>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конкурса уклонившимся от заключения договора. Участник конкурса, заявке </w:t>
      </w:r>
      <w:proofErr w:type="gramStart"/>
      <w:r w:rsidR="0069755A">
        <w:rPr>
          <w:rFonts w:ascii="Times New Roman" w:eastAsiaTheme="minorHAnsi" w:hAnsi="Times New Roman"/>
          <w:sz w:val="24"/>
          <w:szCs w:val="24"/>
        </w:rPr>
        <w:t>на участие</w:t>
      </w:r>
      <w:proofErr w:type="gramEnd"/>
      <w:r w:rsidR="0069755A">
        <w:rPr>
          <w:rFonts w:ascii="Times New Roman" w:eastAsiaTheme="minorHAnsi" w:hAnsi="Times New Roman"/>
          <w:sz w:val="24"/>
          <w:szCs w:val="24"/>
        </w:rPr>
        <w:t xml:space="preserve"> в конкурсе которого присвоен второй номер, вправе подписать договор и передать его заказчику в порядке и в сроки, которые предусмотрены </w:t>
      </w:r>
      <w:hyperlink w:anchor="Par145" w:history="1">
        <w:r w:rsidR="0069755A">
          <w:rPr>
            <w:rFonts w:ascii="Times New Roman" w:eastAsiaTheme="minorHAnsi" w:hAnsi="Times New Roman"/>
            <w:color w:val="0000FF"/>
            <w:sz w:val="24"/>
            <w:szCs w:val="24"/>
          </w:rPr>
          <w:t xml:space="preserve">пунктом </w:t>
        </w:r>
        <w:r>
          <w:rPr>
            <w:rFonts w:ascii="Times New Roman" w:eastAsiaTheme="minorHAnsi" w:hAnsi="Times New Roman"/>
            <w:sz w:val="24"/>
            <w:szCs w:val="24"/>
          </w:rPr>
          <w:t>3.15.</w:t>
        </w:r>
        <w:r w:rsidR="0069755A">
          <w:rPr>
            <w:rFonts w:ascii="Times New Roman" w:eastAsiaTheme="minorHAnsi" w:hAnsi="Times New Roman"/>
            <w:color w:val="0000FF"/>
            <w:sz w:val="24"/>
            <w:szCs w:val="24"/>
          </w:rPr>
          <w:t>3</w:t>
        </w:r>
      </w:hyperlink>
      <w:r w:rsidR="0069755A">
        <w:rPr>
          <w:rFonts w:ascii="Times New Roman" w:eastAsiaTheme="minorHAnsi" w:hAnsi="Times New Roman"/>
          <w:sz w:val="24"/>
          <w:szCs w:val="24"/>
        </w:rPr>
        <w:t xml:space="preserve"> настоящей части,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bookmarkStart w:id="12" w:name="Par149"/>
      <w:bookmarkEnd w:id="12"/>
      <w:r>
        <w:rPr>
          <w:rFonts w:ascii="Times New Roman" w:eastAsiaTheme="minorHAnsi" w:hAnsi="Times New Roman"/>
          <w:sz w:val="24"/>
          <w:szCs w:val="24"/>
        </w:rPr>
        <w:t>3.15.</w:t>
      </w:r>
      <w:r w:rsidR="0069755A">
        <w:rPr>
          <w:rFonts w:ascii="Times New Roman" w:eastAsiaTheme="minorHAnsi" w:hAnsi="Times New Roman"/>
          <w:sz w:val="24"/>
          <w:szCs w:val="24"/>
        </w:rPr>
        <w:t xml:space="preserve">6. </w:t>
      </w:r>
      <w:proofErr w:type="spellStart"/>
      <w:r w:rsidR="0069755A">
        <w:rPr>
          <w:rFonts w:ascii="Times New Roman" w:eastAsiaTheme="minorHAnsi" w:hAnsi="Times New Roman"/>
          <w:sz w:val="24"/>
          <w:szCs w:val="24"/>
        </w:rPr>
        <w:t>Непредоставление</w:t>
      </w:r>
      <w:proofErr w:type="spellEnd"/>
      <w:r w:rsidR="0069755A">
        <w:rPr>
          <w:rFonts w:ascii="Times New Roman" w:eastAsiaTheme="minorHAnsi" w:hAnsi="Times New Roman"/>
          <w:sz w:val="24"/>
          <w:szCs w:val="24"/>
        </w:rPr>
        <w:t xml:space="preserve"> участником конкурса, заявке </w:t>
      </w:r>
      <w:proofErr w:type="gramStart"/>
      <w:r w:rsidR="0069755A">
        <w:rPr>
          <w:rFonts w:ascii="Times New Roman" w:eastAsiaTheme="minorHAnsi" w:hAnsi="Times New Roman"/>
          <w:sz w:val="24"/>
          <w:szCs w:val="24"/>
        </w:rPr>
        <w:t>на участие</w:t>
      </w:r>
      <w:proofErr w:type="gramEnd"/>
      <w:r w:rsidR="0069755A">
        <w:rPr>
          <w:rFonts w:ascii="Times New Roman" w:eastAsiaTheme="minorHAnsi" w:hAnsi="Times New Roman"/>
          <w:sz w:val="24"/>
          <w:szCs w:val="24"/>
        </w:rPr>
        <w:t xml:space="preserve"> в конкурсе которого присвоен второй номер, заказчику в срок, установленный настоящей части,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3.15.</w:t>
      </w:r>
      <w:r w:rsidR="0069755A">
        <w:rPr>
          <w:rFonts w:ascii="Times New Roman" w:eastAsiaTheme="minorHAnsi" w:hAnsi="Times New Roman"/>
          <w:sz w:val="24"/>
          <w:szCs w:val="24"/>
        </w:rPr>
        <w:t xml:space="preserve">7. В течение десяти дней с даты получения от победителя конкурса или участника конкурса, заявке </w:t>
      </w:r>
      <w:proofErr w:type="gramStart"/>
      <w:r w:rsidR="0069755A">
        <w:rPr>
          <w:rFonts w:ascii="Times New Roman" w:eastAsiaTheme="minorHAnsi" w:hAnsi="Times New Roman"/>
          <w:sz w:val="24"/>
          <w:szCs w:val="24"/>
        </w:rPr>
        <w:t>на участие</w:t>
      </w:r>
      <w:proofErr w:type="gramEnd"/>
      <w:r w:rsidR="0069755A">
        <w:rPr>
          <w:rFonts w:ascii="Times New Roman" w:eastAsiaTheme="minorHAnsi" w:hAnsi="Times New Roman"/>
          <w:sz w:val="24"/>
          <w:szCs w:val="24"/>
        </w:rPr>
        <w:t xml:space="preserve"> в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 В случае, если заказчик не совершил предусмотренные настоящей частью действия, он признается уклонившимся </w:t>
      </w:r>
      <w:r w:rsidR="0069755A">
        <w:rPr>
          <w:rFonts w:ascii="Times New Roman" w:eastAsiaTheme="minorHAnsi" w:hAnsi="Times New Roman"/>
          <w:sz w:val="24"/>
          <w:szCs w:val="24"/>
        </w:rPr>
        <w:lastRenderedPageBreak/>
        <w:t xml:space="preserve">от заключения договора. При уклонении заказчика от заключения договора с победителем конкурса или участником конкурса, заявке </w:t>
      </w:r>
      <w:proofErr w:type="gramStart"/>
      <w:r w:rsidR="0069755A">
        <w:rPr>
          <w:rFonts w:ascii="Times New Roman" w:eastAsiaTheme="minorHAnsi" w:hAnsi="Times New Roman"/>
          <w:sz w:val="24"/>
          <w:szCs w:val="24"/>
        </w:rPr>
        <w:t>на участие</w:t>
      </w:r>
      <w:proofErr w:type="gramEnd"/>
      <w:r w:rsidR="0069755A">
        <w:rPr>
          <w:rFonts w:ascii="Times New Roman" w:eastAsiaTheme="minorHAnsi" w:hAnsi="Times New Roman"/>
          <w:sz w:val="24"/>
          <w:szCs w:val="24"/>
        </w:rPr>
        <w:t xml:space="preserve"> в конкурсе которого присвоен второй номер, этот победитель или этот участник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3.15.</w:t>
      </w:r>
      <w:r w:rsidR="0069755A" w:rsidRPr="00902A85">
        <w:rPr>
          <w:rFonts w:ascii="Times New Roman" w:eastAsiaTheme="minorHAnsi" w:hAnsi="Times New Roman"/>
          <w:sz w:val="24"/>
          <w:szCs w:val="24"/>
        </w:rPr>
        <w:t>8. Денежные средства, внесенные в качестве обеспечения заявки на участие в конкурсе, возвращаются победителю конкурса в течение 5 календарных дней с даты</w:t>
      </w:r>
      <w:r w:rsidR="0069755A">
        <w:rPr>
          <w:rFonts w:ascii="Times New Roman" w:eastAsiaTheme="minorHAnsi" w:hAnsi="Times New Roman"/>
          <w:sz w:val="24"/>
          <w:szCs w:val="24"/>
        </w:rPr>
        <w:t xml:space="preserve"> подписания протокола рассмотрения и оценки конкурсных заявок.</w:t>
      </w:r>
    </w:p>
    <w:p w:rsidR="0069755A" w:rsidRDefault="00E7274B" w:rsidP="0069755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3.15.</w:t>
      </w:r>
      <w:r w:rsidR="0069755A">
        <w:rPr>
          <w:rFonts w:ascii="Times New Roman" w:eastAsiaTheme="minorHAnsi" w:hAnsi="Times New Roman"/>
          <w:sz w:val="24"/>
          <w:szCs w:val="24"/>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части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частью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69755A" w:rsidRPr="002316C0" w:rsidRDefault="0069755A" w:rsidP="002316C0">
      <w:pPr>
        <w:pStyle w:val="Default"/>
        <w:ind w:firstLine="709"/>
        <w:jc w:val="both"/>
        <w:rPr>
          <w:color w:val="auto"/>
          <w:sz w:val="28"/>
          <w:szCs w:val="28"/>
        </w:rPr>
      </w:pPr>
    </w:p>
    <w:p w:rsidR="006C2883" w:rsidRPr="002316C0" w:rsidRDefault="003B2058" w:rsidP="002316C0">
      <w:pPr>
        <w:pStyle w:val="Default"/>
        <w:ind w:firstLine="709"/>
        <w:jc w:val="both"/>
        <w:rPr>
          <w:color w:val="auto"/>
          <w:sz w:val="28"/>
          <w:szCs w:val="28"/>
        </w:rPr>
      </w:pPr>
      <w:r>
        <w:rPr>
          <w:b/>
          <w:bCs/>
          <w:color w:val="auto"/>
          <w:sz w:val="28"/>
          <w:szCs w:val="28"/>
        </w:rPr>
        <w:t>3.16</w:t>
      </w:r>
      <w:r w:rsidR="006C2883" w:rsidRPr="002316C0">
        <w:rPr>
          <w:b/>
          <w:bCs/>
          <w:color w:val="auto"/>
          <w:sz w:val="28"/>
          <w:szCs w:val="28"/>
        </w:rPr>
        <w:t xml:space="preserve">. Внесение изменений в договор и его расторжение </w:t>
      </w:r>
    </w:p>
    <w:p w:rsidR="006C2883" w:rsidRPr="002316C0" w:rsidRDefault="003B2058" w:rsidP="002316C0">
      <w:pPr>
        <w:pStyle w:val="Default"/>
        <w:ind w:firstLine="709"/>
        <w:jc w:val="both"/>
        <w:rPr>
          <w:sz w:val="28"/>
          <w:szCs w:val="28"/>
        </w:rPr>
      </w:pPr>
      <w:r>
        <w:rPr>
          <w:color w:val="auto"/>
          <w:sz w:val="28"/>
          <w:szCs w:val="28"/>
        </w:rPr>
        <w:t>3.16</w:t>
      </w:r>
      <w:r w:rsidR="006C2883" w:rsidRPr="002316C0">
        <w:rPr>
          <w:color w:val="auto"/>
          <w:sz w:val="28"/>
          <w:szCs w:val="28"/>
        </w:rPr>
        <w:t xml:space="preserve">.1. В текст договора, заключаемого по результатам процедуры </w:t>
      </w:r>
      <w:r w:rsidR="00986698">
        <w:rPr>
          <w:color w:val="auto"/>
          <w:sz w:val="28"/>
          <w:szCs w:val="28"/>
        </w:rPr>
        <w:t>Открытого конкурса</w:t>
      </w:r>
      <w:r w:rsidR="006C2883" w:rsidRPr="002316C0">
        <w:rPr>
          <w:color w:val="auto"/>
          <w:sz w:val="28"/>
          <w:szCs w:val="28"/>
        </w:rPr>
        <w:t xml:space="preserve">, по соглашению сторон могут быть внесены </w:t>
      </w:r>
      <w:r w:rsidR="006C2883" w:rsidRPr="002316C0">
        <w:rPr>
          <w:sz w:val="28"/>
          <w:szCs w:val="28"/>
        </w:rPr>
        <w:t>изменения отдельных условий договора в соответствии с Положением о закупках.</w:t>
      </w:r>
    </w:p>
    <w:p w:rsidR="006C2883" w:rsidRPr="002316C0" w:rsidRDefault="003B2058" w:rsidP="002316C0">
      <w:pPr>
        <w:pStyle w:val="Default"/>
        <w:ind w:firstLine="709"/>
        <w:jc w:val="both"/>
        <w:rPr>
          <w:color w:val="auto"/>
          <w:sz w:val="28"/>
          <w:szCs w:val="28"/>
        </w:rPr>
      </w:pPr>
      <w:r>
        <w:rPr>
          <w:color w:val="auto"/>
          <w:sz w:val="28"/>
          <w:szCs w:val="28"/>
        </w:rPr>
        <w:t>3.16</w:t>
      </w:r>
      <w:r w:rsidR="006C2883" w:rsidRPr="002316C0">
        <w:rPr>
          <w:color w:val="auto"/>
          <w:sz w:val="28"/>
          <w:szCs w:val="28"/>
        </w:rPr>
        <w:t xml:space="preserve">.2. В случае если при заключении или исполнении договора изменяются условия договора по сравнению с указанными в протоколе, составленном по результатам </w:t>
      </w:r>
      <w:r w:rsidR="00986698">
        <w:rPr>
          <w:color w:val="auto"/>
          <w:sz w:val="28"/>
          <w:szCs w:val="28"/>
        </w:rPr>
        <w:t>Открытого конкурса</w:t>
      </w:r>
      <w:r w:rsidR="006C2883" w:rsidRPr="002316C0">
        <w:rPr>
          <w:color w:val="auto"/>
          <w:sz w:val="28"/>
          <w:szCs w:val="28"/>
        </w:rPr>
        <w:t>, Заказчик не позднее чем в течение 10 (десяти) дней со дня внесения изменений в договор размещает на сайте Заказчика информацию об изменении договора с указанием измененных условий.</w:t>
      </w:r>
    </w:p>
    <w:p w:rsidR="002316C0" w:rsidRDefault="002316C0">
      <w:pPr>
        <w:rPr>
          <w:rFonts w:ascii="Times New Roman" w:hAnsi="Times New Roman" w:cs="Times New Roman"/>
          <w:b/>
          <w:sz w:val="28"/>
          <w:szCs w:val="28"/>
        </w:rPr>
      </w:pPr>
      <w:r>
        <w:rPr>
          <w:b/>
          <w:sz w:val="28"/>
          <w:szCs w:val="28"/>
        </w:rPr>
        <w:br w:type="page"/>
      </w:r>
    </w:p>
    <w:p w:rsidR="00942497" w:rsidRPr="002316C0" w:rsidRDefault="005E7485" w:rsidP="002316C0">
      <w:pPr>
        <w:pStyle w:val="Default"/>
        <w:ind w:firstLine="709"/>
        <w:rPr>
          <w:b/>
          <w:color w:val="auto"/>
          <w:sz w:val="28"/>
          <w:szCs w:val="28"/>
        </w:rPr>
      </w:pPr>
      <w:r w:rsidRPr="002316C0">
        <w:rPr>
          <w:b/>
          <w:color w:val="auto"/>
          <w:sz w:val="28"/>
          <w:szCs w:val="28"/>
        </w:rPr>
        <w:lastRenderedPageBreak/>
        <w:t>4</w:t>
      </w:r>
      <w:r w:rsidR="007C6BB5" w:rsidRPr="002316C0">
        <w:rPr>
          <w:b/>
          <w:color w:val="auto"/>
          <w:sz w:val="28"/>
          <w:szCs w:val="28"/>
        </w:rPr>
        <w:t>. ИНФОРМАЦИОННАЯ КАРТА</w:t>
      </w:r>
    </w:p>
    <w:p w:rsidR="007C6BB5" w:rsidRPr="002316C0" w:rsidRDefault="007C6BB5" w:rsidP="002316C0">
      <w:pPr>
        <w:pStyle w:val="Default"/>
        <w:ind w:firstLine="709"/>
        <w:rPr>
          <w:color w:val="auto"/>
          <w:sz w:val="28"/>
          <w:szCs w:val="28"/>
        </w:rPr>
      </w:pPr>
      <w:r w:rsidRPr="002316C0">
        <w:rPr>
          <w:color w:val="auto"/>
          <w:sz w:val="28"/>
          <w:szCs w:val="28"/>
        </w:rPr>
        <w:t xml:space="preserve">Следующие условия проведения </w:t>
      </w:r>
      <w:r w:rsidR="00986698">
        <w:rPr>
          <w:color w:val="auto"/>
          <w:sz w:val="28"/>
          <w:szCs w:val="28"/>
        </w:rPr>
        <w:t>Открытого конкурса</w:t>
      </w:r>
      <w:r w:rsidRPr="002316C0">
        <w:rPr>
          <w:color w:val="auto"/>
          <w:sz w:val="28"/>
          <w:szCs w:val="28"/>
        </w:rPr>
        <w:t xml:space="preserve"> являются неотъемлемой частью настоящей Документации, </w:t>
      </w:r>
      <w:r w:rsidR="00FD2E78" w:rsidRPr="002316C0">
        <w:rPr>
          <w:color w:val="auto"/>
          <w:sz w:val="28"/>
          <w:szCs w:val="28"/>
        </w:rPr>
        <w:t>и дополнительно уточняют</w:t>
      </w:r>
      <w:r w:rsidR="006D1807" w:rsidRPr="002316C0">
        <w:rPr>
          <w:color w:val="auto"/>
          <w:sz w:val="28"/>
          <w:szCs w:val="28"/>
        </w:rPr>
        <w:t xml:space="preserve"> положения разделов 1-3</w:t>
      </w:r>
      <w:r w:rsidRPr="002316C0">
        <w:rPr>
          <w:color w:val="auto"/>
          <w:sz w:val="28"/>
          <w:szCs w:val="28"/>
        </w:rPr>
        <w:t>:</w:t>
      </w:r>
    </w:p>
    <w:p w:rsidR="007C6BB5" w:rsidRDefault="007C6BB5" w:rsidP="003F1FDF">
      <w:pPr>
        <w:pStyle w:val="Default"/>
        <w:rPr>
          <w:color w:val="auto"/>
          <w:sz w:val="23"/>
          <w:szCs w:val="23"/>
        </w:rPr>
      </w:pPr>
    </w:p>
    <w:tbl>
      <w:tblPr>
        <w:tblStyle w:val="a4"/>
        <w:tblW w:w="0" w:type="auto"/>
        <w:tblLook w:val="04A0" w:firstRow="1" w:lastRow="0" w:firstColumn="1" w:lastColumn="0" w:noHBand="0" w:noVBand="1"/>
      </w:tblPr>
      <w:tblGrid>
        <w:gridCol w:w="594"/>
        <w:gridCol w:w="2496"/>
        <w:gridCol w:w="6255"/>
      </w:tblGrid>
      <w:tr w:rsidR="006C2883" w:rsidRPr="00EE7BAD" w:rsidTr="00895365">
        <w:trPr>
          <w:trHeight w:val="430"/>
        </w:trPr>
        <w:tc>
          <w:tcPr>
            <w:tcW w:w="531" w:type="dxa"/>
          </w:tcPr>
          <w:p w:rsidR="006C2883" w:rsidRPr="00EE7BAD" w:rsidRDefault="006C2883" w:rsidP="00895365">
            <w:pPr>
              <w:pStyle w:val="Default"/>
              <w:jc w:val="center"/>
              <w:rPr>
                <w:color w:val="auto"/>
                <w:sz w:val="28"/>
                <w:szCs w:val="28"/>
              </w:rPr>
            </w:pPr>
            <w:r w:rsidRPr="00EE7BAD">
              <w:rPr>
                <w:color w:val="auto"/>
                <w:sz w:val="28"/>
                <w:szCs w:val="28"/>
              </w:rPr>
              <w:t>№ п/п</w:t>
            </w:r>
          </w:p>
        </w:tc>
        <w:tc>
          <w:tcPr>
            <w:tcW w:w="2452" w:type="dxa"/>
          </w:tcPr>
          <w:p w:rsidR="006C2883" w:rsidRPr="00EE7BAD" w:rsidRDefault="006C2883" w:rsidP="00895365">
            <w:pPr>
              <w:pStyle w:val="Default"/>
              <w:jc w:val="center"/>
              <w:rPr>
                <w:color w:val="auto"/>
                <w:sz w:val="28"/>
                <w:szCs w:val="28"/>
              </w:rPr>
            </w:pPr>
            <w:r w:rsidRPr="00EE7BAD">
              <w:rPr>
                <w:color w:val="auto"/>
                <w:sz w:val="28"/>
                <w:szCs w:val="28"/>
              </w:rPr>
              <w:t>Наименование п/п</w:t>
            </w:r>
          </w:p>
        </w:tc>
        <w:tc>
          <w:tcPr>
            <w:tcW w:w="6588" w:type="dxa"/>
          </w:tcPr>
          <w:p w:rsidR="006C2883" w:rsidRPr="00EE7BAD" w:rsidRDefault="006C2883" w:rsidP="00895365">
            <w:pPr>
              <w:pStyle w:val="Default"/>
              <w:jc w:val="center"/>
              <w:rPr>
                <w:color w:val="auto"/>
                <w:sz w:val="28"/>
                <w:szCs w:val="28"/>
              </w:rPr>
            </w:pPr>
            <w:r w:rsidRPr="00EE7BAD">
              <w:rPr>
                <w:color w:val="auto"/>
                <w:sz w:val="28"/>
                <w:szCs w:val="28"/>
              </w:rPr>
              <w:t>Содержание</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w:t>
            </w:r>
          </w:p>
        </w:tc>
        <w:tc>
          <w:tcPr>
            <w:tcW w:w="2452" w:type="dxa"/>
          </w:tcPr>
          <w:p w:rsidR="006C2883" w:rsidRPr="00EE7BAD" w:rsidRDefault="006C2883" w:rsidP="00895365">
            <w:pPr>
              <w:pStyle w:val="Default"/>
              <w:rPr>
                <w:sz w:val="28"/>
                <w:szCs w:val="28"/>
              </w:rPr>
            </w:pPr>
            <w:r w:rsidRPr="00EE7BAD">
              <w:rPr>
                <w:sz w:val="28"/>
                <w:szCs w:val="28"/>
              </w:rPr>
              <w:t xml:space="preserve">Предмет </w:t>
            </w:r>
            <w:r w:rsidR="00986698">
              <w:rPr>
                <w:sz w:val="28"/>
                <w:szCs w:val="28"/>
              </w:rPr>
              <w:t>Открытого конкурса</w:t>
            </w:r>
            <w:r w:rsidRPr="00EE7BAD">
              <w:rPr>
                <w:sz w:val="28"/>
                <w:szCs w:val="28"/>
              </w:rPr>
              <w:t xml:space="preserve">. </w:t>
            </w:r>
          </w:p>
          <w:p w:rsidR="006C2883" w:rsidRPr="00EE7BAD" w:rsidRDefault="006C2883" w:rsidP="00895365">
            <w:pPr>
              <w:pStyle w:val="Default"/>
              <w:rPr>
                <w:color w:val="auto"/>
                <w:sz w:val="28"/>
                <w:szCs w:val="28"/>
              </w:rPr>
            </w:pPr>
            <w:r w:rsidRPr="00EE7BAD">
              <w:rPr>
                <w:sz w:val="28"/>
                <w:szCs w:val="28"/>
              </w:rPr>
              <w:t xml:space="preserve">Состав объем услуг </w:t>
            </w:r>
          </w:p>
        </w:tc>
        <w:tc>
          <w:tcPr>
            <w:tcW w:w="6588" w:type="dxa"/>
          </w:tcPr>
          <w:p w:rsidR="006C2883" w:rsidRPr="00EE7BAD" w:rsidRDefault="006C2883" w:rsidP="00895365">
            <w:pPr>
              <w:pStyle w:val="Default"/>
              <w:rPr>
                <w:sz w:val="28"/>
                <w:szCs w:val="28"/>
              </w:rPr>
            </w:pPr>
            <w:r w:rsidRPr="00EE7BAD">
              <w:rPr>
                <w:b/>
                <w:bCs/>
                <w:sz w:val="28"/>
                <w:szCs w:val="28"/>
              </w:rPr>
              <w:t xml:space="preserve">Предметом Открытого </w:t>
            </w:r>
            <w:proofErr w:type="spellStart"/>
            <w:r w:rsidR="00986698">
              <w:rPr>
                <w:b/>
                <w:bCs/>
                <w:sz w:val="28"/>
                <w:szCs w:val="28"/>
              </w:rPr>
              <w:t>Открытого</w:t>
            </w:r>
            <w:proofErr w:type="spellEnd"/>
            <w:r w:rsidR="00986698">
              <w:rPr>
                <w:b/>
                <w:bCs/>
                <w:sz w:val="28"/>
                <w:szCs w:val="28"/>
              </w:rPr>
              <w:t xml:space="preserve"> конкурса</w:t>
            </w:r>
            <w:r w:rsidRPr="00EE7BAD">
              <w:rPr>
                <w:b/>
                <w:bCs/>
                <w:sz w:val="28"/>
                <w:szCs w:val="28"/>
              </w:rPr>
              <w:t xml:space="preserve"> является: </w:t>
            </w:r>
          </w:p>
          <w:p w:rsidR="006C2883" w:rsidRDefault="006C2883" w:rsidP="006C2883">
            <w:pPr>
              <w:pStyle w:val="Default"/>
              <w:rPr>
                <w:b/>
                <w:bCs/>
                <w:sz w:val="28"/>
                <w:szCs w:val="28"/>
              </w:rPr>
            </w:pPr>
            <w:r w:rsidRPr="00EE7BAD">
              <w:rPr>
                <w:b/>
                <w:bCs/>
                <w:sz w:val="28"/>
                <w:szCs w:val="28"/>
              </w:rPr>
              <w:t>Лот № 1:</w:t>
            </w:r>
          </w:p>
          <w:p w:rsidR="006C2883" w:rsidRPr="00787D6E" w:rsidRDefault="006C2883" w:rsidP="00787D6E">
            <w:pPr>
              <w:pStyle w:val="Default"/>
              <w:rPr>
                <w:sz w:val="28"/>
                <w:szCs w:val="28"/>
              </w:rPr>
            </w:pPr>
            <w:r w:rsidRPr="00EE7BAD">
              <w:rPr>
                <w:sz w:val="28"/>
                <w:szCs w:val="28"/>
              </w:rPr>
              <w:t xml:space="preserve">Право на </w:t>
            </w:r>
            <w:r>
              <w:rPr>
                <w:sz w:val="28"/>
                <w:szCs w:val="28"/>
              </w:rPr>
              <w:t xml:space="preserve">заключение договора по проведению ремонта </w:t>
            </w:r>
            <w:r w:rsidR="00083BD3">
              <w:rPr>
                <w:sz w:val="28"/>
                <w:szCs w:val="28"/>
              </w:rPr>
              <w:t>помещения гаража, расположенного</w:t>
            </w:r>
            <w:r>
              <w:rPr>
                <w:sz w:val="28"/>
                <w:szCs w:val="28"/>
              </w:rPr>
              <w:t xml:space="preserve"> по адресу: Великий Новгород, ул. Большая Санкт-Петербург</w:t>
            </w:r>
            <w:r w:rsidR="00787D6E">
              <w:rPr>
                <w:sz w:val="28"/>
                <w:szCs w:val="28"/>
              </w:rPr>
              <w:t>ская, д. 81</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2.</w:t>
            </w:r>
          </w:p>
        </w:tc>
        <w:tc>
          <w:tcPr>
            <w:tcW w:w="2452" w:type="dxa"/>
          </w:tcPr>
          <w:p w:rsidR="006C2883" w:rsidRPr="00EE7BAD" w:rsidRDefault="006C2883" w:rsidP="00895365">
            <w:pPr>
              <w:pStyle w:val="Default"/>
              <w:rPr>
                <w:sz w:val="28"/>
                <w:szCs w:val="28"/>
              </w:rPr>
            </w:pPr>
            <w:r w:rsidRPr="00EE7BAD">
              <w:rPr>
                <w:sz w:val="28"/>
                <w:szCs w:val="28"/>
              </w:rPr>
              <w:t xml:space="preserve">Срок и место поставки/оказания услуг </w:t>
            </w:r>
          </w:p>
          <w:p w:rsidR="006C2883" w:rsidRPr="00EE7BAD" w:rsidRDefault="006C2883" w:rsidP="00895365">
            <w:pPr>
              <w:pStyle w:val="Default"/>
              <w:rPr>
                <w:color w:val="auto"/>
                <w:sz w:val="28"/>
                <w:szCs w:val="28"/>
              </w:rPr>
            </w:pPr>
          </w:p>
        </w:tc>
        <w:tc>
          <w:tcPr>
            <w:tcW w:w="6588" w:type="dxa"/>
          </w:tcPr>
          <w:p w:rsidR="006C2883" w:rsidRPr="00EE7BAD" w:rsidRDefault="006C2883" w:rsidP="00895365">
            <w:pPr>
              <w:pStyle w:val="Default"/>
              <w:rPr>
                <w:sz w:val="28"/>
                <w:szCs w:val="28"/>
              </w:rPr>
            </w:pPr>
            <w:r>
              <w:rPr>
                <w:b/>
                <w:bCs/>
                <w:sz w:val="28"/>
                <w:szCs w:val="28"/>
              </w:rPr>
              <w:t>Срок, м</w:t>
            </w:r>
            <w:r w:rsidRPr="00EE7BAD">
              <w:rPr>
                <w:b/>
                <w:bCs/>
                <w:sz w:val="28"/>
                <w:szCs w:val="28"/>
              </w:rPr>
              <w:t>есто оказания услуг</w:t>
            </w:r>
            <w:r w:rsidR="004E5077">
              <w:rPr>
                <w:b/>
                <w:bCs/>
                <w:sz w:val="28"/>
                <w:szCs w:val="28"/>
              </w:rPr>
              <w:t>, выполнения работ</w:t>
            </w:r>
            <w:r w:rsidRPr="00A275A2">
              <w:rPr>
                <w:b/>
                <w:bCs/>
                <w:sz w:val="28"/>
                <w:szCs w:val="28"/>
              </w:rPr>
              <w:t>:</w:t>
            </w:r>
            <w:r w:rsidRPr="00EE7BAD">
              <w:rPr>
                <w:b/>
                <w:bCs/>
                <w:sz w:val="28"/>
                <w:szCs w:val="28"/>
              </w:rPr>
              <w:t xml:space="preserve"> </w:t>
            </w:r>
          </w:p>
          <w:p w:rsidR="006C2883" w:rsidRPr="00EE7BAD" w:rsidRDefault="006C2883" w:rsidP="00895365">
            <w:pPr>
              <w:pStyle w:val="Default"/>
              <w:rPr>
                <w:sz w:val="28"/>
                <w:szCs w:val="28"/>
              </w:rPr>
            </w:pPr>
            <w:r w:rsidRPr="00EE7BAD">
              <w:rPr>
                <w:b/>
                <w:bCs/>
                <w:sz w:val="28"/>
                <w:szCs w:val="28"/>
              </w:rPr>
              <w:t xml:space="preserve">Лот № 1: </w:t>
            </w:r>
          </w:p>
          <w:p w:rsidR="006C2883" w:rsidRPr="00EE7BAD" w:rsidRDefault="006C2883" w:rsidP="00895365">
            <w:pPr>
              <w:pStyle w:val="Default"/>
              <w:rPr>
                <w:color w:val="auto"/>
                <w:sz w:val="28"/>
                <w:szCs w:val="28"/>
              </w:rPr>
            </w:pPr>
            <w:r w:rsidRPr="00EE7BAD">
              <w:rPr>
                <w:sz w:val="28"/>
                <w:szCs w:val="28"/>
              </w:rPr>
              <w:t xml:space="preserve">Определен в разделе 5 «Техническое задание» настоящей Документации. </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3.</w:t>
            </w:r>
          </w:p>
        </w:tc>
        <w:tc>
          <w:tcPr>
            <w:tcW w:w="2452" w:type="dxa"/>
          </w:tcPr>
          <w:p w:rsidR="006C2883" w:rsidRPr="00EE7BAD" w:rsidRDefault="006C2883" w:rsidP="00895365">
            <w:pPr>
              <w:pStyle w:val="Default"/>
              <w:rPr>
                <w:color w:val="auto"/>
                <w:sz w:val="28"/>
                <w:szCs w:val="28"/>
              </w:rPr>
            </w:pPr>
            <w:r w:rsidRPr="00EE7BAD">
              <w:rPr>
                <w:color w:val="auto"/>
                <w:sz w:val="28"/>
                <w:szCs w:val="28"/>
              </w:rPr>
              <w:t>Условия оплаты</w:t>
            </w:r>
          </w:p>
        </w:tc>
        <w:tc>
          <w:tcPr>
            <w:tcW w:w="6588" w:type="dxa"/>
          </w:tcPr>
          <w:p w:rsidR="006C2883" w:rsidRPr="00EE7BAD" w:rsidRDefault="006C2883" w:rsidP="00895365">
            <w:pPr>
              <w:pStyle w:val="Default"/>
              <w:rPr>
                <w:sz w:val="28"/>
                <w:szCs w:val="28"/>
              </w:rPr>
            </w:pPr>
            <w:r w:rsidRPr="00EE7BAD">
              <w:rPr>
                <w:b/>
                <w:bCs/>
                <w:sz w:val="28"/>
                <w:szCs w:val="28"/>
              </w:rPr>
              <w:t xml:space="preserve">Условия оплаты: </w:t>
            </w:r>
          </w:p>
          <w:p w:rsidR="006C2883" w:rsidRPr="00EE7BAD" w:rsidRDefault="006C2883" w:rsidP="00895365">
            <w:pPr>
              <w:pStyle w:val="Default"/>
              <w:rPr>
                <w:sz w:val="28"/>
                <w:szCs w:val="28"/>
              </w:rPr>
            </w:pPr>
            <w:r w:rsidRPr="00EE7BAD">
              <w:rPr>
                <w:b/>
                <w:bCs/>
                <w:sz w:val="28"/>
                <w:szCs w:val="28"/>
              </w:rPr>
              <w:t xml:space="preserve">Лот № 1: </w:t>
            </w:r>
          </w:p>
          <w:p w:rsidR="004571A3" w:rsidRDefault="004571A3" w:rsidP="004571A3">
            <w:pPr>
              <w:pStyle w:val="Default"/>
              <w:rPr>
                <w:sz w:val="28"/>
                <w:szCs w:val="28"/>
              </w:rPr>
            </w:pPr>
            <w:r>
              <w:rPr>
                <w:sz w:val="28"/>
                <w:szCs w:val="28"/>
              </w:rPr>
              <w:t>О</w:t>
            </w:r>
            <w:r w:rsidRPr="00EE7BAD">
              <w:rPr>
                <w:sz w:val="28"/>
                <w:szCs w:val="28"/>
              </w:rPr>
              <w:t>плат</w:t>
            </w:r>
            <w:r>
              <w:rPr>
                <w:sz w:val="28"/>
                <w:szCs w:val="28"/>
              </w:rPr>
              <w:t>а</w:t>
            </w:r>
            <w:r w:rsidRPr="00EE7BAD">
              <w:rPr>
                <w:sz w:val="28"/>
                <w:szCs w:val="28"/>
              </w:rPr>
              <w:t xml:space="preserve"> за выполненные работы осуществляется в безналичной форме</w:t>
            </w:r>
            <w:r>
              <w:rPr>
                <w:sz w:val="28"/>
                <w:szCs w:val="28"/>
              </w:rPr>
              <w:t xml:space="preserve"> </w:t>
            </w:r>
            <w:r w:rsidRPr="00EE7BAD">
              <w:rPr>
                <w:sz w:val="28"/>
                <w:szCs w:val="28"/>
              </w:rPr>
              <w:t>путем перечисления денежных средств на расчетный счет Исполнителя</w:t>
            </w:r>
            <w:r>
              <w:rPr>
                <w:sz w:val="28"/>
                <w:szCs w:val="28"/>
              </w:rPr>
              <w:t>;</w:t>
            </w:r>
          </w:p>
          <w:p w:rsidR="006C2883" w:rsidRPr="00D8780E" w:rsidRDefault="006C2883" w:rsidP="004571A3">
            <w:pPr>
              <w:pStyle w:val="Default"/>
              <w:rPr>
                <w:sz w:val="28"/>
                <w:szCs w:val="28"/>
              </w:rPr>
            </w:pPr>
            <w:r w:rsidRPr="00EE7BAD">
              <w:rPr>
                <w:sz w:val="28"/>
                <w:szCs w:val="28"/>
              </w:rPr>
              <w:t xml:space="preserve">Заказчик производит оплату </w:t>
            </w:r>
            <w:r w:rsidR="00D8780E">
              <w:rPr>
                <w:sz w:val="28"/>
                <w:szCs w:val="28"/>
              </w:rPr>
              <w:t xml:space="preserve">в полном объеме </w:t>
            </w:r>
            <w:r w:rsidRPr="00EE7BAD">
              <w:rPr>
                <w:sz w:val="28"/>
                <w:szCs w:val="28"/>
              </w:rPr>
              <w:t xml:space="preserve">в </w:t>
            </w:r>
            <w:r w:rsidR="004571A3">
              <w:rPr>
                <w:sz w:val="28"/>
                <w:szCs w:val="28"/>
              </w:rPr>
              <w:t>течении</w:t>
            </w:r>
            <w:r w:rsidRPr="00EE7BAD">
              <w:rPr>
                <w:sz w:val="28"/>
                <w:szCs w:val="28"/>
              </w:rPr>
              <w:t xml:space="preserve"> 30 (тридцати) дней с даты получения подписанных в двустороннем порядке счет-фактуры и акта выполненных работ. Акт выполненных работ составляется по факту выполнения работ и подтверждается подписями сторон.</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4.</w:t>
            </w:r>
          </w:p>
        </w:tc>
        <w:tc>
          <w:tcPr>
            <w:tcW w:w="2452" w:type="dxa"/>
          </w:tcPr>
          <w:p w:rsidR="006C2883" w:rsidRPr="00EE7BAD" w:rsidRDefault="006C2883" w:rsidP="00895365">
            <w:pPr>
              <w:pStyle w:val="Default"/>
              <w:rPr>
                <w:color w:val="auto"/>
                <w:sz w:val="28"/>
                <w:szCs w:val="28"/>
              </w:rPr>
            </w:pPr>
            <w:r w:rsidRPr="00EE7BAD">
              <w:rPr>
                <w:color w:val="auto"/>
                <w:sz w:val="28"/>
                <w:szCs w:val="28"/>
              </w:rPr>
              <w:t>Количество лотов</w:t>
            </w:r>
          </w:p>
        </w:tc>
        <w:tc>
          <w:tcPr>
            <w:tcW w:w="6588" w:type="dxa"/>
          </w:tcPr>
          <w:p w:rsidR="006C2883" w:rsidRPr="00EE7BAD" w:rsidRDefault="006C2883" w:rsidP="00895365">
            <w:pPr>
              <w:pStyle w:val="Default"/>
              <w:rPr>
                <w:color w:val="auto"/>
                <w:sz w:val="28"/>
                <w:szCs w:val="28"/>
              </w:rPr>
            </w:pPr>
            <w:r w:rsidRPr="00EE7BAD">
              <w:rPr>
                <w:color w:val="auto"/>
                <w:sz w:val="28"/>
                <w:szCs w:val="28"/>
              </w:rPr>
              <w:t>1</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5.</w:t>
            </w:r>
          </w:p>
        </w:tc>
        <w:tc>
          <w:tcPr>
            <w:tcW w:w="2452" w:type="dxa"/>
          </w:tcPr>
          <w:p w:rsidR="006C2883" w:rsidRPr="00EE7BAD" w:rsidRDefault="006C2883" w:rsidP="00895365">
            <w:pPr>
              <w:pStyle w:val="Default"/>
              <w:rPr>
                <w:color w:val="auto"/>
                <w:sz w:val="28"/>
                <w:szCs w:val="28"/>
              </w:rPr>
            </w:pPr>
            <w:r w:rsidRPr="00EE7BAD">
              <w:rPr>
                <w:color w:val="auto"/>
                <w:sz w:val="28"/>
                <w:szCs w:val="28"/>
              </w:rPr>
              <w:t>Заказчик</w:t>
            </w:r>
          </w:p>
        </w:tc>
        <w:tc>
          <w:tcPr>
            <w:tcW w:w="6588" w:type="dxa"/>
          </w:tcPr>
          <w:p w:rsidR="006C2883" w:rsidRPr="00EE7BAD" w:rsidRDefault="006C2883" w:rsidP="00895365">
            <w:pPr>
              <w:pStyle w:val="Default"/>
              <w:rPr>
                <w:color w:val="auto"/>
                <w:sz w:val="28"/>
                <w:szCs w:val="28"/>
              </w:rPr>
            </w:pPr>
            <w:r w:rsidRPr="00EE7BAD">
              <w:rPr>
                <w:color w:val="auto"/>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СНКО «Региональный фонд»</w:t>
            </w:r>
          </w:p>
          <w:p w:rsidR="006C2883" w:rsidRPr="00EE7BAD" w:rsidRDefault="006C2883" w:rsidP="00895365">
            <w:pPr>
              <w:pStyle w:val="Default"/>
              <w:rPr>
                <w:color w:val="auto"/>
                <w:sz w:val="28"/>
                <w:szCs w:val="28"/>
              </w:rPr>
            </w:pPr>
          </w:p>
          <w:p w:rsidR="006C2883" w:rsidRPr="00EE7BAD" w:rsidRDefault="006C2883" w:rsidP="00895365">
            <w:pPr>
              <w:pStyle w:val="Default"/>
              <w:rPr>
                <w:color w:val="auto"/>
                <w:sz w:val="28"/>
                <w:szCs w:val="28"/>
              </w:rPr>
            </w:pPr>
            <w:r w:rsidRPr="00EE7BAD">
              <w:rPr>
                <w:color w:val="auto"/>
                <w:sz w:val="28"/>
                <w:szCs w:val="28"/>
              </w:rPr>
              <w:t xml:space="preserve">Место </w:t>
            </w:r>
            <w:proofErr w:type="gramStart"/>
            <w:r w:rsidRPr="00EE7BAD">
              <w:rPr>
                <w:color w:val="auto"/>
                <w:sz w:val="28"/>
                <w:szCs w:val="28"/>
              </w:rPr>
              <w:t xml:space="preserve">нахождения  </w:t>
            </w:r>
            <w:r w:rsidR="00D8780E">
              <w:rPr>
                <w:color w:val="auto"/>
                <w:sz w:val="28"/>
                <w:szCs w:val="28"/>
              </w:rPr>
              <w:t>СНКО</w:t>
            </w:r>
            <w:proofErr w:type="gramEnd"/>
            <w:r w:rsidR="00D8780E">
              <w:rPr>
                <w:color w:val="auto"/>
                <w:sz w:val="28"/>
                <w:szCs w:val="28"/>
              </w:rPr>
              <w:t xml:space="preserve"> «Региональный фонд»: 173008</w:t>
            </w:r>
            <w:r w:rsidRPr="00EE7BAD">
              <w:rPr>
                <w:color w:val="auto"/>
                <w:sz w:val="28"/>
                <w:szCs w:val="28"/>
              </w:rPr>
              <w:t xml:space="preserve">, г. Великий Новгород, ул. </w:t>
            </w:r>
            <w:r w:rsidR="00D8780E">
              <w:rPr>
                <w:color w:val="auto"/>
                <w:sz w:val="28"/>
                <w:szCs w:val="28"/>
              </w:rPr>
              <w:t>Большая Санкт-Петербургская, д. 81, 2 этаж.</w:t>
            </w:r>
          </w:p>
          <w:p w:rsidR="006C2883" w:rsidRPr="00EE7BAD" w:rsidRDefault="006C2883" w:rsidP="00895365">
            <w:pPr>
              <w:pStyle w:val="Default"/>
              <w:rPr>
                <w:color w:val="auto"/>
                <w:sz w:val="28"/>
                <w:szCs w:val="28"/>
              </w:rPr>
            </w:pPr>
          </w:p>
          <w:p w:rsidR="006C2883" w:rsidRPr="00EE7BAD" w:rsidRDefault="006C2883" w:rsidP="00895365">
            <w:pPr>
              <w:pStyle w:val="Default"/>
              <w:rPr>
                <w:color w:val="auto"/>
                <w:sz w:val="28"/>
                <w:szCs w:val="28"/>
              </w:rPr>
            </w:pPr>
            <w:r w:rsidRPr="00EE7BAD">
              <w:rPr>
                <w:color w:val="auto"/>
                <w:sz w:val="28"/>
                <w:szCs w:val="28"/>
              </w:rPr>
              <w:lastRenderedPageBreak/>
              <w:t>Почтовый адрес:173002</w:t>
            </w:r>
            <w:r w:rsidR="00D8780E">
              <w:rPr>
                <w:color w:val="auto"/>
                <w:sz w:val="28"/>
                <w:szCs w:val="28"/>
              </w:rPr>
              <w:t xml:space="preserve">, </w:t>
            </w:r>
            <w:r w:rsidRPr="00EE7BAD">
              <w:rPr>
                <w:color w:val="auto"/>
                <w:sz w:val="28"/>
                <w:szCs w:val="28"/>
              </w:rPr>
              <w:t xml:space="preserve">г. Великий Новгород, Воскресенский бульвар, д. 3, </w:t>
            </w:r>
            <w:proofErr w:type="spellStart"/>
            <w:r w:rsidRPr="00EE7BAD">
              <w:rPr>
                <w:color w:val="auto"/>
                <w:sz w:val="28"/>
                <w:szCs w:val="28"/>
              </w:rPr>
              <w:t>каб</w:t>
            </w:r>
            <w:proofErr w:type="spellEnd"/>
            <w:r w:rsidRPr="00EE7BAD">
              <w:rPr>
                <w:color w:val="auto"/>
                <w:sz w:val="28"/>
                <w:szCs w:val="28"/>
              </w:rPr>
              <w:t>. 302</w:t>
            </w:r>
          </w:p>
          <w:p w:rsidR="006C2883" w:rsidRPr="00EE7BAD" w:rsidRDefault="006C2883" w:rsidP="00895365">
            <w:pPr>
              <w:pStyle w:val="Default"/>
              <w:rPr>
                <w:color w:val="auto"/>
                <w:sz w:val="28"/>
                <w:szCs w:val="28"/>
              </w:rPr>
            </w:pPr>
          </w:p>
          <w:p w:rsidR="006C2883" w:rsidRPr="00EE7BAD" w:rsidRDefault="006C2883" w:rsidP="00895365">
            <w:pPr>
              <w:pStyle w:val="Default"/>
              <w:rPr>
                <w:color w:val="auto"/>
                <w:sz w:val="28"/>
                <w:szCs w:val="28"/>
              </w:rPr>
            </w:pPr>
            <w:r w:rsidRPr="00EE7BAD">
              <w:rPr>
                <w:color w:val="auto"/>
                <w:sz w:val="28"/>
                <w:szCs w:val="28"/>
              </w:rPr>
              <w:t xml:space="preserve">Контактное лицо по процедуре </w:t>
            </w:r>
            <w:r w:rsidR="00986698">
              <w:rPr>
                <w:color w:val="auto"/>
                <w:sz w:val="28"/>
                <w:szCs w:val="28"/>
              </w:rPr>
              <w:t>Открытого конкурса</w:t>
            </w:r>
            <w:r w:rsidRPr="00EE7BAD">
              <w:rPr>
                <w:color w:val="auto"/>
                <w:sz w:val="28"/>
                <w:szCs w:val="28"/>
              </w:rPr>
              <w:t>:</w:t>
            </w:r>
          </w:p>
          <w:p w:rsidR="006C2883" w:rsidRDefault="00D8780E" w:rsidP="00895365">
            <w:pPr>
              <w:pStyle w:val="Default"/>
              <w:rPr>
                <w:color w:val="auto"/>
                <w:sz w:val="28"/>
                <w:szCs w:val="28"/>
              </w:rPr>
            </w:pPr>
            <w:r>
              <w:rPr>
                <w:color w:val="auto"/>
                <w:sz w:val="28"/>
                <w:szCs w:val="28"/>
              </w:rPr>
              <w:t>Кожевников Алексей Васильевич</w:t>
            </w:r>
          </w:p>
          <w:p w:rsidR="00D8780E" w:rsidRPr="00EE7BAD" w:rsidRDefault="00D8780E" w:rsidP="00895365">
            <w:pPr>
              <w:pStyle w:val="Default"/>
              <w:rPr>
                <w:color w:val="auto"/>
                <w:sz w:val="28"/>
                <w:szCs w:val="28"/>
              </w:rPr>
            </w:pPr>
            <w:r>
              <w:rPr>
                <w:color w:val="auto"/>
                <w:sz w:val="28"/>
                <w:szCs w:val="28"/>
              </w:rPr>
              <w:t>Минин Александр Анатольевич</w:t>
            </w:r>
          </w:p>
          <w:p w:rsidR="006C2883" w:rsidRPr="00EE7BAD" w:rsidRDefault="00D8780E" w:rsidP="00895365">
            <w:pPr>
              <w:pStyle w:val="Default"/>
              <w:rPr>
                <w:color w:val="auto"/>
                <w:sz w:val="28"/>
                <w:szCs w:val="28"/>
              </w:rPr>
            </w:pPr>
            <w:proofErr w:type="spellStart"/>
            <w:r>
              <w:rPr>
                <w:color w:val="auto"/>
                <w:sz w:val="28"/>
                <w:szCs w:val="28"/>
                <w:lang w:val="en-US"/>
              </w:rPr>
              <w:t>dogovor</w:t>
            </w:r>
            <w:proofErr w:type="spellEnd"/>
            <w:r w:rsidR="006C2883" w:rsidRPr="00EE7BAD">
              <w:rPr>
                <w:color w:val="auto"/>
                <w:sz w:val="28"/>
                <w:szCs w:val="28"/>
              </w:rPr>
              <w:t>@</w:t>
            </w:r>
            <w:proofErr w:type="spellStart"/>
            <w:r w:rsidR="006C2883" w:rsidRPr="00EE7BAD">
              <w:rPr>
                <w:color w:val="auto"/>
                <w:sz w:val="28"/>
                <w:szCs w:val="28"/>
                <w:lang w:val="en-US"/>
              </w:rPr>
              <w:t>kapremont</w:t>
            </w:r>
            <w:proofErr w:type="spellEnd"/>
            <w:r w:rsidR="006C2883" w:rsidRPr="00EE7BAD">
              <w:rPr>
                <w:color w:val="auto"/>
                <w:sz w:val="28"/>
                <w:szCs w:val="28"/>
              </w:rPr>
              <w:t>53.</w:t>
            </w:r>
            <w:proofErr w:type="spellStart"/>
            <w:r w:rsidR="006C2883" w:rsidRPr="00EE7BAD">
              <w:rPr>
                <w:color w:val="auto"/>
                <w:sz w:val="28"/>
                <w:szCs w:val="28"/>
                <w:lang w:val="en-US"/>
              </w:rPr>
              <w:t>ru</w:t>
            </w:r>
            <w:proofErr w:type="spellEnd"/>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lastRenderedPageBreak/>
              <w:t>6.</w:t>
            </w:r>
          </w:p>
        </w:tc>
        <w:tc>
          <w:tcPr>
            <w:tcW w:w="2452" w:type="dxa"/>
          </w:tcPr>
          <w:p w:rsidR="006C2883" w:rsidRPr="00EE7BAD" w:rsidRDefault="006C2883" w:rsidP="00895365">
            <w:pPr>
              <w:pStyle w:val="Default"/>
              <w:rPr>
                <w:color w:val="auto"/>
                <w:sz w:val="28"/>
                <w:szCs w:val="28"/>
              </w:rPr>
            </w:pPr>
            <w:r w:rsidRPr="00EE7BAD">
              <w:rPr>
                <w:color w:val="auto"/>
                <w:sz w:val="28"/>
                <w:szCs w:val="28"/>
              </w:rPr>
              <w:t xml:space="preserve">Информационное обеспечение проведения </w:t>
            </w:r>
            <w:r w:rsidR="00986698">
              <w:rPr>
                <w:color w:val="auto"/>
                <w:sz w:val="28"/>
                <w:szCs w:val="28"/>
              </w:rPr>
              <w:t>Открытого конкурса</w:t>
            </w:r>
          </w:p>
        </w:tc>
        <w:tc>
          <w:tcPr>
            <w:tcW w:w="6588" w:type="dxa"/>
          </w:tcPr>
          <w:p w:rsidR="006C2883" w:rsidRPr="00EE7BAD" w:rsidRDefault="006C2883" w:rsidP="00895365">
            <w:pPr>
              <w:pStyle w:val="Default"/>
              <w:rPr>
                <w:color w:val="auto"/>
                <w:sz w:val="28"/>
                <w:szCs w:val="28"/>
              </w:rPr>
            </w:pPr>
            <w:r w:rsidRPr="00EE7BAD">
              <w:rPr>
                <w:color w:val="auto"/>
                <w:sz w:val="28"/>
                <w:szCs w:val="28"/>
              </w:rPr>
              <w:t xml:space="preserve">Настоящий </w:t>
            </w:r>
            <w:r w:rsidR="00D8780E">
              <w:rPr>
                <w:color w:val="auto"/>
                <w:sz w:val="28"/>
                <w:szCs w:val="28"/>
              </w:rPr>
              <w:t>открытый конкурс</w:t>
            </w:r>
            <w:r w:rsidRPr="00EE7BAD">
              <w:rPr>
                <w:color w:val="auto"/>
                <w:sz w:val="28"/>
                <w:szCs w:val="28"/>
              </w:rPr>
              <w:t xml:space="preserve"> проводится в соотв</w:t>
            </w:r>
            <w:r w:rsidR="00D8780E">
              <w:rPr>
                <w:color w:val="auto"/>
                <w:sz w:val="28"/>
                <w:szCs w:val="28"/>
              </w:rPr>
              <w:t>етствии с Положением о закупках.</w:t>
            </w:r>
          </w:p>
          <w:p w:rsidR="006C2883" w:rsidRPr="00EE7BAD" w:rsidRDefault="006C2883" w:rsidP="00895365">
            <w:pPr>
              <w:pStyle w:val="Default"/>
              <w:rPr>
                <w:color w:val="auto"/>
                <w:sz w:val="28"/>
                <w:szCs w:val="28"/>
              </w:rPr>
            </w:pPr>
            <w:r w:rsidRPr="00EE7BAD">
              <w:rPr>
                <w:color w:val="auto"/>
                <w:sz w:val="28"/>
                <w:szCs w:val="28"/>
              </w:rPr>
              <w:t>Настоящая документация размещена на</w:t>
            </w:r>
            <w:r w:rsidR="00D8780E">
              <w:rPr>
                <w:color w:val="auto"/>
                <w:sz w:val="28"/>
                <w:szCs w:val="28"/>
              </w:rPr>
              <w:t xml:space="preserve"> официальном</w:t>
            </w:r>
            <w:r w:rsidRPr="00EE7BAD">
              <w:rPr>
                <w:color w:val="auto"/>
                <w:sz w:val="28"/>
                <w:szCs w:val="28"/>
              </w:rPr>
              <w:t xml:space="preserve"> сайте СНКО «Региональный фонд» </w:t>
            </w:r>
            <w:hyperlink r:id="rId13" w:history="1">
              <w:r w:rsidRPr="00EE7BAD">
                <w:rPr>
                  <w:rStyle w:val="a5"/>
                  <w:sz w:val="28"/>
                  <w:szCs w:val="28"/>
                  <w:lang w:val="en-US"/>
                </w:rPr>
                <w:t>www</w:t>
              </w:r>
              <w:r w:rsidRPr="00EE7BAD">
                <w:rPr>
                  <w:rStyle w:val="a5"/>
                  <w:sz w:val="28"/>
                  <w:szCs w:val="28"/>
                </w:rPr>
                <w:t>.</w:t>
              </w:r>
              <w:proofErr w:type="spellStart"/>
              <w:r w:rsidRPr="00EE7BAD">
                <w:rPr>
                  <w:rStyle w:val="a5"/>
                  <w:sz w:val="28"/>
                  <w:szCs w:val="28"/>
                  <w:lang w:val="en-US"/>
                </w:rPr>
                <w:t>kapremont</w:t>
              </w:r>
              <w:proofErr w:type="spellEnd"/>
              <w:r w:rsidRPr="00EE7BAD">
                <w:rPr>
                  <w:rStyle w:val="a5"/>
                  <w:sz w:val="28"/>
                  <w:szCs w:val="28"/>
                </w:rPr>
                <w:t>53.</w:t>
              </w:r>
              <w:proofErr w:type="spellStart"/>
              <w:r w:rsidRPr="00EE7BAD">
                <w:rPr>
                  <w:rStyle w:val="a5"/>
                  <w:sz w:val="28"/>
                  <w:szCs w:val="28"/>
                  <w:lang w:val="en-US"/>
                </w:rPr>
                <w:t>ru</w:t>
              </w:r>
              <w:proofErr w:type="spellEnd"/>
            </w:hyperlink>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7.</w:t>
            </w:r>
          </w:p>
        </w:tc>
        <w:tc>
          <w:tcPr>
            <w:tcW w:w="2452" w:type="dxa"/>
          </w:tcPr>
          <w:p w:rsidR="006C2883" w:rsidRPr="00EE7BAD" w:rsidRDefault="006C2883" w:rsidP="00895365">
            <w:pPr>
              <w:pStyle w:val="Default"/>
              <w:rPr>
                <w:color w:val="auto"/>
                <w:sz w:val="28"/>
                <w:szCs w:val="28"/>
              </w:rPr>
            </w:pPr>
            <w:r w:rsidRPr="00EE7BAD">
              <w:rPr>
                <w:color w:val="auto"/>
                <w:sz w:val="28"/>
                <w:szCs w:val="28"/>
              </w:rPr>
              <w:t xml:space="preserve">Дата опубликования Извещения о проведении </w:t>
            </w:r>
            <w:r w:rsidR="00986698">
              <w:rPr>
                <w:color w:val="auto"/>
                <w:sz w:val="28"/>
                <w:szCs w:val="28"/>
              </w:rPr>
              <w:t>Открытого конкурса</w:t>
            </w:r>
          </w:p>
        </w:tc>
        <w:tc>
          <w:tcPr>
            <w:tcW w:w="6588" w:type="dxa"/>
          </w:tcPr>
          <w:p w:rsidR="006C2883" w:rsidRPr="00D8780E" w:rsidRDefault="006C2883" w:rsidP="00D8780E">
            <w:pPr>
              <w:pStyle w:val="Default"/>
              <w:rPr>
                <w:color w:val="auto"/>
                <w:sz w:val="28"/>
                <w:szCs w:val="28"/>
              </w:rPr>
            </w:pPr>
            <w:r w:rsidRPr="00D8780E">
              <w:rPr>
                <w:color w:val="auto"/>
                <w:sz w:val="28"/>
                <w:szCs w:val="28"/>
              </w:rPr>
              <w:t>«</w:t>
            </w:r>
            <w:r w:rsidR="00D8780E" w:rsidRPr="00D8780E">
              <w:rPr>
                <w:color w:val="auto"/>
                <w:sz w:val="28"/>
                <w:szCs w:val="28"/>
              </w:rPr>
              <w:t>30</w:t>
            </w:r>
            <w:r w:rsidRPr="00D8780E">
              <w:rPr>
                <w:color w:val="auto"/>
                <w:sz w:val="28"/>
                <w:szCs w:val="28"/>
              </w:rPr>
              <w:t xml:space="preserve">» </w:t>
            </w:r>
            <w:r w:rsidR="00D8780E" w:rsidRPr="00D8780E">
              <w:rPr>
                <w:color w:val="auto"/>
                <w:sz w:val="28"/>
                <w:szCs w:val="28"/>
              </w:rPr>
              <w:t>ноября 2016</w:t>
            </w:r>
            <w:r w:rsidRPr="00D8780E">
              <w:rPr>
                <w:color w:val="auto"/>
                <w:sz w:val="28"/>
                <w:szCs w:val="28"/>
              </w:rPr>
              <w:t xml:space="preserve"> года</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8.</w:t>
            </w:r>
          </w:p>
        </w:tc>
        <w:tc>
          <w:tcPr>
            <w:tcW w:w="2452" w:type="dxa"/>
          </w:tcPr>
          <w:p w:rsidR="006C2883" w:rsidRPr="00EE7BAD" w:rsidRDefault="006C2883" w:rsidP="00895365">
            <w:pPr>
              <w:pStyle w:val="Default"/>
              <w:rPr>
                <w:color w:val="auto"/>
                <w:sz w:val="28"/>
                <w:szCs w:val="28"/>
              </w:rPr>
            </w:pPr>
            <w:r w:rsidRPr="00EE7BAD">
              <w:rPr>
                <w:color w:val="auto"/>
                <w:sz w:val="28"/>
                <w:szCs w:val="28"/>
              </w:rPr>
              <w:t>Начальная (максимальная) цена договора</w:t>
            </w:r>
          </w:p>
        </w:tc>
        <w:tc>
          <w:tcPr>
            <w:tcW w:w="6588" w:type="dxa"/>
          </w:tcPr>
          <w:p w:rsidR="006C2883" w:rsidRPr="00EE7BAD" w:rsidRDefault="006C2883" w:rsidP="00895365">
            <w:pPr>
              <w:pStyle w:val="Default"/>
              <w:rPr>
                <w:sz w:val="28"/>
                <w:szCs w:val="28"/>
              </w:rPr>
            </w:pPr>
            <w:r w:rsidRPr="00EE7BAD">
              <w:rPr>
                <w:b/>
                <w:bCs/>
                <w:sz w:val="28"/>
                <w:szCs w:val="28"/>
              </w:rPr>
              <w:t xml:space="preserve">Начальная (максимальная) цена договора: </w:t>
            </w:r>
          </w:p>
          <w:p w:rsidR="006C2883" w:rsidRPr="00EE7BAD" w:rsidRDefault="006C2883" w:rsidP="00895365">
            <w:pPr>
              <w:pStyle w:val="Default"/>
              <w:rPr>
                <w:sz w:val="28"/>
                <w:szCs w:val="28"/>
              </w:rPr>
            </w:pPr>
            <w:r w:rsidRPr="00EE7BAD">
              <w:rPr>
                <w:b/>
                <w:bCs/>
                <w:sz w:val="28"/>
                <w:szCs w:val="28"/>
              </w:rPr>
              <w:t xml:space="preserve">Лот № 1: </w:t>
            </w:r>
          </w:p>
          <w:p w:rsidR="006C2883" w:rsidRPr="004571A3" w:rsidRDefault="006C2883" w:rsidP="00215EDB">
            <w:pPr>
              <w:jc w:val="both"/>
              <w:rPr>
                <w:rFonts w:ascii="Times New Roman" w:hAnsi="Times New Roman" w:cs="Times New Roman"/>
                <w:sz w:val="28"/>
                <w:szCs w:val="28"/>
              </w:rPr>
            </w:pPr>
            <w:r w:rsidRPr="00EE7BAD">
              <w:rPr>
                <w:rFonts w:ascii="Times New Roman" w:hAnsi="Times New Roman" w:cs="Times New Roman"/>
                <w:sz w:val="28"/>
                <w:szCs w:val="28"/>
              </w:rPr>
              <w:t xml:space="preserve">Цена </w:t>
            </w:r>
            <w:r w:rsidR="004571A3">
              <w:rPr>
                <w:rFonts w:ascii="Times New Roman" w:hAnsi="Times New Roman" w:cs="Times New Roman"/>
                <w:sz w:val="28"/>
                <w:szCs w:val="28"/>
              </w:rPr>
              <w:t xml:space="preserve">договора составляет </w:t>
            </w:r>
            <w:r w:rsidR="00D00F1E">
              <w:rPr>
                <w:rFonts w:ascii="Times New Roman" w:hAnsi="Times New Roman" w:cs="Times New Roman"/>
                <w:sz w:val="28"/>
                <w:szCs w:val="28"/>
              </w:rPr>
              <w:t>118 034 руб. 37</w:t>
            </w:r>
            <w:r w:rsidR="004119D3">
              <w:rPr>
                <w:rFonts w:ascii="Times New Roman" w:hAnsi="Times New Roman" w:cs="Times New Roman"/>
                <w:sz w:val="28"/>
                <w:szCs w:val="28"/>
              </w:rPr>
              <w:t xml:space="preserve"> коп.</w:t>
            </w:r>
            <w:r w:rsidRPr="00EE7BAD">
              <w:rPr>
                <w:rFonts w:ascii="Times New Roman" w:hAnsi="Times New Roman" w:cs="Times New Roman"/>
                <w:sz w:val="28"/>
                <w:szCs w:val="28"/>
              </w:rPr>
              <w:t xml:space="preserve"> </w:t>
            </w:r>
            <w:r w:rsidRPr="00215EDB">
              <w:rPr>
                <w:rFonts w:ascii="Times New Roman" w:hAnsi="Times New Roman" w:cs="Times New Roman"/>
                <w:sz w:val="28"/>
                <w:szCs w:val="28"/>
              </w:rPr>
              <w:t>(в том числе НДС</w:t>
            </w:r>
            <w:r w:rsidR="004119D3" w:rsidRPr="00215EDB">
              <w:rPr>
                <w:rFonts w:ascii="Times New Roman" w:hAnsi="Times New Roman" w:cs="Times New Roman"/>
                <w:sz w:val="28"/>
                <w:szCs w:val="28"/>
              </w:rPr>
              <w:t xml:space="preserve"> </w:t>
            </w:r>
            <w:r w:rsidR="00D00F1E">
              <w:rPr>
                <w:rFonts w:ascii="Times New Roman" w:hAnsi="Times New Roman" w:cs="Times New Roman"/>
                <w:sz w:val="28"/>
                <w:szCs w:val="28"/>
              </w:rPr>
              <w:t>18 005 руб. 24</w:t>
            </w:r>
            <w:r w:rsidR="004119D3" w:rsidRPr="00215EDB">
              <w:rPr>
                <w:rFonts w:ascii="Times New Roman" w:hAnsi="Times New Roman" w:cs="Times New Roman"/>
                <w:sz w:val="28"/>
                <w:szCs w:val="28"/>
              </w:rPr>
              <w:t xml:space="preserve"> коп.</w:t>
            </w:r>
            <w:r w:rsidRPr="00215EDB">
              <w:rPr>
                <w:rFonts w:ascii="Times New Roman" w:hAnsi="Times New Roman" w:cs="Times New Roman"/>
                <w:sz w:val="28"/>
                <w:szCs w:val="28"/>
              </w:rPr>
              <w:t>)</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9.</w:t>
            </w:r>
          </w:p>
        </w:tc>
        <w:tc>
          <w:tcPr>
            <w:tcW w:w="2452" w:type="dxa"/>
          </w:tcPr>
          <w:p w:rsidR="006C2883" w:rsidRPr="00EE7BAD" w:rsidRDefault="006C2883" w:rsidP="00895365">
            <w:pPr>
              <w:pStyle w:val="Default"/>
              <w:rPr>
                <w:color w:val="auto"/>
                <w:sz w:val="28"/>
                <w:szCs w:val="28"/>
              </w:rPr>
            </w:pPr>
            <w:r w:rsidRPr="00EE7BAD">
              <w:rPr>
                <w:color w:val="auto"/>
                <w:sz w:val="28"/>
                <w:szCs w:val="28"/>
              </w:rPr>
              <w:t xml:space="preserve">Официальный язык </w:t>
            </w:r>
            <w:r w:rsidR="00986698">
              <w:rPr>
                <w:color w:val="auto"/>
                <w:sz w:val="28"/>
                <w:szCs w:val="28"/>
              </w:rPr>
              <w:t>Открытого конкурса</w:t>
            </w:r>
          </w:p>
        </w:tc>
        <w:tc>
          <w:tcPr>
            <w:tcW w:w="6588" w:type="dxa"/>
          </w:tcPr>
          <w:p w:rsidR="006C2883" w:rsidRPr="00EE7BAD" w:rsidRDefault="006C2883" w:rsidP="00895365">
            <w:pPr>
              <w:pStyle w:val="Default"/>
              <w:rPr>
                <w:color w:val="auto"/>
                <w:sz w:val="28"/>
                <w:szCs w:val="28"/>
              </w:rPr>
            </w:pPr>
            <w:r w:rsidRPr="00EE7BAD">
              <w:rPr>
                <w:color w:val="auto"/>
                <w:sz w:val="28"/>
                <w:szCs w:val="28"/>
              </w:rPr>
              <w:t>Русский</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10.</w:t>
            </w:r>
          </w:p>
        </w:tc>
        <w:tc>
          <w:tcPr>
            <w:tcW w:w="2452" w:type="dxa"/>
          </w:tcPr>
          <w:p w:rsidR="006C2883" w:rsidRPr="00EE7BAD" w:rsidRDefault="006C2883" w:rsidP="00895365">
            <w:pPr>
              <w:pStyle w:val="Default"/>
              <w:rPr>
                <w:color w:val="auto"/>
                <w:sz w:val="28"/>
                <w:szCs w:val="28"/>
              </w:rPr>
            </w:pPr>
            <w:r w:rsidRPr="00EE7BAD">
              <w:rPr>
                <w:color w:val="auto"/>
                <w:sz w:val="28"/>
                <w:szCs w:val="28"/>
              </w:rPr>
              <w:t xml:space="preserve">Валюта </w:t>
            </w:r>
            <w:r w:rsidR="00986698">
              <w:rPr>
                <w:color w:val="auto"/>
                <w:sz w:val="28"/>
                <w:szCs w:val="28"/>
              </w:rPr>
              <w:t>Открытого конкурса</w:t>
            </w:r>
          </w:p>
        </w:tc>
        <w:tc>
          <w:tcPr>
            <w:tcW w:w="6588" w:type="dxa"/>
          </w:tcPr>
          <w:p w:rsidR="006C2883" w:rsidRPr="00EE7BAD" w:rsidRDefault="006C2883" w:rsidP="00895365">
            <w:pPr>
              <w:pStyle w:val="Default"/>
              <w:rPr>
                <w:color w:val="auto"/>
                <w:sz w:val="28"/>
                <w:szCs w:val="28"/>
              </w:rPr>
            </w:pPr>
            <w:r w:rsidRPr="00EE7BAD">
              <w:rPr>
                <w:color w:val="auto"/>
                <w:sz w:val="28"/>
                <w:szCs w:val="28"/>
              </w:rPr>
              <w:t>Российский рубль</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11.</w:t>
            </w:r>
          </w:p>
        </w:tc>
        <w:tc>
          <w:tcPr>
            <w:tcW w:w="2452" w:type="dxa"/>
          </w:tcPr>
          <w:p w:rsidR="006C2883" w:rsidRPr="00EE7BAD" w:rsidRDefault="006C2883" w:rsidP="00895365">
            <w:pPr>
              <w:pStyle w:val="Default"/>
              <w:rPr>
                <w:color w:val="auto"/>
                <w:sz w:val="28"/>
                <w:szCs w:val="28"/>
              </w:rPr>
            </w:pPr>
            <w:r w:rsidRPr="00EE7BAD">
              <w:rPr>
                <w:color w:val="auto"/>
                <w:sz w:val="28"/>
                <w:szCs w:val="28"/>
              </w:rPr>
              <w:t xml:space="preserve">Требования, предъявляемые к </w:t>
            </w:r>
            <w:r w:rsidR="00F56879">
              <w:rPr>
                <w:color w:val="auto"/>
                <w:sz w:val="28"/>
                <w:szCs w:val="28"/>
              </w:rPr>
              <w:t>Участник</w:t>
            </w:r>
            <w:r w:rsidRPr="00EE7BAD">
              <w:rPr>
                <w:color w:val="auto"/>
                <w:sz w:val="28"/>
                <w:szCs w:val="28"/>
              </w:rPr>
              <w:t xml:space="preserve">ам на участие в </w:t>
            </w:r>
            <w:r w:rsidR="00986698">
              <w:rPr>
                <w:color w:val="auto"/>
                <w:sz w:val="28"/>
                <w:szCs w:val="28"/>
              </w:rPr>
              <w:t>Открытом конкурсе</w:t>
            </w:r>
          </w:p>
        </w:tc>
        <w:tc>
          <w:tcPr>
            <w:tcW w:w="6588" w:type="dxa"/>
          </w:tcPr>
          <w:p w:rsidR="006C2883" w:rsidRPr="00EE7BAD" w:rsidRDefault="006C2883" w:rsidP="00895365">
            <w:pPr>
              <w:pStyle w:val="Default"/>
              <w:rPr>
                <w:sz w:val="28"/>
                <w:szCs w:val="28"/>
              </w:rPr>
            </w:pPr>
            <w:r w:rsidRPr="00EE7BAD">
              <w:rPr>
                <w:sz w:val="28"/>
                <w:szCs w:val="28"/>
              </w:rPr>
              <w:t xml:space="preserve">Установлены пунктами 2.1. настоящей Документации, а также следующие: </w:t>
            </w:r>
          </w:p>
          <w:p w:rsidR="006C2883" w:rsidRPr="00EE7BAD" w:rsidRDefault="00AC22D9" w:rsidP="00895365">
            <w:pPr>
              <w:pStyle w:val="Default"/>
              <w:rPr>
                <w:sz w:val="28"/>
                <w:szCs w:val="28"/>
              </w:rPr>
            </w:pPr>
            <w:r>
              <w:rPr>
                <w:b/>
                <w:bCs/>
                <w:sz w:val="28"/>
                <w:szCs w:val="28"/>
              </w:rPr>
              <w:t>Лот № 1:</w:t>
            </w:r>
          </w:p>
          <w:p w:rsidR="006C2883" w:rsidRPr="00EE7BAD" w:rsidRDefault="006C2883" w:rsidP="00895365">
            <w:pPr>
              <w:pStyle w:val="Default"/>
              <w:rPr>
                <w:color w:val="auto"/>
                <w:sz w:val="28"/>
                <w:szCs w:val="28"/>
              </w:rPr>
            </w:pPr>
            <w:r w:rsidRPr="00EE7BAD">
              <w:rPr>
                <w:sz w:val="28"/>
                <w:szCs w:val="28"/>
              </w:rPr>
              <w:t>В соответствии с разделом 5 «Техническое задание»</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12.</w:t>
            </w:r>
          </w:p>
        </w:tc>
        <w:tc>
          <w:tcPr>
            <w:tcW w:w="2452" w:type="dxa"/>
          </w:tcPr>
          <w:p w:rsidR="006C2883" w:rsidRPr="00EE7BAD" w:rsidRDefault="0051375F" w:rsidP="00895365">
            <w:pPr>
              <w:pStyle w:val="Default"/>
              <w:rPr>
                <w:color w:val="auto"/>
                <w:sz w:val="28"/>
                <w:szCs w:val="28"/>
              </w:rPr>
            </w:pPr>
            <w:r>
              <w:rPr>
                <w:color w:val="auto"/>
                <w:sz w:val="28"/>
                <w:szCs w:val="28"/>
              </w:rPr>
              <w:t>Требования к оказываемой услуге</w:t>
            </w:r>
          </w:p>
        </w:tc>
        <w:tc>
          <w:tcPr>
            <w:tcW w:w="6588" w:type="dxa"/>
          </w:tcPr>
          <w:p w:rsidR="006C2883" w:rsidRPr="00EE7BAD" w:rsidRDefault="00AC22D9" w:rsidP="00895365">
            <w:pPr>
              <w:pStyle w:val="Default"/>
              <w:rPr>
                <w:b/>
                <w:color w:val="auto"/>
                <w:sz w:val="28"/>
                <w:szCs w:val="28"/>
              </w:rPr>
            </w:pPr>
            <w:r>
              <w:rPr>
                <w:b/>
                <w:color w:val="auto"/>
                <w:sz w:val="28"/>
                <w:szCs w:val="28"/>
              </w:rPr>
              <w:t>Лот № 1:</w:t>
            </w:r>
          </w:p>
          <w:p w:rsidR="006C2883" w:rsidRPr="00EE7BAD" w:rsidRDefault="006C2883" w:rsidP="00895365">
            <w:pPr>
              <w:pStyle w:val="Default"/>
              <w:rPr>
                <w:color w:val="auto"/>
                <w:sz w:val="28"/>
                <w:szCs w:val="28"/>
              </w:rPr>
            </w:pPr>
            <w:r w:rsidRPr="00EE7BAD">
              <w:rPr>
                <w:color w:val="auto"/>
                <w:sz w:val="28"/>
                <w:szCs w:val="28"/>
              </w:rPr>
              <w:t>Приводятся в разделе 5 «Техническое задание» настоящей Документации</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13.</w:t>
            </w:r>
          </w:p>
        </w:tc>
        <w:tc>
          <w:tcPr>
            <w:tcW w:w="2452" w:type="dxa"/>
          </w:tcPr>
          <w:p w:rsidR="006C2883" w:rsidRPr="00817855" w:rsidRDefault="006C2883" w:rsidP="00895365">
            <w:pPr>
              <w:pStyle w:val="Default"/>
              <w:rPr>
                <w:sz w:val="28"/>
                <w:szCs w:val="28"/>
              </w:rPr>
            </w:pPr>
            <w:r w:rsidRPr="00EE7BAD">
              <w:rPr>
                <w:sz w:val="28"/>
                <w:szCs w:val="28"/>
              </w:rPr>
              <w:t xml:space="preserve">Документы, включаемые </w:t>
            </w:r>
            <w:r w:rsidR="00F56879">
              <w:rPr>
                <w:sz w:val="28"/>
                <w:szCs w:val="28"/>
              </w:rPr>
              <w:t>Участник</w:t>
            </w:r>
            <w:r w:rsidRPr="00EE7BAD">
              <w:rPr>
                <w:sz w:val="28"/>
                <w:szCs w:val="28"/>
              </w:rPr>
              <w:t xml:space="preserve">ом на участие в </w:t>
            </w:r>
            <w:r w:rsidR="00986698">
              <w:rPr>
                <w:sz w:val="28"/>
                <w:szCs w:val="28"/>
              </w:rPr>
              <w:t>Открытом конкурсе</w:t>
            </w:r>
            <w:r w:rsidRPr="00EE7BAD">
              <w:rPr>
                <w:sz w:val="28"/>
                <w:szCs w:val="28"/>
              </w:rPr>
              <w:t xml:space="preserve"> в состав </w:t>
            </w:r>
            <w:r w:rsidRPr="00EE7BAD">
              <w:rPr>
                <w:sz w:val="28"/>
                <w:szCs w:val="28"/>
              </w:rPr>
              <w:lastRenderedPageBreak/>
              <w:t xml:space="preserve">Заявки на участие в </w:t>
            </w:r>
            <w:r w:rsidR="00986698">
              <w:rPr>
                <w:sz w:val="28"/>
                <w:szCs w:val="28"/>
              </w:rPr>
              <w:t>Открытом конкурсе</w:t>
            </w:r>
          </w:p>
        </w:tc>
        <w:tc>
          <w:tcPr>
            <w:tcW w:w="6588" w:type="dxa"/>
          </w:tcPr>
          <w:p w:rsidR="006C2883" w:rsidRPr="00EE7BAD" w:rsidRDefault="00610203" w:rsidP="00895365">
            <w:pPr>
              <w:pStyle w:val="Default"/>
              <w:rPr>
                <w:sz w:val="28"/>
                <w:szCs w:val="28"/>
              </w:rPr>
            </w:pPr>
            <w:r>
              <w:rPr>
                <w:sz w:val="28"/>
                <w:szCs w:val="28"/>
              </w:rPr>
              <w:lastRenderedPageBreak/>
              <w:t xml:space="preserve">Документы, указанные в </w:t>
            </w:r>
            <w:r w:rsidRPr="005F666D">
              <w:rPr>
                <w:sz w:val="28"/>
                <w:szCs w:val="28"/>
              </w:rPr>
              <w:t xml:space="preserve">пунктах 2.1 и </w:t>
            </w:r>
            <w:r w:rsidR="006C2883" w:rsidRPr="005F666D">
              <w:rPr>
                <w:sz w:val="28"/>
                <w:szCs w:val="28"/>
              </w:rPr>
              <w:t>2.2</w:t>
            </w:r>
            <w:r w:rsidR="006C2883" w:rsidRPr="00EE7BAD">
              <w:rPr>
                <w:sz w:val="28"/>
                <w:szCs w:val="28"/>
              </w:rPr>
              <w:t xml:space="preserve"> настоящей Документации.</w:t>
            </w:r>
          </w:p>
          <w:p w:rsidR="004571A3" w:rsidRPr="005F666D" w:rsidRDefault="006C2883" w:rsidP="004571A3">
            <w:pPr>
              <w:pStyle w:val="Default"/>
              <w:rPr>
                <w:sz w:val="28"/>
                <w:szCs w:val="28"/>
              </w:rPr>
            </w:pPr>
            <w:r w:rsidRPr="00EE7BAD">
              <w:rPr>
                <w:sz w:val="28"/>
                <w:szCs w:val="28"/>
              </w:rPr>
              <w:t xml:space="preserve">Документы, представляемые в целях осуществления Заказчиком оценки Заявки </w:t>
            </w:r>
            <w:r w:rsidR="00F56879">
              <w:rPr>
                <w:sz w:val="28"/>
                <w:szCs w:val="28"/>
              </w:rPr>
              <w:t>Участник</w:t>
            </w:r>
            <w:r w:rsidRPr="00EE7BAD">
              <w:rPr>
                <w:sz w:val="28"/>
                <w:szCs w:val="28"/>
              </w:rPr>
              <w:t xml:space="preserve">а по критериям, установленным </w:t>
            </w:r>
            <w:r w:rsidRPr="00EE7BAD">
              <w:rPr>
                <w:sz w:val="28"/>
                <w:szCs w:val="28"/>
              </w:rPr>
              <w:lastRenderedPageBreak/>
              <w:t xml:space="preserve">пунктом 18 раздела 4 «Информационная </w:t>
            </w:r>
            <w:r w:rsidR="005F666D">
              <w:rPr>
                <w:sz w:val="28"/>
                <w:szCs w:val="28"/>
              </w:rPr>
              <w:t xml:space="preserve">карта» настоящей Документации: </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lastRenderedPageBreak/>
              <w:t>14.</w:t>
            </w:r>
          </w:p>
        </w:tc>
        <w:tc>
          <w:tcPr>
            <w:tcW w:w="2452" w:type="dxa"/>
          </w:tcPr>
          <w:p w:rsidR="006C2883" w:rsidRPr="00EE7BAD" w:rsidRDefault="006C2883" w:rsidP="00895365">
            <w:pPr>
              <w:pStyle w:val="Default"/>
              <w:rPr>
                <w:sz w:val="28"/>
                <w:szCs w:val="28"/>
              </w:rPr>
            </w:pPr>
            <w:r w:rsidRPr="00EE7BAD">
              <w:rPr>
                <w:sz w:val="28"/>
                <w:szCs w:val="28"/>
              </w:rPr>
              <w:t xml:space="preserve">Состав Заявки на участие в </w:t>
            </w:r>
            <w:r w:rsidR="00986698">
              <w:rPr>
                <w:sz w:val="28"/>
                <w:szCs w:val="28"/>
              </w:rPr>
              <w:t>Открытом конкурсе</w:t>
            </w:r>
            <w:r w:rsidRPr="00EE7BAD">
              <w:rPr>
                <w:sz w:val="28"/>
                <w:szCs w:val="28"/>
              </w:rPr>
              <w:t xml:space="preserve"> и порядок размещения документов в составе Заявки </w:t>
            </w:r>
          </w:p>
        </w:tc>
        <w:tc>
          <w:tcPr>
            <w:tcW w:w="6588" w:type="dxa"/>
          </w:tcPr>
          <w:p w:rsidR="006C2883" w:rsidRPr="00EE7BAD" w:rsidRDefault="006C2883" w:rsidP="00895365">
            <w:pPr>
              <w:pStyle w:val="Default"/>
              <w:rPr>
                <w:sz w:val="28"/>
                <w:szCs w:val="28"/>
              </w:rPr>
            </w:pPr>
            <w:r w:rsidRPr="00EE7BAD">
              <w:rPr>
                <w:sz w:val="28"/>
                <w:szCs w:val="28"/>
              </w:rPr>
              <w:t xml:space="preserve">В состав Заявки на участие в </w:t>
            </w:r>
            <w:r w:rsidR="00986698">
              <w:rPr>
                <w:sz w:val="28"/>
                <w:szCs w:val="28"/>
              </w:rPr>
              <w:t>Открытом конкурсе</w:t>
            </w:r>
            <w:r w:rsidRPr="00EE7BAD">
              <w:rPr>
                <w:sz w:val="28"/>
                <w:szCs w:val="28"/>
              </w:rPr>
              <w:t xml:space="preserve"> должны входить следующие документы: </w:t>
            </w:r>
          </w:p>
          <w:p w:rsidR="006C2883" w:rsidRPr="00EE7BAD" w:rsidRDefault="006C2883" w:rsidP="00895365">
            <w:pPr>
              <w:pStyle w:val="Default"/>
              <w:rPr>
                <w:sz w:val="28"/>
                <w:szCs w:val="28"/>
              </w:rPr>
            </w:pPr>
            <w:r w:rsidRPr="00EE7BAD">
              <w:rPr>
                <w:sz w:val="28"/>
                <w:szCs w:val="28"/>
              </w:rPr>
              <w:t xml:space="preserve">1. Заявка </w:t>
            </w:r>
            <w:r w:rsidR="00F56879">
              <w:rPr>
                <w:sz w:val="28"/>
                <w:szCs w:val="28"/>
              </w:rPr>
              <w:t>Участник</w:t>
            </w:r>
            <w:r w:rsidRPr="00EE7BAD">
              <w:rPr>
                <w:sz w:val="28"/>
                <w:szCs w:val="28"/>
              </w:rPr>
              <w:t xml:space="preserve">а на участие в </w:t>
            </w:r>
            <w:r w:rsidR="00986698">
              <w:rPr>
                <w:sz w:val="28"/>
                <w:szCs w:val="28"/>
              </w:rPr>
              <w:t>Открытом конкурсе</w:t>
            </w:r>
            <w:r w:rsidRPr="00EE7BAD">
              <w:rPr>
                <w:sz w:val="28"/>
                <w:szCs w:val="28"/>
              </w:rPr>
              <w:t xml:space="preserve">; </w:t>
            </w:r>
          </w:p>
          <w:p w:rsidR="006C2883" w:rsidRPr="00EE7BAD" w:rsidRDefault="006C2883" w:rsidP="00895365">
            <w:pPr>
              <w:pStyle w:val="Default"/>
              <w:rPr>
                <w:sz w:val="28"/>
                <w:szCs w:val="28"/>
              </w:rPr>
            </w:pPr>
            <w:r w:rsidRPr="00EE7BAD">
              <w:rPr>
                <w:sz w:val="28"/>
                <w:szCs w:val="28"/>
              </w:rPr>
              <w:t xml:space="preserve">2. Анкета </w:t>
            </w:r>
            <w:r w:rsidR="00F56879">
              <w:rPr>
                <w:sz w:val="28"/>
                <w:szCs w:val="28"/>
              </w:rPr>
              <w:t>Участник</w:t>
            </w:r>
            <w:r w:rsidRPr="00EE7BAD">
              <w:rPr>
                <w:sz w:val="28"/>
                <w:szCs w:val="28"/>
              </w:rPr>
              <w:t xml:space="preserve">а на участие в </w:t>
            </w:r>
            <w:r w:rsidR="00986698">
              <w:rPr>
                <w:sz w:val="28"/>
                <w:szCs w:val="28"/>
              </w:rPr>
              <w:t>Открытом конкурсе</w:t>
            </w:r>
            <w:r w:rsidRPr="00EE7BAD">
              <w:rPr>
                <w:sz w:val="28"/>
                <w:szCs w:val="28"/>
              </w:rPr>
              <w:t xml:space="preserve">; </w:t>
            </w:r>
          </w:p>
          <w:p w:rsidR="006C2883" w:rsidRPr="00EE7BAD" w:rsidRDefault="005F666D" w:rsidP="00895365">
            <w:pPr>
              <w:pStyle w:val="Default"/>
              <w:rPr>
                <w:sz w:val="28"/>
                <w:szCs w:val="28"/>
              </w:rPr>
            </w:pPr>
            <w:r>
              <w:rPr>
                <w:sz w:val="28"/>
                <w:szCs w:val="28"/>
              </w:rPr>
              <w:t>3. Документы, указанные в пунктах 2.1. и</w:t>
            </w:r>
            <w:r w:rsidR="006C2883" w:rsidRPr="00EE7BAD">
              <w:rPr>
                <w:sz w:val="28"/>
                <w:szCs w:val="28"/>
              </w:rPr>
              <w:t xml:space="preserve"> 2.2. настоящей Документации</w:t>
            </w:r>
            <w:r w:rsidR="004571A3">
              <w:rPr>
                <w:sz w:val="28"/>
                <w:szCs w:val="28"/>
              </w:rPr>
              <w:t>.</w:t>
            </w:r>
          </w:p>
          <w:p w:rsidR="006C2883" w:rsidRPr="00EE7BAD" w:rsidRDefault="006C2883" w:rsidP="00895365">
            <w:pPr>
              <w:pStyle w:val="Default"/>
              <w:rPr>
                <w:sz w:val="28"/>
                <w:szCs w:val="28"/>
              </w:rPr>
            </w:pPr>
          </w:p>
          <w:p w:rsidR="006C2883" w:rsidRPr="00EE7BAD" w:rsidRDefault="006C2883" w:rsidP="00895365">
            <w:pPr>
              <w:pStyle w:val="Default"/>
              <w:rPr>
                <w:color w:val="auto"/>
                <w:sz w:val="28"/>
                <w:szCs w:val="28"/>
              </w:rPr>
            </w:pPr>
            <w:r w:rsidRPr="00EE7BAD">
              <w:rPr>
                <w:sz w:val="28"/>
                <w:szCs w:val="28"/>
              </w:rPr>
              <w:t xml:space="preserve">В случае если в разделе 6 настоящей Документации «Образцы основных форм документов, указанных в Заявке», содержатся соответствующие формы, такие формы обязательны к использованию </w:t>
            </w:r>
            <w:r w:rsidR="00F56879">
              <w:rPr>
                <w:sz w:val="28"/>
                <w:szCs w:val="28"/>
              </w:rPr>
              <w:t>Участник</w:t>
            </w:r>
            <w:r w:rsidRPr="00EE7BAD">
              <w:rPr>
                <w:sz w:val="28"/>
                <w:szCs w:val="28"/>
              </w:rPr>
              <w:t xml:space="preserve">ам на участие в </w:t>
            </w:r>
            <w:r w:rsidR="00986698">
              <w:rPr>
                <w:sz w:val="28"/>
                <w:szCs w:val="28"/>
              </w:rPr>
              <w:t>Открытом конкурсе</w:t>
            </w:r>
            <w:r w:rsidRPr="00EE7BAD">
              <w:rPr>
                <w:sz w:val="28"/>
                <w:szCs w:val="28"/>
              </w:rPr>
              <w:t>.</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15.</w:t>
            </w:r>
          </w:p>
        </w:tc>
        <w:tc>
          <w:tcPr>
            <w:tcW w:w="2452" w:type="dxa"/>
          </w:tcPr>
          <w:p w:rsidR="006C2883" w:rsidRPr="00EE7BAD" w:rsidRDefault="006C2883" w:rsidP="00895365">
            <w:pPr>
              <w:pStyle w:val="Default"/>
              <w:rPr>
                <w:color w:val="auto"/>
                <w:sz w:val="28"/>
                <w:szCs w:val="28"/>
              </w:rPr>
            </w:pPr>
            <w:r w:rsidRPr="00EE7BAD">
              <w:rPr>
                <w:color w:val="auto"/>
                <w:sz w:val="28"/>
                <w:szCs w:val="28"/>
              </w:rPr>
              <w:t>Привлечение субподрядчиков/ соисполнителей</w:t>
            </w:r>
          </w:p>
        </w:tc>
        <w:tc>
          <w:tcPr>
            <w:tcW w:w="6588" w:type="dxa"/>
          </w:tcPr>
          <w:p w:rsidR="006C2883" w:rsidRPr="00EE7BAD" w:rsidRDefault="006C2883" w:rsidP="00895365">
            <w:pPr>
              <w:pStyle w:val="Default"/>
              <w:rPr>
                <w:sz w:val="28"/>
                <w:szCs w:val="28"/>
              </w:rPr>
            </w:pPr>
            <w:r w:rsidRPr="00EE7BAD">
              <w:rPr>
                <w:b/>
                <w:bCs/>
                <w:sz w:val="28"/>
                <w:szCs w:val="28"/>
              </w:rPr>
              <w:t xml:space="preserve">Привлечение соисполнителей: </w:t>
            </w:r>
          </w:p>
          <w:p w:rsidR="006C2883" w:rsidRPr="00EE7BAD" w:rsidRDefault="006C2883" w:rsidP="00895365">
            <w:pPr>
              <w:pStyle w:val="Default"/>
              <w:rPr>
                <w:sz w:val="28"/>
                <w:szCs w:val="28"/>
              </w:rPr>
            </w:pPr>
            <w:r w:rsidRPr="00EE7BAD">
              <w:rPr>
                <w:b/>
                <w:bCs/>
                <w:sz w:val="28"/>
                <w:szCs w:val="28"/>
              </w:rPr>
              <w:t xml:space="preserve">Лот № 1: </w:t>
            </w:r>
          </w:p>
          <w:p w:rsidR="006C2883" w:rsidRPr="00EE7BAD" w:rsidRDefault="004571A3" w:rsidP="00895365">
            <w:pPr>
              <w:pStyle w:val="Default"/>
              <w:rPr>
                <w:sz w:val="28"/>
                <w:szCs w:val="28"/>
              </w:rPr>
            </w:pPr>
            <w:r>
              <w:rPr>
                <w:sz w:val="28"/>
                <w:szCs w:val="28"/>
              </w:rPr>
              <w:t>Допускается, с согласия Заказчика</w:t>
            </w:r>
          </w:p>
          <w:p w:rsidR="006C2883" w:rsidRPr="00EE7BAD" w:rsidRDefault="006C2883" w:rsidP="00895365">
            <w:pPr>
              <w:pStyle w:val="Default"/>
              <w:rPr>
                <w:sz w:val="28"/>
                <w:szCs w:val="28"/>
              </w:rPr>
            </w:pPr>
          </w:p>
          <w:p w:rsidR="006C2883" w:rsidRPr="00EE7BAD" w:rsidRDefault="006C2883" w:rsidP="00895365">
            <w:pPr>
              <w:pStyle w:val="Default"/>
              <w:rPr>
                <w:sz w:val="28"/>
                <w:szCs w:val="28"/>
              </w:rPr>
            </w:pPr>
            <w:r w:rsidRPr="00EE7BAD">
              <w:rPr>
                <w:b/>
                <w:bCs/>
                <w:sz w:val="28"/>
                <w:szCs w:val="28"/>
              </w:rPr>
              <w:t xml:space="preserve">Привлечение субподрядчиков, </w:t>
            </w:r>
            <w:proofErr w:type="spellStart"/>
            <w:r w:rsidRPr="00EE7BAD">
              <w:rPr>
                <w:b/>
                <w:bCs/>
                <w:sz w:val="28"/>
                <w:szCs w:val="28"/>
              </w:rPr>
              <w:t>субисполнителей</w:t>
            </w:r>
            <w:proofErr w:type="spellEnd"/>
            <w:r w:rsidRPr="00EE7BAD">
              <w:rPr>
                <w:b/>
                <w:bCs/>
                <w:sz w:val="28"/>
                <w:szCs w:val="28"/>
              </w:rPr>
              <w:t xml:space="preserve">, субагентов и т. п.: </w:t>
            </w:r>
          </w:p>
          <w:p w:rsidR="006C2883" w:rsidRPr="00EE7BAD" w:rsidRDefault="006C2883" w:rsidP="00895365">
            <w:pPr>
              <w:pStyle w:val="Default"/>
              <w:rPr>
                <w:sz w:val="28"/>
                <w:szCs w:val="28"/>
              </w:rPr>
            </w:pPr>
            <w:r w:rsidRPr="00EE7BAD">
              <w:rPr>
                <w:b/>
                <w:bCs/>
                <w:sz w:val="28"/>
                <w:szCs w:val="28"/>
              </w:rPr>
              <w:t xml:space="preserve">Лот № 1: </w:t>
            </w:r>
          </w:p>
          <w:p w:rsidR="006C2883" w:rsidRPr="00EE7BAD" w:rsidRDefault="004571A3" w:rsidP="00895365">
            <w:pPr>
              <w:pStyle w:val="Default"/>
              <w:rPr>
                <w:sz w:val="28"/>
                <w:szCs w:val="28"/>
              </w:rPr>
            </w:pPr>
            <w:r>
              <w:rPr>
                <w:sz w:val="28"/>
                <w:szCs w:val="28"/>
              </w:rPr>
              <w:t>Допускается, с согласия Заказчика</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16.</w:t>
            </w:r>
          </w:p>
        </w:tc>
        <w:tc>
          <w:tcPr>
            <w:tcW w:w="2452" w:type="dxa"/>
          </w:tcPr>
          <w:p w:rsidR="006C2883" w:rsidRPr="00EE7BAD" w:rsidRDefault="006C2883" w:rsidP="00895365">
            <w:pPr>
              <w:pStyle w:val="Default"/>
              <w:rPr>
                <w:sz w:val="28"/>
                <w:szCs w:val="28"/>
              </w:rPr>
            </w:pPr>
            <w:r w:rsidRPr="00EE7BAD">
              <w:rPr>
                <w:sz w:val="28"/>
                <w:szCs w:val="28"/>
              </w:rPr>
              <w:t xml:space="preserve">Порядок, место, дата начала и окончания подачи заявок на участие в </w:t>
            </w:r>
            <w:r w:rsidR="00986698">
              <w:rPr>
                <w:sz w:val="28"/>
                <w:szCs w:val="28"/>
              </w:rPr>
              <w:t>Открытом конкурсе</w:t>
            </w:r>
          </w:p>
        </w:tc>
        <w:tc>
          <w:tcPr>
            <w:tcW w:w="6588" w:type="dxa"/>
          </w:tcPr>
          <w:p w:rsidR="006C2883" w:rsidRPr="00EE7BAD" w:rsidRDefault="006C2883" w:rsidP="00895365">
            <w:pPr>
              <w:pStyle w:val="Default"/>
              <w:rPr>
                <w:sz w:val="28"/>
                <w:szCs w:val="28"/>
              </w:rPr>
            </w:pPr>
            <w:r>
              <w:rPr>
                <w:sz w:val="28"/>
                <w:szCs w:val="28"/>
              </w:rPr>
              <w:t>С «</w:t>
            </w:r>
            <w:r w:rsidR="001114A9">
              <w:rPr>
                <w:sz w:val="28"/>
                <w:szCs w:val="28"/>
              </w:rPr>
              <w:t>02</w:t>
            </w:r>
            <w:r w:rsidRPr="00EE7BAD">
              <w:rPr>
                <w:sz w:val="28"/>
                <w:szCs w:val="28"/>
              </w:rPr>
              <w:t xml:space="preserve">» </w:t>
            </w:r>
            <w:r w:rsidR="00DD22C3">
              <w:rPr>
                <w:sz w:val="28"/>
                <w:szCs w:val="28"/>
              </w:rPr>
              <w:t>декабря</w:t>
            </w:r>
            <w:r w:rsidR="00407868">
              <w:rPr>
                <w:sz w:val="28"/>
                <w:szCs w:val="28"/>
              </w:rPr>
              <w:t xml:space="preserve"> 2016</w:t>
            </w:r>
            <w:r w:rsidR="004571A3">
              <w:rPr>
                <w:sz w:val="28"/>
                <w:szCs w:val="28"/>
              </w:rPr>
              <w:t xml:space="preserve"> </w:t>
            </w:r>
            <w:r w:rsidRPr="00EE7BAD">
              <w:rPr>
                <w:sz w:val="28"/>
                <w:szCs w:val="28"/>
              </w:rPr>
              <w:t>года 08:</w:t>
            </w:r>
            <w:r w:rsidR="004119D3">
              <w:rPr>
                <w:sz w:val="28"/>
                <w:szCs w:val="28"/>
              </w:rPr>
              <w:t>3</w:t>
            </w:r>
            <w:r w:rsidRPr="00EE7BAD">
              <w:rPr>
                <w:sz w:val="28"/>
                <w:szCs w:val="28"/>
              </w:rPr>
              <w:t xml:space="preserve">0:00 (время местное г. Великий Новгород) </w:t>
            </w:r>
          </w:p>
          <w:p w:rsidR="006C2883" w:rsidRPr="00EE7BAD" w:rsidRDefault="006C2883" w:rsidP="00895365">
            <w:pPr>
              <w:pStyle w:val="Default"/>
              <w:rPr>
                <w:sz w:val="28"/>
                <w:szCs w:val="28"/>
              </w:rPr>
            </w:pPr>
            <w:r w:rsidRPr="00EE7BAD">
              <w:rPr>
                <w:sz w:val="28"/>
                <w:szCs w:val="28"/>
              </w:rPr>
              <w:t>По «</w:t>
            </w:r>
            <w:r w:rsidR="00407868">
              <w:rPr>
                <w:sz w:val="28"/>
                <w:szCs w:val="28"/>
              </w:rPr>
              <w:t>23</w:t>
            </w:r>
            <w:r w:rsidRPr="00EE7BAD">
              <w:rPr>
                <w:sz w:val="28"/>
                <w:szCs w:val="28"/>
              </w:rPr>
              <w:t xml:space="preserve">» </w:t>
            </w:r>
            <w:r w:rsidR="00407868">
              <w:rPr>
                <w:sz w:val="28"/>
                <w:szCs w:val="28"/>
              </w:rPr>
              <w:t>декабря</w:t>
            </w:r>
            <w:r w:rsidRPr="00EE7BAD">
              <w:rPr>
                <w:sz w:val="28"/>
                <w:szCs w:val="28"/>
              </w:rPr>
              <w:t xml:space="preserve"> </w:t>
            </w:r>
            <w:r w:rsidR="00407868">
              <w:rPr>
                <w:sz w:val="28"/>
                <w:szCs w:val="28"/>
              </w:rPr>
              <w:t>2016</w:t>
            </w:r>
            <w:r w:rsidRPr="00EE7BAD">
              <w:rPr>
                <w:sz w:val="28"/>
                <w:szCs w:val="28"/>
              </w:rPr>
              <w:t xml:space="preserve"> года 13:00:00 (время местное г. Великий Новгород) </w:t>
            </w:r>
          </w:p>
          <w:p w:rsidR="007F2414" w:rsidRDefault="006C2883" w:rsidP="00895365">
            <w:pPr>
              <w:pStyle w:val="Default"/>
              <w:rPr>
                <w:sz w:val="28"/>
                <w:szCs w:val="28"/>
              </w:rPr>
            </w:pPr>
            <w:r w:rsidRPr="00EE7BAD">
              <w:rPr>
                <w:sz w:val="28"/>
                <w:szCs w:val="28"/>
              </w:rPr>
              <w:t>Место подачи заявок</w:t>
            </w:r>
            <w:r w:rsidR="007F2414">
              <w:rPr>
                <w:sz w:val="28"/>
                <w:szCs w:val="28"/>
              </w:rPr>
              <w:t>:</w:t>
            </w:r>
          </w:p>
          <w:p w:rsidR="006C2883" w:rsidRPr="00EE7BAD" w:rsidRDefault="006C2883" w:rsidP="00895365">
            <w:pPr>
              <w:pStyle w:val="Default"/>
              <w:rPr>
                <w:sz w:val="28"/>
                <w:szCs w:val="28"/>
              </w:rPr>
            </w:pPr>
            <w:r w:rsidRPr="00EE7BAD">
              <w:rPr>
                <w:sz w:val="28"/>
                <w:szCs w:val="28"/>
              </w:rPr>
              <w:t xml:space="preserve">в форме электронных документов: </w:t>
            </w:r>
          </w:p>
          <w:p w:rsidR="006C2883" w:rsidRPr="00EE7BAD" w:rsidRDefault="006C2883" w:rsidP="00895365">
            <w:pPr>
              <w:pStyle w:val="Default"/>
              <w:rPr>
                <w:sz w:val="28"/>
                <w:szCs w:val="28"/>
              </w:rPr>
            </w:pPr>
            <w:r w:rsidRPr="00EE7BAD">
              <w:rPr>
                <w:sz w:val="28"/>
                <w:szCs w:val="28"/>
              </w:rPr>
              <w:t>Электронная почта СНКО «Региональный фонд»</w:t>
            </w:r>
          </w:p>
          <w:p w:rsidR="006C2883" w:rsidRPr="004E5077" w:rsidRDefault="005555C0" w:rsidP="00895365">
            <w:pPr>
              <w:pStyle w:val="Default"/>
              <w:rPr>
                <w:sz w:val="28"/>
                <w:szCs w:val="28"/>
              </w:rPr>
            </w:pPr>
            <w:hyperlink r:id="rId14" w:history="1">
              <w:r w:rsidR="00407868" w:rsidRPr="00086A2B">
                <w:rPr>
                  <w:rStyle w:val="a5"/>
                  <w:sz w:val="28"/>
                  <w:szCs w:val="28"/>
                  <w:lang w:val="en-US"/>
                </w:rPr>
                <w:t>dogovor</w:t>
              </w:r>
              <w:r w:rsidR="00407868" w:rsidRPr="00086A2B">
                <w:rPr>
                  <w:rStyle w:val="a5"/>
                  <w:sz w:val="28"/>
                  <w:szCs w:val="28"/>
                </w:rPr>
                <w:t>@</w:t>
              </w:r>
              <w:r w:rsidR="00407868" w:rsidRPr="00086A2B">
                <w:rPr>
                  <w:rStyle w:val="a5"/>
                  <w:sz w:val="28"/>
                  <w:szCs w:val="28"/>
                  <w:lang w:val="en-US"/>
                </w:rPr>
                <w:t>kapremont</w:t>
              </w:r>
              <w:r w:rsidR="00407868" w:rsidRPr="00086A2B">
                <w:rPr>
                  <w:rStyle w:val="a5"/>
                  <w:sz w:val="28"/>
                  <w:szCs w:val="28"/>
                </w:rPr>
                <w:t>53.</w:t>
              </w:r>
              <w:r w:rsidR="00407868" w:rsidRPr="00086A2B">
                <w:rPr>
                  <w:rStyle w:val="a5"/>
                  <w:sz w:val="28"/>
                  <w:szCs w:val="28"/>
                  <w:lang w:val="en-US"/>
                </w:rPr>
                <w:t>ru</w:t>
              </w:r>
            </w:hyperlink>
          </w:p>
          <w:p w:rsidR="007F2414" w:rsidRDefault="004E5077" w:rsidP="00895365">
            <w:pPr>
              <w:pStyle w:val="Default"/>
              <w:rPr>
                <w:sz w:val="28"/>
                <w:szCs w:val="28"/>
              </w:rPr>
            </w:pPr>
            <w:r>
              <w:rPr>
                <w:sz w:val="28"/>
                <w:szCs w:val="28"/>
              </w:rPr>
              <w:t>на бумажных носителях:</w:t>
            </w:r>
          </w:p>
          <w:p w:rsidR="004E5077" w:rsidRPr="00EE7BAD" w:rsidRDefault="004E5077" w:rsidP="00407868">
            <w:pPr>
              <w:pStyle w:val="Default"/>
              <w:rPr>
                <w:sz w:val="28"/>
                <w:szCs w:val="28"/>
              </w:rPr>
            </w:pPr>
            <w:r>
              <w:rPr>
                <w:sz w:val="28"/>
                <w:szCs w:val="28"/>
              </w:rPr>
              <w:t xml:space="preserve">Великий Новгород, ул. </w:t>
            </w:r>
            <w:r w:rsidR="00407868">
              <w:rPr>
                <w:sz w:val="28"/>
                <w:szCs w:val="28"/>
              </w:rPr>
              <w:t>Большая Санкт-Петербургская, д. 81, 2 этаж, 10 кабинет</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17.</w:t>
            </w:r>
          </w:p>
        </w:tc>
        <w:tc>
          <w:tcPr>
            <w:tcW w:w="2452" w:type="dxa"/>
          </w:tcPr>
          <w:p w:rsidR="006C2883" w:rsidRPr="00EE7BAD" w:rsidRDefault="006C2883" w:rsidP="00895365">
            <w:pPr>
              <w:pStyle w:val="Default"/>
              <w:rPr>
                <w:color w:val="auto"/>
                <w:sz w:val="28"/>
                <w:szCs w:val="28"/>
              </w:rPr>
            </w:pPr>
            <w:r w:rsidRPr="00EE7BAD">
              <w:rPr>
                <w:color w:val="auto"/>
                <w:sz w:val="28"/>
                <w:szCs w:val="28"/>
              </w:rPr>
              <w:t>Дата рассмотрения, сопоставления и оценки заявок</w:t>
            </w:r>
          </w:p>
        </w:tc>
        <w:tc>
          <w:tcPr>
            <w:tcW w:w="6588" w:type="dxa"/>
          </w:tcPr>
          <w:p w:rsidR="006C2883" w:rsidRPr="00EE7BAD" w:rsidRDefault="006C2883" w:rsidP="00895365">
            <w:pPr>
              <w:pStyle w:val="Default"/>
              <w:rPr>
                <w:color w:val="auto"/>
                <w:sz w:val="28"/>
                <w:szCs w:val="28"/>
              </w:rPr>
            </w:pPr>
            <w:r w:rsidRPr="00EE7BAD">
              <w:rPr>
                <w:color w:val="auto"/>
                <w:sz w:val="28"/>
                <w:szCs w:val="28"/>
              </w:rPr>
              <w:t>Рассмотрение заявок: не позднее «</w:t>
            </w:r>
            <w:r w:rsidR="00407868">
              <w:rPr>
                <w:color w:val="auto"/>
                <w:sz w:val="28"/>
                <w:szCs w:val="28"/>
              </w:rPr>
              <w:t>26</w:t>
            </w:r>
            <w:r w:rsidRPr="00EE7BAD">
              <w:rPr>
                <w:color w:val="auto"/>
                <w:sz w:val="28"/>
                <w:szCs w:val="28"/>
              </w:rPr>
              <w:t xml:space="preserve">» </w:t>
            </w:r>
            <w:r w:rsidR="00407868">
              <w:rPr>
                <w:color w:val="auto"/>
                <w:sz w:val="28"/>
                <w:szCs w:val="28"/>
              </w:rPr>
              <w:t>декабря 2016</w:t>
            </w:r>
            <w:r w:rsidRPr="00EE7BAD">
              <w:rPr>
                <w:color w:val="auto"/>
                <w:sz w:val="28"/>
                <w:szCs w:val="28"/>
              </w:rPr>
              <w:t xml:space="preserve"> года</w:t>
            </w:r>
          </w:p>
          <w:p w:rsidR="006C2883" w:rsidRPr="00EE7BAD" w:rsidRDefault="006C2883" w:rsidP="00407868">
            <w:pPr>
              <w:pStyle w:val="Default"/>
              <w:rPr>
                <w:color w:val="auto"/>
                <w:sz w:val="28"/>
                <w:szCs w:val="28"/>
              </w:rPr>
            </w:pPr>
            <w:r w:rsidRPr="00EE7BAD">
              <w:rPr>
                <w:color w:val="auto"/>
                <w:sz w:val="28"/>
                <w:szCs w:val="28"/>
              </w:rPr>
              <w:t>Оценка и сопоставление заявок: не позднее «</w:t>
            </w:r>
            <w:r w:rsidR="00407868">
              <w:rPr>
                <w:color w:val="auto"/>
                <w:sz w:val="28"/>
                <w:szCs w:val="28"/>
              </w:rPr>
              <w:t>2</w:t>
            </w:r>
            <w:r w:rsidR="004119D3">
              <w:rPr>
                <w:color w:val="auto"/>
                <w:sz w:val="28"/>
                <w:szCs w:val="28"/>
              </w:rPr>
              <w:t>6</w:t>
            </w:r>
            <w:r w:rsidRPr="00EE7BAD">
              <w:rPr>
                <w:color w:val="auto"/>
                <w:sz w:val="28"/>
                <w:szCs w:val="28"/>
              </w:rPr>
              <w:t xml:space="preserve">» </w:t>
            </w:r>
            <w:r w:rsidR="00407868">
              <w:rPr>
                <w:color w:val="auto"/>
                <w:sz w:val="28"/>
                <w:szCs w:val="28"/>
              </w:rPr>
              <w:t>декабря 2016</w:t>
            </w:r>
            <w:r w:rsidRPr="00EE7BAD">
              <w:rPr>
                <w:color w:val="auto"/>
                <w:sz w:val="28"/>
                <w:szCs w:val="28"/>
              </w:rPr>
              <w:t xml:space="preserve"> года</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18.</w:t>
            </w:r>
          </w:p>
        </w:tc>
        <w:tc>
          <w:tcPr>
            <w:tcW w:w="2452" w:type="dxa"/>
          </w:tcPr>
          <w:p w:rsidR="006C2883" w:rsidRPr="00EE7BAD" w:rsidRDefault="006C2883" w:rsidP="00895365">
            <w:pPr>
              <w:pStyle w:val="Default"/>
              <w:rPr>
                <w:color w:val="auto"/>
                <w:sz w:val="28"/>
                <w:szCs w:val="28"/>
              </w:rPr>
            </w:pPr>
            <w:r w:rsidRPr="00EE7BAD">
              <w:rPr>
                <w:color w:val="auto"/>
                <w:sz w:val="28"/>
                <w:szCs w:val="28"/>
              </w:rPr>
              <w:t xml:space="preserve">Критерии оценки заявок на участие </w:t>
            </w:r>
            <w:r w:rsidRPr="00EE7BAD">
              <w:rPr>
                <w:color w:val="auto"/>
                <w:sz w:val="28"/>
                <w:szCs w:val="28"/>
              </w:rPr>
              <w:lastRenderedPageBreak/>
              <w:t xml:space="preserve">в </w:t>
            </w:r>
            <w:r w:rsidR="00986698">
              <w:rPr>
                <w:color w:val="auto"/>
                <w:sz w:val="28"/>
                <w:szCs w:val="28"/>
              </w:rPr>
              <w:t>Открытом конкурсе</w:t>
            </w:r>
          </w:p>
        </w:tc>
        <w:tc>
          <w:tcPr>
            <w:tcW w:w="6588" w:type="dxa"/>
          </w:tcPr>
          <w:p w:rsidR="006C2883" w:rsidRPr="00EE7BAD" w:rsidRDefault="006C2883" w:rsidP="00895365">
            <w:pPr>
              <w:pStyle w:val="Default"/>
              <w:rPr>
                <w:sz w:val="28"/>
                <w:szCs w:val="28"/>
              </w:rPr>
            </w:pPr>
            <w:r w:rsidRPr="00EE7BAD">
              <w:rPr>
                <w:sz w:val="28"/>
                <w:szCs w:val="28"/>
              </w:rPr>
              <w:lastRenderedPageBreak/>
              <w:t>Цена дого</w:t>
            </w:r>
            <w:r w:rsidR="005F666D">
              <w:rPr>
                <w:sz w:val="28"/>
                <w:szCs w:val="28"/>
              </w:rPr>
              <w:t>вора. Значимость критерия (Ц) 100</w:t>
            </w:r>
            <w:r w:rsidRPr="00EE7BAD">
              <w:rPr>
                <w:sz w:val="28"/>
                <w:szCs w:val="28"/>
              </w:rPr>
              <w:t xml:space="preserve">,00% </w:t>
            </w:r>
          </w:p>
          <w:p w:rsidR="006C2883" w:rsidRPr="00EE7BAD" w:rsidRDefault="006C2883" w:rsidP="00895365">
            <w:pPr>
              <w:pStyle w:val="Default"/>
              <w:rPr>
                <w:color w:val="auto"/>
                <w:sz w:val="28"/>
                <w:szCs w:val="28"/>
              </w:rPr>
            </w:pP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19.</w:t>
            </w:r>
          </w:p>
        </w:tc>
        <w:tc>
          <w:tcPr>
            <w:tcW w:w="2452" w:type="dxa"/>
          </w:tcPr>
          <w:p w:rsidR="006C2883" w:rsidRPr="00EE7BAD" w:rsidRDefault="006C2883" w:rsidP="00895365">
            <w:pPr>
              <w:pStyle w:val="Default"/>
              <w:rPr>
                <w:color w:val="auto"/>
                <w:sz w:val="28"/>
                <w:szCs w:val="28"/>
              </w:rPr>
            </w:pPr>
            <w:r w:rsidRPr="00EE7BAD">
              <w:rPr>
                <w:color w:val="auto"/>
                <w:sz w:val="28"/>
                <w:szCs w:val="28"/>
              </w:rPr>
              <w:t xml:space="preserve">Методика оценки заявок на участие в </w:t>
            </w:r>
            <w:r w:rsidR="00986698">
              <w:rPr>
                <w:color w:val="auto"/>
                <w:sz w:val="28"/>
                <w:szCs w:val="28"/>
              </w:rPr>
              <w:t>Открытом конкурсе</w:t>
            </w:r>
          </w:p>
        </w:tc>
        <w:tc>
          <w:tcPr>
            <w:tcW w:w="6588" w:type="dxa"/>
          </w:tcPr>
          <w:p w:rsidR="006C2883" w:rsidRDefault="006C2883" w:rsidP="00895365">
            <w:pPr>
              <w:pStyle w:val="Default"/>
              <w:rPr>
                <w:sz w:val="28"/>
                <w:szCs w:val="28"/>
              </w:rPr>
            </w:pPr>
            <w:r w:rsidRPr="00EE7BAD">
              <w:rPr>
                <w:sz w:val="28"/>
                <w:szCs w:val="28"/>
              </w:rPr>
              <w:t xml:space="preserve">Рейтинг Заявки представляет собой оценку в баллах, получаемую по результатам оценки по критериям, установленным пунктом </w:t>
            </w:r>
            <w:r>
              <w:rPr>
                <w:sz w:val="28"/>
                <w:szCs w:val="28"/>
              </w:rPr>
              <w:t>18</w:t>
            </w:r>
            <w:r w:rsidRPr="00EE7BAD">
              <w:rPr>
                <w:sz w:val="28"/>
                <w:szCs w:val="28"/>
              </w:rPr>
              <w:t xml:space="preserve"> раздела </w:t>
            </w:r>
            <w:r>
              <w:rPr>
                <w:sz w:val="28"/>
                <w:szCs w:val="28"/>
              </w:rPr>
              <w:t>4</w:t>
            </w:r>
            <w:r w:rsidRPr="00EE7BAD">
              <w:rPr>
                <w:sz w:val="28"/>
                <w:szCs w:val="28"/>
              </w:rPr>
              <w:t xml:space="preserve"> «Информационная карта», с учетом значимости указанных критериев. </w:t>
            </w:r>
          </w:p>
          <w:p w:rsidR="006C2883" w:rsidRPr="00EE7BAD" w:rsidRDefault="006C2883" w:rsidP="00895365">
            <w:pPr>
              <w:pStyle w:val="Default"/>
              <w:rPr>
                <w:sz w:val="28"/>
                <w:szCs w:val="28"/>
              </w:rPr>
            </w:pPr>
            <w:r w:rsidRPr="00EE7BAD">
              <w:rPr>
                <w:sz w:val="28"/>
                <w:szCs w:val="28"/>
              </w:rPr>
              <w:t xml:space="preserve">Рейтинг Заявки на участие в </w:t>
            </w:r>
            <w:r w:rsidR="00986698">
              <w:rPr>
                <w:sz w:val="28"/>
                <w:szCs w:val="28"/>
              </w:rPr>
              <w:t>Открытом конкурсе</w:t>
            </w:r>
            <w:r w:rsidRPr="00EE7BAD">
              <w:rPr>
                <w:sz w:val="28"/>
                <w:szCs w:val="28"/>
              </w:rPr>
              <w:t xml:space="preserve"> i-</w:t>
            </w:r>
            <w:proofErr w:type="spellStart"/>
            <w:r w:rsidRPr="00EE7BAD">
              <w:rPr>
                <w:sz w:val="28"/>
                <w:szCs w:val="28"/>
              </w:rPr>
              <w:t>го</w:t>
            </w:r>
            <w:proofErr w:type="spellEnd"/>
            <w:r w:rsidRPr="00EE7BAD">
              <w:rPr>
                <w:sz w:val="28"/>
                <w:szCs w:val="28"/>
              </w:rPr>
              <w:t xml:space="preserve"> Участника </w:t>
            </w:r>
            <w:r w:rsidR="00986698">
              <w:rPr>
                <w:sz w:val="28"/>
                <w:szCs w:val="28"/>
              </w:rPr>
              <w:t>Открытого конкурса</w:t>
            </w:r>
            <w:r w:rsidRPr="00EE7BAD">
              <w:rPr>
                <w:sz w:val="28"/>
                <w:szCs w:val="28"/>
              </w:rPr>
              <w:t xml:space="preserve"> определяется по формуле </w:t>
            </w:r>
          </w:p>
          <w:p w:rsidR="006C2883" w:rsidRPr="009A235F" w:rsidRDefault="006C2883" w:rsidP="00895365">
            <w:pPr>
              <w:pStyle w:val="Default"/>
              <w:rPr>
                <w:sz w:val="28"/>
                <w:szCs w:val="28"/>
              </w:rPr>
            </w:pPr>
            <w:proofErr w:type="spellStart"/>
            <w:r w:rsidRPr="009A235F">
              <w:rPr>
                <w:sz w:val="28"/>
                <w:szCs w:val="28"/>
                <w:lang w:val="en-US"/>
              </w:rPr>
              <w:t>Ri</w:t>
            </w:r>
            <w:proofErr w:type="spellEnd"/>
            <w:r w:rsidRPr="009A235F">
              <w:rPr>
                <w:sz w:val="28"/>
                <w:szCs w:val="28"/>
              </w:rPr>
              <w:t xml:space="preserve"> =Б</w:t>
            </w:r>
            <w:r w:rsidRPr="009A235F">
              <w:rPr>
                <w:sz w:val="28"/>
                <w:szCs w:val="28"/>
                <w:lang w:val="en-US"/>
              </w:rPr>
              <w:t>Ai</w:t>
            </w:r>
            <w:r w:rsidRPr="009A235F">
              <w:rPr>
                <w:sz w:val="28"/>
                <w:szCs w:val="28"/>
              </w:rPr>
              <w:t xml:space="preserve"> * Ц; </w:t>
            </w:r>
          </w:p>
          <w:p w:rsidR="006C2883" w:rsidRPr="009A235F" w:rsidRDefault="00407868" w:rsidP="00895365">
            <w:pPr>
              <w:pStyle w:val="Default"/>
              <w:rPr>
                <w:sz w:val="28"/>
                <w:szCs w:val="28"/>
              </w:rPr>
            </w:pPr>
            <w:r>
              <w:rPr>
                <w:sz w:val="28"/>
                <w:szCs w:val="28"/>
              </w:rPr>
              <w:t>где Ц</w:t>
            </w:r>
            <w:r w:rsidR="006C2883" w:rsidRPr="009A235F">
              <w:rPr>
                <w:sz w:val="28"/>
                <w:szCs w:val="28"/>
              </w:rPr>
              <w:t xml:space="preserve"> – значимость соответствующего критерия, установленная пунктом 18 раздела</w:t>
            </w:r>
            <w:r>
              <w:rPr>
                <w:sz w:val="28"/>
                <w:szCs w:val="28"/>
              </w:rPr>
              <w:t xml:space="preserve"> 4 «Информационная карта», </w:t>
            </w:r>
            <w:proofErr w:type="spellStart"/>
            <w:r>
              <w:rPr>
                <w:sz w:val="28"/>
                <w:szCs w:val="28"/>
              </w:rPr>
              <w:t>БAi</w:t>
            </w:r>
            <w:proofErr w:type="spellEnd"/>
            <w:r>
              <w:rPr>
                <w:sz w:val="28"/>
                <w:szCs w:val="28"/>
              </w:rPr>
              <w:t xml:space="preserve"> </w:t>
            </w:r>
            <w:r w:rsidR="006C2883" w:rsidRPr="009A235F">
              <w:rPr>
                <w:sz w:val="28"/>
                <w:szCs w:val="28"/>
              </w:rPr>
              <w:t xml:space="preserve">– оценка соответствующего критерия i-ого Участника в баллах. </w:t>
            </w:r>
          </w:p>
          <w:p w:rsidR="006C2883" w:rsidRPr="009A235F" w:rsidRDefault="006C2883" w:rsidP="00895365">
            <w:pPr>
              <w:pStyle w:val="Default"/>
              <w:rPr>
                <w:b/>
                <w:i/>
                <w:sz w:val="28"/>
                <w:szCs w:val="28"/>
              </w:rPr>
            </w:pPr>
            <w:r w:rsidRPr="009A235F">
              <w:rPr>
                <w:b/>
                <w:i/>
                <w:sz w:val="28"/>
                <w:szCs w:val="28"/>
              </w:rPr>
              <w:t xml:space="preserve">Цена договора </w:t>
            </w:r>
          </w:p>
          <w:p w:rsidR="006C2883" w:rsidRPr="009A235F" w:rsidRDefault="006C2883" w:rsidP="00895365">
            <w:pPr>
              <w:pStyle w:val="Default"/>
              <w:rPr>
                <w:sz w:val="28"/>
                <w:szCs w:val="28"/>
              </w:rPr>
            </w:pPr>
            <w:proofErr w:type="spellStart"/>
            <w:r w:rsidRPr="009A235F">
              <w:rPr>
                <w:sz w:val="28"/>
                <w:szCs w:val="28"/>
              </w:rPr>
              <w:t>БAi</w:t>
            </w:r>
            <w:proofErr w:type="spellEnd"/>
            <w:r w:rsidRPr="009A235F">
              <w:rPr>
                <w:sz w:val="28"/>
                <w:szCs w:val="28"/>
              </w:rPr>
              <w:t xml:space="preserve"> = </w:t>
            </w:r>
            <w:proofErr w:type="spellStart"/>
            <w:r w:rsidRPr="009A235F">
              <w:rPr>
                <w:sz w:val="28"/>
                <w:szCs w:val="28"/>
              </w:rPr>
              <w:t>Amin</w:t>
            </w:r>
            <w:proofErr w:type="spellEnd"/>
            <w:r w:rsidRPr="009A235F">
              <w:rPr>
                <w:sz w:val="28"/>
                <w:szCs w:val="28"/>
              </w:rPr>
              <w:t xml:space="preserve">/ </w:t>
            </w:r>
            <w:proofErr w:type="spellStart"/>
            <w:r w:rsidRPr="009A235F">
              <w:rPr>
                <w:sz w:val="28"/>
                <w:szCs w:val="28"/>
              </w:rPr>
              <w:t>Ai</w:t>
            </w:r>
            <w:proofErr w:type="spellEnd"/>
            <w:r w:rsidRPr="009A235F">
              <w:rPr>
                <w:sz w:val="28"/>
                <w:szCs w:val="28"/>
              </w:rPr>
              <w:t xml:space="preserve"> * 100 </w:t>
            </w:r>
          </w:p>
          <w:p w:rsidR="006C2883" w:rsidRPr="009A235F" w:rsidRDefault="006C2883" w:rsidP="00895365">
            <w:pPr>
              <w:pStyle w:val="Default"/>
              <w:rPr>
                <w:sz w:val="28"/>
                <w:szCs w:val="28"/>
              </w:rPr>
            </w:pPr>
            <w:r w:rsidRPr="009A235F">
              <w:rPr>
                <w:sz w:val="28"/>
                <w:szCs w:val="28"/>
              </w:rPr>
              <w:t xml:space="preserve">где: </w:t>
            </w:r>
            <w:proofErr w:type="spellStart"/>
            <w:r w:rsidRPr="009A235F">
              <w:rPr>
                <w:sz w:val="28"/>
                <w:szCs w:val="28"/>
              </w:rPr>
              <w:t>БAi</w:t>
            </w:r>
            <w:proofErr w:type="spellEnd"/>
            <w:r w:rsidRPr="009A235F">
              <w:rPr>
                <w:sz w:val="28"/>
                <w:szCs w:val="28"/>
              </w:rPr>
              <w:t xml:space="preserve"> – оценка по критерию «цена </w:t>
            </w:r>
            <w:proofErr w:type="gramStart"/>
            <w:r w:rsidRPr="009A235F">
              <w:rPr>
                <w:sz w:val="28"/>
                <w:szCs w:val="28"/>
              </w:rPr>
              <w:t>договора»/</w:t>
            </w:r>
            <w:proofErr w:type="gramEnd"/>
            <w:r w:rsidRPr="009A235F">
              <w:rPr>
                <w:sz w:val="28"/>
                <w:szCs w:val="28"/>
              </w:rPr>
              <w:t>«цена единицы товара, работ, услуг» i-</w:t>
            </w:r>
            <w:proofErr w:type="spellStart"/>
            <w:r w:rsidRPr="009A235F">
              <w:rPr>
                <w:sz w:val="28"/>
                <w:szCs w:val="28"/>
              </w:rPr>
              <w:t>го</w:t>
            </w:r>
            <w:proofErr w:type="spellEnd"/>
            <w:r w:rsidRPr="009A235F">
              <w:rPr>
                <w:sz w:val="28"/>
                <w:szCs w:val="28"/>
              </w:rPr>
              <w:t xml:space="preserve"> Участника Открытого </w:t>
            </w:r>
            <w:proofErr w:type="spellStart"/>
            <w:r w:rsidR="00986698">
              <w:rPr>
                <w:sz w:val="28"/>
                <w:szCs w:val="28"/>
              </w:rPr>
              <w:t>Открытого</w:t>
            </w:r>
            <w:proofErr w:type="spellEnd"/>
            <w:r w:rsidR="00986698">
              <w:rPr>
                <w:sz w:val="28"/>
                <w:szCs w:val="28"/>
              </w:rPr>
              <w:t xml:space="preserve"> конкурса</w:t>
            </w:r>
            <w:r w:rsidRPr="009A235F">
              <w:rPr>
                <w:sz w:val="28"/>
                <w:szCs w:val="28"/>
              </w:rPr>
              <w:t xml:space="preserve">, баллы. </w:t>
            </w:r>
          </w:p>
          <w:p w:rsidR="006C2883" w:rsidRPr="009A235F" w:rsidRDefault="006C2883" w:rsidP="00895365">
            <w:pPr>
              <w:pStyle w:val="Default"/>
              <w:rPr>
                <w:sz w:val="28"/>
                <w:szCs w:val="28"/>
              </w:rPr>
            </w:pPr>
            <w:proofErr w:type="spellStart"/>
            <w:r w:rsidRPr="009A235F">
              <w:rPr>
                <w:sz w:val="28"/>
                <w:szCs w:val="28"/>
              </w:rPr>
              <w:t>Ai</w:t>
            </w:r>
            <w:proofErr w:type="spellEnd"/>
            <w:r w:rsidRPr="009A235F">
              <w:rPr>
                <w:sz w:val="28"/>
                <w:szCs w:val="28"/>
              </w:rPr>
              <w:t xml:space="preserve"> – предложение о цене договора, указанное в Заявке на участие в Открытом </w:t>
            </w:r>
            <w:proofErr w:type="spellStart"/>
            <w:r w:rsidR="00986698">
              <w:rPr>
                <w:sz w:val="28"/>
                <w:szCs w:val="28"/>
              </w:rPr>
              <w:t>Открытом</w:t>
            </w:r>
            <w:proofErr w:type="spellEnd"/>
            <w:r w:rsidR="00986698">
              <w:rPr>
                <w:sz w:val="28"/>
                <w:szCs w:val="28"/>
              </w:rPr>
              <w:t xml:space="preserve"> конкурсе</w:t>
            </w:r>
            <w:r w:rsidRPr="009A235F">
              <w:rPr>
                <w:sz w:val="28"/>
                <w:szCs w:val="28"/>
              </w:rPr>
              <w:t xml:space="preserve"> i-</w:t>
            </w:r>
            <w:proofErr w:type="spellStart"/>
            <w:r w:rsidRPr="009A235F">
              <w:rPr>
                <w:sz w:val="28"/>
                <w:szCs w:val="28"/>
              </w:rPr>
              <w:t>го</w:t>
            </w:r>
            <w:proofErr w:type="spellEnd"/>
            <w:r w:rsidRPr="009A235F">
              <w:rPr>
                <w:sz w:val="28"/>
                <w:szCs w:val="28"/>
              </w:rPr>
              <w:t xml:space="preserve"> Участника Открытого </w:t>
            </w:r>
            <w:proofErr w:type="spellStart"/>
            <w:r w:rsidR="00986698">
              <w:rPr>
                <w:sz w:val="28"/>
                <w:szCs w:val="28"/>
              </w:rPr>
              <w:t>Открытого</w:t>
            </w:r>
            <w:proofErr w:type="spellEnd"/>
            <w:r w:rsidR="00986698">
              <w:rPr>
                <w:sz w:val="28"/>
                <w:szCs w:val="28"/>
              </w:rPr>
              <w:t xml:space="preserve"> конкурса</w:t>
            </w:r>
            <w:r w:rsidRPr="009A235F">
              <w:rPr>
                <w:sz w:val="28"/>
                <w:szCs w:val="28"/>
              </w:rPr>
              <w:t xml:space="preserve">, руб. </w:t>
            </w:r>
          </w:p>
          <w:p w:rsidR="006C2883" w:rsidRPr="00104DDE" w:rsidRDefault="006C2883" w:rsidP="00986698">
            <w:pPr>
              <w:pStyle w:val="Default"/>
              <w:rPr>
                <w:sz w:val="28"/>
                <w:szCs w:val="28"/>
              </w:rPr>
            </w:pPr>
            <w:proofErr w:type="spellStart"/>
            <w:r w:rsidRPr="009A235F">
              <w:rPr>
                <w:sz w:val="28"/>
                <w:szCs w:val="28"/>
              </w:rPr>
              <w:t>Amin</w:t>
            </w:r>
            <w:proofErr w:type="spellEnd"/>
            <w:r w:rsidRPr="009A235F">
              <w:rPr>
                <w:sz w:val="28"/>
                <w:szCs w:val="28"/>
              </w:rPr>
              <w:t xml:space="preserve"> –предложение о</w:t>
            </w:r>
            <w:r>
              <w:rPr>
                <w:sz w:val="28"/>
                <w:szCs w:val="28"/>
              </w:rPr>
              <w:t xml:space="preserve"> минимальной</w:t>
            </w:r>
            <w:r w:rsidRPr="009A235F">
              <w:rPr>
                <w:sz w:val="28"/>
                <w:szCs w:val="28"/>
              </w:rPr>
              <w:t xml:space="preserve"> цене договора из представленных Участниками </w:t>
            </w:r>
            <w:r w:rsidR="00986698">
              <w:rPr>
                <w:sz w:val="28"/>
                <w:szCs w:val="28"/>
              </w:rPr>
              <w:t>Открытого конкурса</w:t>
            </w:r>
            <w:r w:rsidR="00104DDE">
              <w:rPr>
                <w:sz w:val="28"/>
                <w:szCs w:val="28"/>
              </w:rPr>
              <w:t xml:space="preserve"> в Заявках, руб. </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20.</w:t>
            </w:r>
          </w:p>
        </w:tc>
        <w:tc>
          <w:tcPr>
            <w:tcW w:w="2452" w:type="dxa"/>
          </w:tcPr>
          <w:p w:rsidR="006C2883" w:rsidRPr="00EE7BAD" w:rsidRDefault="006C2883" w:rsidP="00895365">
            <w:pPr>
              <w:pStyle w:val="Default"/>
              <w:rPr>
                <w:sz w:val="28"/>
                <w:szCs w:val="28"/>
              </w:rPr>
            </w:pPr>
            <w:r w:rsidRPr="00EE7BAD">
              <w:rPr>
                <w:sz w:val="28"/>
                <w:szCs w:val="28"/>
              </w:rPr>
              <w:t xml:space="preserve">Срок подписания договора Участником, обязанным заключить договор </w:t>
            </w:r>
          </w:p>
        </w:tc>
        <w:tc>
          <w:tcPr>
            <w:tcW w:w="6588" w:type="dxa"/>
          </w:tcPr>
          <w:p w:rsidR="006C2883" w:rsidRPr="00EE7BAD" w:rsidRDefault="006C2883" w:rsidP="00895365">
            <w:pPr>
              <w:pStyle w:val="Default"/>
              <w:rPr>
                <w:sz w:val="28"/>
                <w:szCs w:val="28"/>
              </w:rPr>
            </w:pPr>
            <w:r w:rsidRPr="00EE7BAD">
              <w:rPr>
                <w:sz w:val="28"/>
                <w:szCs w:val="28"/>
              </w:rPr>
              <w:t>В соответствии с настоящей документацией</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21.</w:t>
            </w:r>
          </w:p>
        </w:tc>
        <w:tc>
          <w:tcPr>
            <w:tcW w:w="2452" w:type="dxa"/>
          </w:tcPr>
          <w:p w:rsidR="006C2883" w:rsidRPr="00EE7BAD" w:rsidRDefault="006C2883" w:rsidP="00895365">
            <w:pPr>
              <w:pStyle w:val="Default"/>
              <w:rPr>
                <w:sz w:val="28"/>
                <w:szCs w:val="28"/>
              </w:rPr>
            </w:pPr>
            <w:r w:rsidRPr="00EE7BAD">
              <w:rPr>
                <w:sz w:val="28"/>
                <w:szCs w:val="28"/>
              </w:rPr>
              <w:t xml:space="preserve">Возможность изменения отдельных условий договора </w:t>
            </w:r>
          </w:p>
        </w:tc>
        <w:tc>
          <w:tcPr>
            <w:tcW w:w="6588" w:type="dxa"/>
          </w:tcPr>
          <w:p w:rsidR="006C2883" w:rsidRPr="00BF22B3" w:rsidRDefault="006C2883" w:rsidP="00895365">
            <w:pPr>
              <w:pStyle w:val="Default"/>
              <w:rPr>
                <w:sz w:val="28"/>
                <w:szCs w:val="28"/>
              </w:rPr>
            </w:pPr>
            <w:r w:rsidRPr="00EE7BAD">
              <w:rPr>
                <w:sz w:val="28"/>
                <w:szCs w:val="28"/>
              </w:rPr>
              <w:t>Возможность изменения отдельных условий договора возможна в соответствии с пунктом 3.16. настоящей докум</w:t>
            </w:r>
            <w:r w:rsidR="00BF22B3">
              <w:rPr>
                <w:sz w:val="28"/>
                <w:szCs w:val="28"/>
              </w:rPr>
              <w:t>ентации и Положением о закупках</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22.</w:t>
            </w:r>
          </w:p>
        </w:tc>
        <w:tc>
          <w:tcPr>
            <w:tcW w:w="2452" w:type="dxa"/>
          </w:tcPr>
          <w:p w:rsidR="006C2883" w:rsidRPr="00EE7BAD" w:rsidRDefault="006C2883" w:rsidP="00895365">
            <w:pPr>
              <w:pStyle w:val="Default"/>
              <w:rPr>
                <w:color w:val="auto"/>
                <w:sz w:val="28"/>
                <w:szCs w:val="28"/>
              </w:rPr>
            </w:pPr>
            <w:r w:rsidRPr="00EE7BAD">
              <w:rPr>
                <w:color w:val="auto"/>
                <w:sz w:val="28"/>
                <w:szCs w:val="28"/>
              </w:rPr>
              <w:t xml:space="preserve">Возможность отмены </w:t>
            </w:r>
            <w:r w:rsidR="00986698">
              <w:rPr>
                <w:color w:val="auto"/>
                <w:sz w:val="28"/>
                <w:szCs w:val="28"/>
              </w:rPr>
              <w:t>Открытого конкурса</w:t>
            </w:r>
          </w:p>
        </w:tc>
        <w:tc>
          <w:tcPr>
            <w:tcW w:w="6588" w:type="dxa"/>
          </w:tcPr>
          <w:p w:rsidR="006C2883" w:rsidRPr="00EE7BAD" w:rsidRDefault="006C2883" w:rsidP="008C261A">
            <w:pPr>
              <w:pStyle w:val="Default"/>
              <w:rPr>
                <w:sz w:val="28"/>
                <w:szCs w:val="28"/>
              </w:rPr>
            </w:pPr>
            <w:r w:rsidRPr="00EE7BAD">
              <w:rPr>
                <w:color w:val="auto"/>
                <w:sz w:val="28"/>
                <w:szCs w:val="28"/>
              </w:rPr>
              <w:t xml:space="preserve">Заказчик вправе отменить проведение </w:t>
            </w:r>
            <w:r w:rsidR="00986698">
              <w:rPr>
                <w:color w:val="auto"/>
                <w:sz w:val="28"/>
                <w:szCs w:val="28"/>
              </w:rPr>
              <w:t>Открытого конкурса</w:t>
            </w:r>
            <w:r w:rsidR="008C261A">
              <w:rPr>
                <w:color w:val="auto"/>
                <w:sz w:val="28"/>
                <w:szCs w:val="28"/>
              </w:rPr>
              <w:t xml:space="preserve"> в соответствии с пунктом 1</w:t>
            </w:r>
            <w:r w:rsidRPr="00EE7BAD">
              <w:rPr>
                <w:color w:val="auto"/>
                <w:sz w:val="28"/>
                <w:szCs w:val="28"/>
              </w:rPr>
              <w:t>.</w:t>
            </w:r>
            <w:r w:rsidR="008C261A">
              <w:rPr>
                <w:color w:val="auto"/>
                <w:sz w:val="28"/>
                <w:szCs w:val="28"/>
              </w:rPr>
              <w:t>4</w:t>
            </w:r>
            <w:r w:rsidRPr="00EE7BAD">
              <w:rPr>
                <w:color w:val="auto"/>
                <w:sz w:val="28"/>
                <w:szCs w:val="28"/>
              </w:rPr>
              <w:t>. настоящей Документации и Положением о закупках</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lastRenderedPageBreak/>
              <w:t>23.</w:t>
            </w:r>
          </w:p>
        </w:tc>
        <w:tc>
          <w:tcPr>
            <w:tcW w:w="2452" w:type="dxa"/>
          </w:tcPr>
          <w:p w:rsidR="006C2883" w:rsidRPr="00EE7BAD" w:rsidRDefault="006C2883" w:rsidP="00895365">
            <w:pPr>
              <w:pStyle w:val="Default"/>
              <w:rPr>
                <w:color w:val="auto"/>
                <w:sz w:val="28"/>
                <w:szCs w:val="28"/>
              </w:rPr>
            </w:pPr>
            <w:r w:rsidRPr="00EE7BAD">
              <w:rPr>
                <w:color w:val="auto"/>
                <w:sz w:val="28"/>
                <w:szCs w:val="28"/>
              </w:rPr>
              <w:t>Порядок формирования цены договора (цены лота)</w:t>
            </w:r>
          </w:p>
        </w:tc>
        <w:tc>
          <w:tcPr>
            <w:tcW w:w="6588" w:type="dxa"/>
          </w:tcPr>
          <w:p w:rsidR="006C2883" w:rsidRPr="00EE7BAD" w:rsidRDefault="006C2883" w:rsidP="00895365">
            <w:pPr>
              <w:pStyle w:val="Default"/>
              <w:rPr>
                <w:sz w:val="28"/>
                <w:szCs w:val="28"/>
              </w:rPr>
            </w:pPr>
            <w:r w:rsidRPr="00EE7BAD">
              <w:rPr>
                <w:b/>
                <w:bCs/>
                <w:sz w:val="28"/>
                <w:szCs w:val="28"/>
              </w:rPr>
              <w:t xml:space="preserve">Лот № 1: </w:t>
            </w:r>
          </w:p>
          <w:p w:rsidR="006C2883" w:rsidRPr="00EE7BAD" w:rsidRDefault="006C2883" w:rsidP="00C654D4">
            <w:pPr>
              <w:pStyle w:val="Default"/>
              <w:rPr>
                <w:color w:val="auto"/>
                <w:sz w:val="28"/>
                <w:szCs w:val="28"/>
              </w:rPr>
            </w:pPr>
            <w:r w:rsidRPr="00EE7BAD">
              <w:rPr>
                <w:sz w:val="28"/>
                <w:szCs w:val="28"/>
              </w:rPr>
              <w:t xml:space="preserve">с учетом </w:t>
            </w:r>
            <w:r w:rsidR="00C654D4">
              <w:rPr>
                <w:sz w:val="28"/>
                <w:szCs w:val="28"/>
              </w:rPr>
              <w:t xml:space="preserve">всех возможных </w:t>
            </w:r>
            <w:r w:rsidRPr="00EE7BAD">
              <w:rPr>
                <w:sz w:val="28"/>
                <w:szCs w:val="28"/>
              </w:rPr>
              <w:t xml:space="preserve">расходов на </w:t>
            </w:r>
            <w:r w:rsidR="00C654D4">
              <w:rPr>
                <w:sz w:val="28"/>
                <w:szCs w:val="28"/>
              </w:rPr>
              <w:t xml:space="preserve">проведение работ, </w:t>
            </w:r>
            <w:r w:rsidRPr="00EE7BAD">
              <w:rPr>
                <w:sz w:val="28"/>
                <w:szCs w:val="28"/>
              </w:rPr>
              <w:t xml:space="preserve">оказание услуг </w:t>
            </w:r>
            <w:r w:rsidR="00C654D4">
              <w:rPr>
                <w:sz w:val="28"/>
                <w:szCs w:val="28"/>
              </w:rPr>
              <w:t xml:space="preserve">по проведению </w:t>
            </w:r>
            <w:r w:rsidR="008C261A">
              <w:rPr>
                <w:sz w:val="28"/>
                <w:szCs w:val="28"/>
              </w:rPr>
              <w:t>ремонта помещения гаража, расположенного по адресу: Великий Новгород, ул. Большая Санкт-Петербургская, д. 81</w:t>
            </w:r>
          </w:p>
        </w:tc>
      </w:tr>
      <w:tr w:rsidR="006C2883" w:rsidRPr="00EE7BAD" w:rsidTr="00895365">
        <w:tc>
          <w:tcPr>
            <w:tcW w:w="531" w:type="dxa"/>
          </w:tcPr>
          <w:p w:rsidR="006C2883" w:rsidRPr="00EE7BAD" w:rsidRDefault="006C2883" w:rsidP="00895365">
            <w:pPr>
              <w:pStyle w:val="Default"/>
              <w:spacing w:line="240" w:lineRule="exact"/>
              <w:rPr>
                <w:color w:val="auto"/>
                <w:sz w:val="28"/>
                <w:szCs w:val="28"/>
              </w:rPr>
            </w:pPr>
            <w:r w:rsidRPr="00EE7BAD">
              <w:rPr>
                <w:color w:val="auto"/>
                <w:sz w:val="28"/>
                <w:szCs w:val="28"/>
              </w:rPr>
              <w:t>24.</w:t>
            </w:r>
          </w:p>
        </w:tc>
        <w:tc>
          <w:tcPr>
            <w:tcW w:w="2452" w:type="dxa"/>
          </w:tcPr>
          <w:p w:rsidR="006C2883" w:rsidRPr="00EE7BAD" w:rsidRDefault="006C2883" w:rsidP="00895365">
            <w:pPr>
              <w:pStyle w:val="Default"/>
              <w:rPr>
                <w:color w:val="auto"/>
                <w:sz w:val="28"/>
                <w:szCs w:val="28"/>
              </w:rPr>
            </w:pPr>
            <w:r w:rsidRPr="00EE7BAD">
              <w:rPr>
                <w:color w:val="auto"/>
                <w:sz w:val="28"/>
                <w:szCs w:val="28"/>
              </w:rPr>
              <w:t xml:space="preserve">Возможность проведения </w:t>
            </w:r>
            <w:proofErr w:type="spellStart"/>
            <w:r w:rsidRPr="00EE7BAD">
              <w:rPr>
                <w:color w:val="auto"/>
                <w:sz w:val="28"/>
                <w:szCs w:val="28"/>
              </w:rPr>
              <w:t>предквалификации</w:t>
            </w:r>
            <w:proofErr w:type="spellEnd"/>
          </w:p>
        </w:tc>
        <w:tc>
          <w:tcPr>
            <w:tcW w:w="6588" w:type="dxa"/>
          </w:tcPr>
          <w:p w:rsidR="006C2883" w:rsidRPr="00EE7BAD" w:rsidRDefault="006C2883" w:rsidP="00895365">
            <w:pPr>
              <w:pStyle w:val="Default"/>
              <w:rPr>
                <w:bCs/>
                <w:sz w:val="28"/>
                <w:szCs w:val="28"/>
              </w:rPr>
            </w:pPr>
            <w:r w:rsidRPr="00EE7BAD">
              <w:rPr>
                <w:bCs/>
                <w:sz w:val="28"/>
                <w:szCs w:val="28"/>
              </w:rPr>
              <w:t>Нет</w:t>
            </w:r>
          </w:p>
        </w:tc>
      </w:tr>
    </w:tbl>
    <w:p w:rsidR="006C2883" w:rsidRPr="00EE7BAD" w:rsidRDefault="006C2883" w:rsidP="006C2883">
      <w:pPr>
        <w:pStyle w:val="Default"/>
        <w:spacing w:line="240" w:lineRule="exact"/>
        <w:rPr>
          <w:sz w:val="28"/>
          <w:szCs w:val="28"/>
        </w:rPr>
      </w:pPr>
    </w:p>
    <w:p w:rsidR="002316C0" w:rsidRDefault="002316C0">
      <w:pPr>
        <w:rPr>
          <w:rFonts w:ascii="Times New Roman" w:hAnsi="Times New Roman" w:cs="Times New Roman"/>
          <w:b/>
          <w:bCs/>
          <w:color w:val="000000"/>
          <w:sz w:val="28"/>
          <w:szCs w:val="28"/>
        </w:rPr>
      </w:pPr>
      <w:r>
        <w:rPr>
          <w:b/>
          <w:bCs/>
          <w:sz w:val="28"/>
          <w:szCs w:val="28"/>
        </w:rPr>
        <w:br w:type="page"/>
      </w:r>
    </w:p>
    <w:p w:rsidR="00C654D4" w:rsidRDefault="00C654D4" w:rsidP="00C654D4">
      <w:pPr>
        <w:pStyle w:val="Default"/>
        <w:spacing w:line="240" w:lineRule="exact"/>
        <w:rPr>
          <w:b/>
          <w:bCs/>
          <w:sz w:val="28"/>
          <w:szCs w:val="28"/>
        </w:rPr>
      </w:pPr>
      <w:r w:rsidRPr="00EE7BAD">
        <w:rPr>
          <w:b/>
          <w:bCs/>
          <w:sz w:val="28"/>
          <w:szCs w:val="28"/>
        </w:rPr>
        <w:lastRenderedPageBreak/>
        <w:t>5. ТЕХНИЧЕСКОЕ ЗАДАНИЕ</w:t>
      </w:r>
    </w:p>
    <w:p w:rsidR="00C654D4" w:rsidRPr="00EE7BAD" w:rsidRDefault="00C654D4" w:rsidP="00C654D4">
      <w:pPr>
        <w:pStyle w:val="Default"/>
        <w:spacing w:line="360" w:lineRule="exact"/>
        <w:jc w:val="both"/>
        <w:rPr>
          <w:sz w:val="28"/>
          <w:szCs w:val="28"/>
        </w:rPr>
      </w:pPr>
      <w:r w:rsidRPr="00EE7BAD">
        <w:rPr>
          <w:sz w:val="28"/>
          <w:szCs w:val="28"/>
        </w:rPr>
        <w:t xml:space="preserve">Требования к </w:t>
      </w:r>
      <w:r>
        <w:rPr>
          <w:sz w:val="28"/>
          <w:szCs w:val="28"/>
        </w:rPr>
        <w:t>материал</w:t>
      </w:r>
      <w:r w:rsidR="002316C0">
        <w:rPr>
          <w:sz w:val="28"/>
          <w:szCs w:val="28"/>
        </w:rPr>
        <w:t>ам,</w:t>
      </w:r>
      <w:r w:rsidRPr="00EE7BAD">
        <w:rPr>
          <w:sz w:val="28"/>
          <w:szCs w:val="28"/>
        </w:rPr>
        <w:t xml:space="preserve"> </w:t>
      </w:r>
      <w:r>
        <w:rPr>
          <w:sz w:val="28"/>
          <w:szCs w:val="28"/>
        </w:rPr>
        <w:t xml:space="preserve">качеству и </w:t>
      </w:r>
      <w:r w:rsidR="002316C0">
        <w:rPr>
          <w:sz w:val="28"/>
          <w:szCs w:val="28"/>
        </w:rPr>
        <w:t xml:space="preserve">условиям выполнения работ </w:t>
      </w:r>
      <w:r w:rsidRPr="00EE7BAD">
        <w:rPr>
          <w:sz w:val="28"/>
          <w:szCs w:val="28"/>
        </w:rPr>
        <w:t>указаны в Приложени</w:t>
      </w:r>
      <w:r w:rsidR="00787D6E">
        <w:rPr>
          <w:sz w:val="28"/>
          <w:szCs w:val="28"/>
        </w:rPr>
        <w:t>ях</w:t>
      </w:r>
      <w:r w:rsidRPr="00EE7BAD">
        <w:rPr>
          <w:sz w:val="28"/>
          <w:szCs w:val="28"/>
        </w:rPr>
        <w:t xml:space="preserve"> № 1</w:t>
      </w:r>
      <w:r w:rsidR="00787D6E">
        <w:rPr>
          <w:sz w:val="28"/>
          <w:szCs w:val="28"/>
        </w:rPr>
        <w:t>, 2</w:t>
      </w:r>
      <w:r w:rsidRPr="00EE7BAD">
        <w:rPr>
          <w:sz w:val="28"/>
          <w:szCs w:val="28"/>
        </w:rPr>
        <w:t xml:space="preserve"> к Документации </w:t>
      </w:r>
      <w:r w:rsidR="00986698">
        <w:rPr>
          <w:sz w:val="28"/>
          <w:szCs w:val="28"/>
        </w:rPr>
        <w:t>Открытого конкурса</w:t>
      </w:r>
      <w:r w:rsidR="00A05E62">
        <w:rPr>
          <w:sz w:val="28"/>
          <w:szCs w:val="28"/>
        </w:rPr>
        <w:t xml:space="preserve"> (</w:t>
      </w:r>
      <w:r w:rsidR="00787D6E">
        <w:rPr>
          <w:sz w:val="28"/>
          <w:szCs w:val="28"/>
        </w:rPr>
        <w:t>дефектная ведомость и локальная смета</w:t>
      </w:r>
      <w:r w:rsidR="002316C0">
        <w:rPr>
          <w:sz w:val="28"/>
          <w:szCs w:val="28"/>
        </w:rPr>
        <w:t>)</w:t>
      </w:r>
      <w:r w:rsidRPr="00EE7BAD">
        <w:rPr>
          <w:sz w:val="28"/>
          <w:szCs w:val="28"/>
        </w:rPr>
        <w:t>.</w:t>
      </w:r>
    </w:p>
    <w:p w:rsidR="00165B3A" w:rsidRDefault="00165B3A" w:rsidP="00941AA4">
      <w:pPr>
        <w:pStyle w:val="Default"/>
        <w:rPr>
          <w:b/>
          <w:bCs/>
          <w:sz w:val="23"/>
          <w:szCs w:val="23"/>
        </w:rPr>
      </w:pPr>
    </w:p>
    <w:p w:rsidR="00C654D4" w:rsidRDefault="00C654D4">
      <w:pPr>
        <w:rPr>
          <w:rFonts w:ascii="Times New Roman" w:hAnsi="Times New Roman" w:cs="Times New Roman"/>
          <w:b/>
          <w:bCs/>
          <w:color w:val="000000"/>
          <w:sz w:val="23"/>
          <w:szCs w:val="23"/>
        </w:rPr>
      </w:pPr>
      <w:r>
        <w:rPr>
          <w:b/>
          <w:bCs/>
          <w:sz w:val="23"/>
          <w:szCs w:val="23"/>
        </w:rPr>
        <w:br w:type="page"/>
      </w:r>
    </w:p>
    <w:p w:rsidR="002F4716" w:rsidRDefault="00F91B5A" w:rsidP="002F4716">
      <w:pPr>
        <w:pStyle w:val="Default"/>
        <w:rPr>
          <w:sz w:val="23"/>
          <w:szCs w:val="23"/>
        </w:rPr>
      </w:pPr>
      <w:r>
        <w:rPr>
          <w:b/>
          <w:bCs/>
          <w:sz w:val="23"/>
          <w:szCs w:val="23"/>
        </w:rPr>
        <w:lastRenderedPageBreak/>
        <w:t>6</w:t>
      </w:r>
      <w:r w:rsidR="002F4716">
        <w:rPr>
          <w:b/>
          <w:bCs/>
          <w:sz w:val="23"/>
          <w:szCs w:val="23"/>
        </w:rPr>
        <w:t xml:space="preserve">. ОБРАЗЦЫ ФОРМ ОСНОВНЫХ ДОКУМЕНТОВ, ВКЛЮЧАЕМЫХ В СОСТАВ ЗАЯВКИ НАУЧАСТИЕ В </w:t>
      </w:r>
      <w:r w:rsidR="00986698">
        <w:rPr>
          <w:b/>
          <w:bCs/>
          <w:sz w:val="23"/>
          <w:szCs w:val="23"/>
        </w:rPr>
        <w:t>ОТКРЫТОМ КОНКУРСЕ</w:t>
      </w:r>
      <w:r w:rsidR="002F4716">
        <w:rPr>
          <w:b/>
          <w:bCs/>
          <w:sz w:val="23"/>
          <w:szCs w:val="23"/>
        </w:rPr>
        <w:t xml:space="preserve"> </w:t>
      </w:r>
    </w:p>
    <w:p w:rsidR="002F4716" w:rsidRDefault="002F4716" w:rsidP="002F4716">
      <w:pPr>
        <w:pStyle w:val="Default"/>
        <w:jc w:val="right"/>
        <w:rPr>
          <w:sz w:val="23"/>
          <w:szCs w:val="23"/>
        </w:rPr>
      </w:pPr>
      <w:r>
        <w:rPr>
          <w:sz w:val="23"/>
          <w:szCs w:val="23"/>
        </w:rPr>
        <w:t xml:space="preserve">Форма 1 </w:t>
      </w:r>
    </w:p>
    <w:p w:rsidR="002F4716" w:rsidRDefault="002F4716" w:rsidP="002F4716">
      <w:pPr>
        <w:pStyle w:val="Default"/>
        <w:rPr>
          <w:sz w:val="23"/>
          <w:szCs w:val="23"/>
        </w:rPr>
      </w:pPr>
      <w:r>
        <w:rPr>
          <w:b/>
          <w:bCs/>
          <w:i/>
          <w:iCs/>
          <w:sz w:val="23"/>
          <w:szCs w:val="23"/>
        </w:rPr>
        <w:t xml:space="preserve">Фирменный бланк </w:t>
      </w:r>
      <w:r w:rsidR="00F56879">
        <w:rPr>
          <w:b/>
          <w:bCs/>
          <w:i/>
          <w:iCs/>
          <w:sz w:val="23"/>
          <w:szCs w:val="23"/>
        </w:rPr>
        <w:t>Участник</w:t>
      </w:r>
      <w:r>
        <w:rPr>
          <w:b/>
          <w:bCs/>
          <w:i/>
          <w:iCs/>
          <w:sz w:val="23"/>
          <w:szCs w:val="23"/>
        </w:rPr>
        <w:t xml:space="preserve">а на участие в Открытом </w:t>
      </w:r>
      <w:proofErr w:type="spellStart"/>
      <w:r w:rsidR="00986698">
        <w:rPr>
          <w:b/>
          <w:bCs/>
          <w:i/>
          <w:iCs/>
          <w:sz w:val="23"/>
          <w:szCs w:val="23"/>
        </w:rPr>
        <w:t>Открытом</w:t>
      </w:r>
      <w:proofErr w:type="spellEnd"/>
      <w:r w:rsidR="00986698">
        <w:rPr>
          <w:b/>
          <w:bCs/>
          <w:i/>
          <w:iCs/>
          <w:sz w:val="23"/>
          <w:szCs w:val="23"/>
        </w:rPr>
        <w:t xml:space="preserve"> конкурсе</w:t>
      </w:r>
      <w:r>
        <w:rPr>
          <w:b/>
          <w:bCs/>
          <w:i/>
          <w:iCs/>
          <w:sz w:val="23"/>
          <w:szCs w:val="23"/>
        </w:rPr>
        <w:t xml:space="preserve"> </w:t>
      </w:r>
    </w:p>
    <w:p w:rsidR="002F4716" w:rsidRDefault="00E9196C" w:rsidP="002F4716">
      <w:pPr>
        <w:pStyle w:val="Default"/>
        <w:rPr>
          <w:sz w:val="23"/>
          <w:szCs w:val="23"/>
        </w:rPr>
      </w:pPr>
      <w:r>
        <w:rPr>
          <w:sz w:val="23"/>
          <w:szCs w:val="23"/>
        </w:rPr>
        <w:t>«___» __________ 201</w:t>
      </w:r>
      <w:r w:rsidR="008C261A">
        <w:rPr>
          <w:sz w:val="23"/>
          <w:szCs w:val="23"/>
        </w:rPr>
        <w:t>6</w:t>
      </w:r>
      <w:r w:rsidR="002F4716">
        <w:rPr>
          <w:sz w:val="23"/>
          <w:szCs w:val="23"/>
        </w:rPr>
        <w:t xml:space="preserve"> года №______ </w:t>
      </w:r>
    </w:p>
    <w:p w:rsidR="008B04F6" w:rsidRDefault="008B04F6" w:rsidP="002F4716">
      <w:pPr>
        <w:pStyle w:val="Default"/>
        <w:rPr>
          <w:sz w:val="23"/>
          <w:szCs w:val="23"/>
        </w:rPr>
      </w:pPr>
    </w:p>
    <w:p w:rsidR="00610203" w:rsidRPr="00FA038D" w:rsidRDefault="00986698" w:rsidP="00FA038D">
      <w:pPr>
        <w:pStyle w:val="20"/>
        <w:shd w:val="clear" w:color="auto" w:fill="auto"/>
        <w:spacing w:after="0" w:line="240" w:lineRule="auto"/>
        <w:ind w:left="120"/>
        <w:jc w:val="center"/>
        <w:rPr>
          <w:sz w:val="22"/>
          <w:szCs w:val="22"/>
        </w:rPr>
      </w:pPr>
      <w:r w:rsidRPr="00FA038D">
        <w:rPr>
          <w:sz w:val="22"/>
          <w:szCs w:val="22"/>
        </w:rPr>
        <w:t>Открытый конкурс</w:t>
      </w:r>
      <w:r w:rsidR="002F4716" w:rsidRPr="00FA038D">
        <w:rPr>
          <w:sz w:val="22"/>
          <w:szCs w:val="22"/>
        </w:rPr>
        <w:t xml:space="preserve"> </w:t>
      </w:r>
      <w:r w:rsidR="00610203" w:rsidRPr="00FA038D">
        <w:rPr>
          <w:sz w:val="22"/>
          <w:szCs w:val="22"/>
        </w:rPr>
        <w:t xml:space="preserve">на право заключения договора по проведению </w:t>
      </w:r>
      <w:r w:rsidR="00FA038D" w:rsidRPr="00FA038D">
        <w:rPr>
          <w:sz w:val="22"/>
          <w:szCs w:val="22"/>
        </w:rPr>
        <w:t>ремонта помещения гаража, расположенного по адресу: Великий Новгород, ул. Большая Санкт-Петербургская, д. 81</w:t>
      </w:r>
    </w:p>
    <w:p w:rsidR="008B04F6" w:rsidRDefault="008B04F6" w:rsidP="00610203">
      <w:pPr>
        <w:pStyle w:val="Default"/>
        <w:jc w:val="center"/>
        <w:rPr>
          <w:sz w:val="23"/>
          <w:szCs w:val="23"/>
        </w:rPr>
      </w:pPr>
    </w:p>
    <w:p w:rsidR="002F4716" w:rsidRDefault="002F4716" w:rsidP="008B04F6">
      <w:pPr>
        <w:pStyle w:val="Default"/>
        <w:jc w:val="center"/>
        <w:rPr>
          <w:sz w:val="23"/>
          <w:szCs w:val="23"/>
        </w:rPr>
      </w:pPr>
      <w:r>
        <w:rPr>
          <w:sz w:val="23"/>
          <w:szCs w:val="23"/>
        </w:rPr>
        <w:t xml:space="preserve">ЗАЯВКА НА УЧАСТИЕ В </w:t>
      </w:r>
      <w:r w:rsidR="00986698">
        <w:rPr>
          <w:sz w:val="23"/>
          <w:szCs w:val="23"/>
        </w:rPr>
        <w:t>ОТКРЫТОМ КОНКУРСЕ</w:t>
      </w:r>
    </w:p>
    <w:p w:rsidR="002F4716" w:rsidRPr="00FA038D" w:rsidRDefault="002F4716" w:rsidP="00AF5B0E">
      <w:pPr>
        <w:pStyle w:val="Default"/>
        <w:ind w:firstLine="708"/>
        <w:jc w:val="both"/>
        <w:rPr>
          <w:sz w:val="22"/>
          <w:szCs w:val="22"/>
        </w:rPr>
      </w:pPr>
      <w:r w:rsidRPr="00FA038D">
        <w:rPr>
          <w:sz w:val="22"/>
          <w:szCs w:val="22"/>
        </w:rPr>
        <w:t xml:space="preserve">Изучив Извещение о проведении </w:t>
      </w:r>
      <w:r w:rsidR="00986698" w:rsidRPr="00FA038D">
        <w:rPr>
          <w:sz w:val="22"/>
          <w:szCs w:val="22"/>
        </w:rPr>
        <w:t>Открытого конкурса</w:t>
      </w:r>
      <w:r w:rsidR="00610203" w:rsidRPr="00FA038D">
        <w:rPr>
          <w:sz w:val="22"/>
          <w:szCs w:val="22"/>
        </w:rPr>
        <w:t xml:space="preserve"> </w:t>
      </w:r>
      <w:r w:rsidRPr="00FA038D">
        <w:rPr>
          <w:sz w:val="22"/>
          <w:szCs w:val="22"/>
        </w:rPr>
        <w:t xml:space="preserve">на </w:t>
      </w:r>
      <w:r w:rsidR="00610203" w:rsidRPr="00FA038D">
        <w:rPr>
          <w:sz w:val="22"/>
          <w:szCs w:val="22"/>
        </w:rPr>
        <w:t xml:space="preserve">право заключения договора по проведению </w:t>
      </w:r>
      <w:r w:rsidR="00FA038D" w:rsidRPr="00FA038D">
        <w:rPr>
          <w:sz w:val="22"/>
          <w:szCs w:val="22"/>
        </w:rPr>
        <w:t>ремонта помещения гаража, расположенного по адресу: Великий Новгород, ул. Большая Санкт-Петербургская, д. 81</w:t>
      </w:r>
      <w:r w:rsidR="00610203" w:rsidRPr="00FA038D">
        <w:rPr>
          <w:sz w:val="22"/>
          <w:szCs w:val="22"/>
        </w:rPr>
        <w:t xml:space="preserve"> </w:t>
      </w:r>
      <w:r w:rsidR="00131214" w:rsidRPr="00FA038D">
        <w:rPr>
          <w:sz w:val="22"/>
          <w:szCs w:val="22"/>
        </w:rPr>
        <w:t>на официальном сайте СНКО «Региональный фонд»</w:t>
      </w:r>
      <w:r w:rsidRPr="00FA038D">
        <w:rPr>
          <w:sz w:val="22"/>
          <w:szCs w:val="22"/>
        </w:rPr>
        <w:t xml:space="preserve"> </w:t>
      </w:r>
      <w:proofErr w:type="spellStart"/>
      <w:r w:rsidRPr="00FA038D">
        <w:rPr>
          <w:sz w:val="22"/>
          <w:szCs w:val="22"/>
        </w:rPr>
        <w:t>www</w:t>
      </w:r>
      <w:proofErr w:type="spellEnd"/>
      <w:r w:rsidRPr="00FA038D">
        <w:rPr>
          <w:sz w:val="22"/>
          <w:szCs w:val="22"/>
        </w:rPr>
        <w:t>.</w:t>
      </w:r>
      <w:proofErr w:type="spellStart"/>
      <w:r w:rsidR="00131214" w:rsidRPr="00FA038D">
        <w:rPr>
          <w:sz w:val="22"/>
          <w:szCs w:val="22"/>
          <w:lang w:val="en-US"/>
        </w:rPr>
        <w:t>kapremont</w:t>
      </w:r>
      <w:proofErr w:type="spellEnd"/>
      <w:r w:rsidR="00131214" w:rsidRPr="00FA038D">
        <w:rPr>
          <w:sz w:val="22"/>
          <w:szCs w:val="22"/>
        </w:rPr>
        <w:t>53</w:t>
      </w:r>
      <w:r w:rsidRPr="00FA038D">
        <w:rPr>
          <w:sz w:val="22"/>
          <w:szCs w:val="22"/>
        </w:rPr>
        <w:t xml:space="preserve">.ru, а также Конкурсную документацию и принимая установленные в них требования и условия </w:t>
      </w:r>
      <w:r w:rsidR="00986698" w:rsidRPr="00FA038D">
        <w:rPr>
          <w:sz w:val="22"/>
          <w:szCs w:val="22"/>
        </w:rPr>
        <w:t>Открытого конкурса</w:t>
      </w:r>
      <w:r w:rsidRPr="00FA038D">
        <w:rPr>
          <w:sz w:val="22"/>
          <w:szCs w:val="22"/>
        </w:rPr>
        <w:t xml:space="preserve">, </w:t>
      </w:r>
    </w:p>
    <w:p w:rsidR="002F4716" w:rsidRPr="00FA038D" w:rsidRDefault="002F4716" w:rsidP="00AF5B0E">
      <w:pPr>
        <w:pStyle w:val="Default"/>
        <w:jc w:val="both"/>
        <w:rPr>
          <w:sz w:val="22"/>
          <w:szCs w:val="22"/>
        </w:rPr>
      </w:pPr>
      <w:r w:rsidRPr="00FA038D">
        <w:rPr>
          <w:sz w:val="22"/>
          <w:szCs w:val="22"/>
        </w:rPr>
        <w:t xml:space="preserve">______________________________________________________________________, </w:t>
      </w:r>
    </w:p>
    <w:p w:rsidR="002F4716" w:rsidRPr="00FA038D" w:rsidRDefault="002F4716" w:rsidP="00AF5B0E">
      <w:pPr>
        <w:pStyle w:val="Default"/>
        <w:jc w:val="both"/>
        <w:rPr>
          <w:sz w:val="22"/>
          <w:szCs w:val="22"/>
        </w:rPr>
      </w:pPr>
      <w:r w:rsidRPr="00FA038D">
        <w:rPr>
          <w:b/>
          <w:bCs/>
          <w:i/>
          <w:iCs/>
          <w:sz w:val="22"/>
          <w:szCs w:val="22"/>
        </w:rPr>
        <w:t xml:space="preserve">(полное наименование </w:t>
      </w:r>
      <w:r w:rsidR="00F56879" w:rsidRPr="00FA038D">
        <w:rPr>
          <w:b/>
          <w:bCs/>
          <w:i/>
          <w:iCs/>
          <w:sz w:val="22"/>
          <w:szCs w:val="22"/>
        </w:rPr>
        <w:t>Участник</w:t>
      </w:r>
      <w:r w:rsidRPr="00FA038D">
        <w:rPr>
          <w:b/>
          <w:bCs/>
          <w:i/>
          <w:iCs/>
          <w:sz w:val="22"/>
          <w:szCs w:val="22"/>
        </w:rPr>
        <w:t xml:space="preserve">а на участие в </w:t>
      </w:r>
      <w:r w:rsidR="00986698" w:rsidRPr="00FA038D">
        <w:rPr>
          <w:b/>
          <w:bCs/>
          <w:i/>
          <w:iCs/>
          <w:sz w:val="22"/>
          <w:szCs w:val="22"/>
        </w:rPr>
        <w:t>Открытом конкурсе</w:t>
      </w:r>
      <w:r w:rsidRPr="00FA038D">
        <w:rPr>
          <w:b/>
          <w:bCs/>
          <w:i/>
          <w:iCs/>
          <w:sz w:val="22"/>
          <w:szCs w:val="22"/>
        </w:rPr>
        <w:t xml:space="preserve"> с указанием организационно-правовой формы) </w:t>
      </w:r>
    </w:p>
    <w:p w:rsidR="002F4716" w:rsidRPr="00FA038D" w:rsidRDefault="002F4716" w:rsidP="00AF5B0E">
      <w:pPr>
        <w:pStyle w:val="Default"/>
        <w:jc w:val="both"/>
        <w:rPr>
          <w:sz w:val="22"/>
          <w:szCs w:val="22"/>
        </w:rPr>
      </w:pPr>
      <w:r w:rsidRPr="00FA038D">
        <w:rPr>
          <w:sz w:val="22"/>
          <w:szCs w:val="22"/>
        </w:rPr>
        <w:t xml:space="preserve">зарегистрированное по адресу ___________________________________________, </w:t>
      </w:r>
    </w:p>
    <w:p w:rsidR="002F4716" w:rsidRPr="00FA038D" w:rsidRDefault="008B04F6" w:rsidP="00AF5B0E">
      <w:pPr>
        <w:pStyle w:val="Default"/>
        <w:jc w:val="both"/>
        <w:rPr>
          <w:sz w:val="22"/>
          <w:szCs w:val="22"/>
        </w:rPr>
      </w:pPr>
      <w:r w:rsidRPr="00FA038D">
        <w:rPr>
          <w:i/>
          <w:iCs/>
          <w:sz w:val="22"/>
          <w:szCs w:val="22"/>
        </w:rPr>
        <w:t xml:space="preserve">                                                                                                             </w:t>
      </w:r>
      <w:r w:rsidR="002F4716" w:rsidRPr="00FA038D">
        <w:rPr>
          <w:i/>
          <w:iCs/>
          <w:sz w:val="22"/>
          <w:szCs w:val="22"/>
        </w:rPr>
        <w:t>(</w:t>
      </w:r>
      <w:r w:rsidR="002F4716" w:rsidRPr="00FA038D">
        <w:rPr>
          <w:b/>
          <w:bCs/>
          <w:i/>
          <w:iCs/>
          <w:sz w:val="22"/>
          <w:szCs w:val="22"/>
        </w:rPr>
        <w:t xml:space="preserve">местонахождение </w:t>
      </w:r>
      <w:r w:rsidR="00F56879" w:rsidRPr="00FA038D">
        <w:rPr>
          <w:b/>
          <w:bCs/>
          <w:i/>
          <w:iCs/>
          <w:sz w:val="22"/>
          <w:szCs w:val="22"/>
        </w:rPr>
        <w:t>Участник</w:t>
      </w:r>
      <w:r w:rsidR="002F4716" w:rsidRPr="00FA038D">
        <w:rPr>
          <w:b/>
          <w:bCs/>
          <w:i/>
          <w:iCs/>
          <w:sz w:val="22"/>
          <w:szCs w:val="22"/>
        </w:rPr>
        <w:t xml:space="preserve">а) </w:t>
      </w:r>
    </w:p>
    <w:p w:rsidR="002F4716" w:rsidRPr="00FA038D" w:rsidRDefault="0035177C" w:rsidP="0035177C">
      <w:pPr>
        <w:pStyle w:val="Default"/>
        <w:jc w:val="both"/>
        <w:rPr>
          <w:sz w:val="22"/>
          <w:szCs w:val="22"/>
        </w:rPr>
      </w:pPr>
      <w:r w:rsidRPr="00FA038D">
        <w:rPr>
          <w:sz w:val="22"/>
          <w:szCs w:val="22"/>
        </w:rPr>
        <w:t xml:space="preserve">предлагает заключить договор на </w:t>
      </w:r>
      <w:r w:rsidR="00FA038D">
        <w:rPr>
          <w:sz w:val="22"/>
          <w:szCs w:val="22"/>
        </w:rPr>
        <w:t xml:space="preserve">проведение </w:t>
      </w:r>
      <w:r w:rsidR="00FA038D" w:rsidRPr="00FA038D">
        <w:rPr>
          <w:sz w:val="22"/>
          <w:szCs w:val="22"/>
        </w:rPr>
        <w:t>ремонта помещения гаража, расположенного по адресу: Великий Новгород, ул. Большая Санкт-Петербургская, д. 81</w:t>
      </w:r>
      <w:r w:rsidR="002F4716" w:rsidRPr="00FA038D">
        <w:rPr>
          <w:b/>
          <w:bCs/>
          <w:i/>
          <w:iCs/>
          <w:sz w:val="22"/>
          <w:szCs w:val="22"/>
        </w:rPr>
        <w:t xml:space="preserve"> </w:t>
      </w:r>
    </w:p>
    <w:p w:rsidR="00BA3DA8" w:rsidRPr="00FA038D" w:rsidRDefault="002F4716" w:rsidP="00AF5B0E">
      <w:pPr>
        <w:pStyle w:val="Default"/>
        <w:jc w:val="both"/>
        <w:rPr>
          <w:sz w:val="22"/>
          <w:szCs w:val="22"/>
        </w:rPr>
      </w:pPr>
      <w:r w:rsidRPr="00FA038D">
        <w:rPr>
          <w:sz w:val="22"/>
          <w:szCs w:val="22"/>
        </w:rPr>
        <w:t>в 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 на общую сумму _________ (____________________________</w:t>
      </w:r>
      <w:r w:rsidR="00BA3DA8" w:rsidRPr="00FA038D">
        <w:rPr>
          <w:sz w:val="22"/>
          <w:szCs w:val="22"/>
        </w:rPr>
        <w:t>_) руб. ___ коп. (с учетом НДС).</w:t>
      </w:r>
    </w:p>
    <w:p w:rsidR="002F4716" w:rsidRPr="00FA038D" w:rsidRDefault="002F4716" w:rsidP="00AF5B0E">
      <w:pPr>
        <w:pStyle w:val="Default"/>
        <w:jc w:val="both"/>
        <w:rPr>
          <w:sz w:val="22"/>
          <w:szCs w:val="22"/>
        </w:rPr>
      </w:pPr>
      <w:r w:rsidRPr="00461EDE">
        <w:rPr>
          <w:sz w:val="22"/>
          <w:szCs w:val="22"/>
        </w:rPr>
        <w:t xml:space="preserve">Срок поставки товара, выполнения работ, оказания услуг: </w:t>
      </w:r>
      <w:r w:rsidR="00461EDE" w:rsidRPr="00461EDE">
        <w:rPr>
          <w:i/>
          <w:iCs/>
          <w:sz w:val="22"/>
          <w:szCs w:val="22"/>
        </w:rPr>
        <w:t>не позднее 30.12.2016</w:t>
      </w:r>
      <w:r w:rsidRPr="00461EDE">
        <w:rPr>
          <w:sz w:val="22"/>
          <w:szCs w:val="22"/>
        </w:rPr>
        <w:t>.</w:t>
      </w:r>
      <w:r w:rsidRPr="00FA038D">
        <w:rPr>
          <w:sz w:val="22"/>
          <w:szCs w:val="22"/>
        </w:rPr>
        <w:t xml:space="preserve"> </w:t>
      </w:r>
    </w:p>
    <w:p w:rsidR="002F4716" w:rsidRPr="00FA038D" w:rsidRDefault="002F4716" w:rsidP="00AF5B0E">
      <w:pPr>
        <w:pStyle w:val="Default"/>
        <w:jc w:val="both"/>
        <w:rPr>
          <w:sz w:val="22"/>
          <w:szCs w:val="22"/>
        </w:rPr>
      </w:pPr>
      <w:r w:rsidRPr="00FA038D">
        <w:rPr>
          <w:sz w:val="22"/>
          <w:szCs w:val="22"/>
        </w:rPr>
        <w:t xml:space="preserve">Настоящая Заявка действительна 60 (шестьдесят) календарных дней. </w:t>
      </w:r>
    </w:p>
    <w:p w:rsidR="002F4716" w:rsidRPr="00FA038D" w:rsidRDefault="002F4716" w:rsidP="00AF5B0E">
      <w:pPr>
        <w:pStyle w:val="Default"/>
        <w:ind w:firstLine="708"/>
        <w:jc w:val="both"/>
        <w:rPr>
          <w:sz w:val="22"/>
          <w:szCs w:val="22"/>
        </w:rPr>
      </w:pPr>
      <w:r w:rsidRPr="00FA038D">
        <w:rPr>
          <w:sz w:val="22"/>
          <w:szCs w:val="22"/>
        </w:rPr>
        <w:t xml:space="preserve">Настоящим подтверждаем, что против ________________________________ </w:t>
      </w:r>
      <w:r w:rsidRPr="00FA038D">
        <w:rPr>
          <w:b/>
          <w:bCs/>
          <w:i/>
          <w:iCs/>
          <w:sz w:val="22"/>
          <w:szCs w:val="22"/>
        </w:rPr>
        <w:t xml:space="preserve">(наименование </w:t>
      </w:r>
      <w:r w:rsidR="00F56879" w:rsidRPr="00FA038D">
        <w:rPr>
          <w:b/>
          <w:bCs/>
          <w:i/>
          <w:iCs/>
          <w:sz w:val="22"/>
          <w:szCs w:val="22"/>
        </w:rPr>
        <w:t>Участник</w:t>
      </w:r>
      <w:r w:rsidRPr="00FA038D">
        <w:rPr>
          <w:b/>
          <w:bCs/>
          <w:i/>
          <w:iCs/>
          <w:sz w:val="22"/>
          <w:szCs w:val="22"/>
        </w:rPr>
        <w:t xml:space="preserve">а) </w:t>
      </w:r>
      <w:r w:rsidRPr="00FA038D">
        <w:rPr>
          <w:sz w:val="22"/>
          <w:szCs w:val="22"/>
        </w:rPr>
        <w:t xml:space="preserve">не проводится процедура ликвидации, не принято решение арбитражным судом решения о признании ____________________ </w:t>
      </w:r>
      <w:r w:rsidRPr="00FA038D">
        <w:rPr>
          <w:b/>
          <w:bCs/>
          <w:i/>
          <w:iCs/>
          <w:sz w:val="22"/>
          <w:szCs w:val="22"/>
        </w:rPr>
        <w:t xml:space="preserve">(наименование </w:t>
      </w:r>
      <w:r w:rsidR="00F56879" w:rsidRPr="00FA038D">
        <w:rPr>
          <w:b/>
          <w:bCs/>
          <w:i/>
          <w:iCs/>
          <w:sz w:val="22"/>
          <w:szCs w:val="22"/>
        </w:rPr>
        <w:t>Участник</w:t>
      </w:r>
      <w:r w:rsidRPr="00FA038D">
        <w:rPr>
          <w:b/>
          <w:bCs/>
          <w:i/>
          <w:iCs/>
          <w:sz w:val="22"/>
          <w:szCs w:val="22"/>
        </w:rPr>
        <w:t xml:space="preserve">а) </w:t>
      </w:r>
      <w:r w:rsidRPr="00FA038D">
        <w:rPr>
          <w:sz w:val="22"/>
          <w:szCs w:val="22"/>
        </w:rPr>
        <w:t xml:space="preserve">банкротом, деятельность </w:t>
      </w:r>
      <w:r w:rsidRPr="00FA038D">
        <w:rPr>
          <w:i/>
          <w:iCs/>
          <w:sz w:val="22"/>
          <w:szCs w:val="22"/>
        </w:rPr>
        <w:t>___________________________</w:t>
      </w:r>
      <w:r w:rsidRPr="00FA038D">
        <w:rPr>
          <w:b/>
          <w:bCs/>
          <w:i/>
          <w:iCs/>
          <w:sz w:val="22"/>
          <w:szCs w:val="22"/>
        </w:rPr>
        <w:t xml:space="preserve">(наименование </w:t>
      </w:r>
      <w:r w:rsidR="00F56879" w:rsidRPr="00FA038D">
        <w:rPr>
          <w:b/>
          <w:bCs/>
          <w:i/>
          <w:iCs/>
          <w:sz w:val="22"/>
          <w:szCs w:val="22"/>
        </w:rPr>
        <w:t>Участник</w:t>
      </w:r>
      <w:r w:rsidRPr="00FA038D">
        <w:rPr>
          <w:b/>
          <w:bCs/>
          <w:i/>
          <w:iCs/>
          <w:sz w:val="22"/>
          <w:szCs w:val="22"/>
        </w:rPr>
        <w:t xml:space="preserve">а) </w:t>
      </w:r>
      <w:r w:rsidRPr="00FA038D">
        <w:rPr>
          <w:sz w:val="22"/>
          <w:szCs w:val="22"/>
        </w:rPr>
        <w:t>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FA038D">
        <w:rPr>
          <w:b/>
          <w:bCs/>
          <w:i/>
          <w:iCs/>
          <w:sz w:val="22"/>
          <w:szCs w:val="22"/>
        </w:rPr>
        <w:t xml:space="preserve">(значение указать цифрами и прописью) </w:t>
      </w:r>
      <w:r w:rsidRPr="00FA038D">
        <w:rPr>
          <w:sz w:val="22"/>
          <w:szCs w:val="22"/>
        </w:rPr>
        <w:t xml:space="preserve">балансовой стоимости активов ______________________________ </w:t>
      </w:r>
      <w:r w:rsidRPr="00FA038D">
        <w:rPr>
          <w:b/>
          <w:bCs/>
          <w:i/>
          <w:iCs/>
          <w:sz w:val="22"/>
          <w:szCs w:val="22"/>
        </w:rPr>
        <w:t xml:space="preserve">(наименование </w:t>
      </w:r>
      <w:r w:rsidR="00F56879" w:rsidRPr="00FA038D">
        <w:rPr>
          <w:b/>
          <w:bCs/>
          <w:i/>
          <w:iCs/>
          <w:sz w:val="22"/>
          <w:szCs w:val="22"/>
        </w:rPr>
        <w:t>Участник</w:t>
      </w:r>
      <w:r w:rsidRPr="00FA038D">
        <w:rPr>
          <w:b/>
          <w:bCs/>
          <w:i/>
          <w:iCs/>
          <w:sz w:val="22"/>
          <w:szCs w:val="22"/>
        </w:rPr>
        <w:t xml:space="preserve">а) </w:t>
      </w:r>
      <w:r w:rsidRPr="00FA038D">
        <w:rPr>
          <w:sz w:val="22"/>
          <w:szCs w:val="22"/>
        </w:rPr>
        <w:t xml:space="preserve">по данным бухгалтерской отчетности за последний завершенный отчетный период, на имущество не наложен арест по решению суда, административного органа, а также настоящим подтверждаем, что ознакомлены с условиями Положения о закупках товаров, работ, услуг </w:t>
      </w:r>
      <w:r w:rsidR="00992716" w:rsidRPr="00FA038D">
        <w:rPr>
          <w:sz w:val="22"/>
          <w:szCs w:val="22"/>
        </w:rPr>
        <w:t>СНКО «Региональный фонд»</w:t>
      </w:r>
      <w:r w:rsidRPr="00FA038D">
        <w:rPr>
          <w:sz w:val="22"/>
          <w:szCs w:val="22"/>
        </w:rPr>
        <w:t xml:space="preserve">. </w:t>
      </w:r>
    </w:p>
    <w:p w:rsidR="002F4716" w:rsidRPr="00FA038D" w:rsidRDefault="002F4716" w:rsidP="00AF5B0E">
      <w:pPr>
        <w:pStyle w:val="Default"/>
        <w:jc w:val="both"/>
        <w:rPr>
          <w:sz w:val="22"/>
          <w:szCs w:val="22"/>
        </w:rPr>
      </w:pPr>
      <w:r w:rsidRPr="00FA038D">
        <w:rPr>
          <w:sz w:val="22"/>
          <w:szCs w:val="22"/>
        </w:rPr>
        <w:t xml:space="preserve">В случае признания нас Победителем </w:t>
      </w:r>
      <w:r w:rsidR="00986698" w:rsidRPr="00FA038D">
        <w:rPr>
          <w:sz w:val="22"/>
          <w:szCs w:val="22"/>
        </w:rPr>
        <w:t>Открытого конкурса</w:t>
      </w:r>
      <w:r w:rsidRPr="00FA038D">
        <w:rPr>
          <w:sz w:val="22"/>
          <w:szCs w:val="22"/>
        </w:rPr>
        <w:t xml:space="preserve"> мы берем на себя обязательства подписать со своей стороны договор в соответствии с требованиями Конкурсной документации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 </w:t>
      </w:r>
    </w:p>
    <w:p w:rsidR="002F4716" w:rsidRPr="00FA038D" w:rsidRDefault="002F4716" w:rsidP="00AF5B0E">
      <w:pPr>
        <w:pStyle w:val="Default"/>
        <w:jc w:val="both"/>
        <w:rPr>
          <w:sz w:val="22"/>
          <w:szCs w:val="22"/>
        </w:rPr>
      </w:pPr>
      <w:r w:rsidRPr="00FA038D">
        <w:rPr>
          <w:sz w:val="22"/>
          <w:szCs w:val="22"/>
        </w:rPr>
        <w:t xml:space="preserve">В случае если нашей Заявке будет присвоен второй номер, а Победитель </w:t>
      </w:r>
      <w:r w:rsidR="00986698" w:rsidRPr="00FA038D">
        <w:rPr>
          <w:sz w:val="22"/>
          <w:szCs w:val="22"/>
        </w:rPr>
        <w:t>Открытого конкурса</w:t>
      </w:r>
      <w:r w:rsidRPr="00FA038D">
        <w:rPr>
          <w:sz w:val="22"/>
          <w:szCs w:val="22"/>
        </w:rPr>
        <w:t xml:space="preserve">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нашей Заявки. </w:t>
      </w:r>
    </w:p>
    <w:p w:rsidR="002F4716" w:rsidRPr="00FA038D" w:rsidRDefault="002F4716" w:rsidP="00AF5B0E">
      <w:pPr>
        <w:spacing w:after="0" w:line="240" w:lineRule="auto"/>
        <w:jc w:val="both"/>
        <w:rPr>
          <w:rFonts w:ascii="Times New Roman" w:hAnsi="Times New Roman" w:cs="Times New Roman"/>
        </w:rPr>
      </w:pPr>
      <w:r w:rsidRPr="00FA038D">
        <w:rPr>
          <w:rFonts w:ascii="Times New Roman" w:hAnsi="Times New Roman" w:cs="Times New Roman"/>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668"/>
        <w:gridCol w:w="6180"/>
        <w:gridCol w:w="1133"/>
        <w:gridCol w:w="1364"/>
      </w:tblGrid>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lastRenderedPageBreak/>
              <w:t>№ п/п</w:t>
            </w:r>
          </w:p>
        </w:tc>
        <w:tc>
          <w:tcPr>
            <w:tcW w:w="6379" w:type="dxa"/>
          </w:tcPr>
          <w:p w:rsidR="003B1AD7" w:rsidRDefault="003B1AD7" w:rsidP="00C15BA5">
            <w:pPr>
              <w:jc w:val="center"/>
              <w:rPr>
                <w:rFonts w:ascii="Times New Roman" w:hAnsi="Times New Roman" w:cs="Times New Roman"/>
              </w:rPr>
            </w:pPr>
            <w:r>
              <w:rPr>
                <w:rFonts w:ascii="Times New Roman" w:hAnsi="Times New Roman" w:cs="Times New Roman"/>
              </w:rPr>
              <w:t>Наименование документа</w:t>
            </w:r>
          </w:p>
          <w:p w:rsidR="003B1AD7" w:rsidRPr="00D11B49" w:rsidRDefault="003B1AD7" w:rsidP="00C15BA5">
            <w:pPr>
              <w:jc w:val="center"/>
              <w:rPr>
                <w:rFonts w:ascii="Times New Roman" w:hAnsi="Times New Roman" w:cs="Times New Roman"/>
                <w:i/>
              </w:rPr>
            </w:pPr>
            <w:r w:rsidRPr="00D11B49">
              <w:rPr>
                <w:rFonts w:ascii="Times New Roman" w:hAnsi="Times New Roman" w:cs="Times New Roman"/>
                <w:i/>
              </w:rPr>
              <w:t>(указываются документы, перечи</w:t>
            </w:r>
            <w:r w:rsidR="004074BD">
              <w:rPr>
                <w:rFonts w:ascii="Times New Roman" w:hAnsi="Times New Roman" w:cs="Times New Roman"/>
                <w:i/>
              </w:rPr>
              <w:t>сленные в пункте 14 раздела 5</w:t>
            </w:r>
            <w:r w:rsidRPr="00D11B49">
              <w:rPr>
                <w:rFonts w:ascii="Times New Roman" w:hAnsi="Times New Roman" w:cs="Times New Roman"/>
                <w:i/>
              </w:rPr>
              <w:t xml:space="preserve"> «Информационная карта»)</w:t>
            </w:r>
          </w:p>
        </w:tc>
        <w:tc>
          <w:tcPr>
            <w:tcW w:w="1134" w:type="dxa"/>
          </w:tcPr>
          <w:p w:rsidR="003B1AD7" w:rsidRPr="003B1AD7" w:rsidRDefault="003B1AD7" w:rsidP="00887F36">
            <w:pPr>
              <w:jc w:val="center"/>
              <w:rPr>
                <w:rFonts w:ascii="Times New Roman" w:hAnsi="Times New Roman" w:cs="Times New Roman"/>
              </w:rPr>
            </w:pPr>
            <w:r>
              <w:rPr>
                <w:rFonts w:ascii="Times New Roman" w:hAnsi="Times New Roman" w:cs="Times New Roman"/>
              </w:rPr>
              <w:t>№ страницы</w:t>
            </w:r>
          </w:p>
        </w:tc>
        <w:tc>
          <w:tcPr>
            <w:tcW w:w="1383" w:type="dxa"/>
          </w:tcPr>
          <w:p w:rsidR="003B1AD7" w:rsidRPr="003B1AD7" w:rsidRDefault="003B1AD7" w:rsidP="00887F36">
            <w:pPr>
              <w:jc w:val="center"/>
              <w:rPr>
                <w:rFonts w:ascii="Times New Roman" w:hAnsi="Times New Roman" w:cs="Times New Roman"/>
              </w:rPr>
            </w:pPr>
            <w:r>
              <w:rPr>
                <w:rFonts w:ascii="Times New Roman" w:hAnsi="Times New Roman" w:cs="Times New Roman"/>
              </w:rPr>
              <w:t>Число страниц</w:t>
            </w: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1.</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2.</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3.</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4.</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5.</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6.</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7.</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bl>
    <w:p w:rsidR="003B1AD7" w:rsidRDefault="003B1AD7" w:rsidP="002F4716">
      <w:pPr>
        <w:spacing w:after="0" w:line="240" w:lineRule="auto"/>
        <w:rPr>
          <w:rFonts w:ascii="Times New Roman" w:hAnsi="Times New Roman" w:cs="Times New Roman"/>
        </w:rPr>
      </w:pPr>
    </w:p>
    <w:p w:rsidR="007D0ED7" w:rsidRDefault="007D0ED7" w:rsidP="002F4716">
      <w:pPr>
        <w:spacing w:after="0" w:line="240" w:lineRule="auto"/>
        <w:rPr>
          <w:rFonts w:ascii="Times New Roman" w:hAnsi="Times New Roman" w:cs="Times New Roman"/>
        </w:rPr>
      </w:pPr>
    </w:p>
    <w:p w:rsidR="007D0ED7" w:rsidRDefault="007D0ED7" w:rsidP="007D0ED7">
      <w:pPr>
        <w:pStyle w:val="Default"/>
        <w:rPr>
          <w:sz w:val="23"/>
          <w:szCs w:val="23"/>
        </w:rPr>
      </w:pPr>
      <w:r>
        <w:rPr>
          <w:sz w:val="23"/>
          <w:szCs w:val="23"/>
        </w:rPr>
        <w:t xml:space="preserve">___________________________________              ___________________________ </w:t>
      </w:r>
    </w:p>
    <w:p w:rsidR="007D0ED7" w:rsidRDefault="007D0ED7" w:rsidP="007D0ED7">
      <w:pPr>
        <w:pStyle w:val="Default"/>
        <w:rPr>
          <w:b/>
          <w:bCs/>
          <w:i/>
          <w:iCs/>
          <w:sz w:val="16"/>
          <w:szCs w:val="16"/>
        </w:rPr>
      </w:pPr>
      <w:r>
        <w:rPr>
          <w:b/>
          <w:bCs/>
          <w:i/>
          <w:iCs/>
          <w:sz w:val="16"/>
          <w:szCs w:val="16"/>
        </w:rPr>
        <w:t xml:space="preserve">(Подпись уполномоченного </w:t>
      </w:r>
      <w:proofErr w:type="gramStart"/>
      <w:r>
        <w:rPr>
          <w:b/>
          <w:bCs/>
          <w:i/>
          <w:iCs/>
          <w:sz w:val="16"/>
          <w:szCs w:val="16"/>
        </w:rPr>
        <w:t xml:space="preserve">представителя)   </w:t>
      </w:r>
      <w:proofErr w:type="gramEnd"/>
      <w:r>
        <w:rPr>
          <w:b/>
          <w:bCs/>
          <w:i/>
          <w:iCs/>
          <w:sz w:val="16"/>
          <w:szCs w:val="16"/>
        </w:rPr>
        <w:t xml:space="preserve">                                                 (Имя и должность подписавшего) </w:t>
      </w:r>
    </w:p>
    <w:p w:rsidR="007D0ED7" w:rsidRDefault="007D0ED7" w:rsidP="007D0ED7">
      <w:pPr>
        <w:pStyle w:val="Default"/>
        <w:rPr>
          <w:sz w:val="16"/>
          <w:szCs w:val="16"/>
        </w:rPr>
      </w:pPr>
    </w:p>
    <w:p w:rsidR="007D0ED7" w:rsidRDefault="0072082A" w:rsidP="007D0ED7">
      <w:pPr>
        <w:pStyle w:val="Default"/>
        <w:rPr>
          <w:sz w:val="23"/>
          <w:szCs w:val="23"/>
        </w:rPr>
      </w:pPr>
      <w:r>
        <w:rPr>
          <w:sz w:val="23"/>
          <w:szCs w:val="23"/>
        </w:rPr>
        <w:t xml:space="preserve">                      </w:t>
      </w:r>
      <w:r w:rsidR="007D0ED7">
        <w:rPr>
          <w:sz w:val="23"/>
          <w:szCs w:val="23"/>
        </w:rPr>
        <w:t xml:space="preserve">М.П. </w:t>
      </w:r>
    </w:p>
    <w:p w:rsidR="007D0ED7" w:rsidRDefault="007D0ED7" w:rsidP="007D0ED7">
      <w:pPr>
        <w:pStyle w:val="Default"/>
        <w:rPr>
          <w:sz w:val="23"/>
          <w:szCs w:val="23"/>
        </w:rPr>
      </w:pPr>
    </w:p>
    <w:p w:rsidR="007D0ED7" w:rsidRDefault="007D0ED7" w:rsidP="007D0ED7">
      <w:pPr>
        <w:pStyle w:val="Default"/>
        <w:rPr>
          <w:sz w:val="23"/>
          <w:szCs w:val="23"/>
        </w:rPr>
      </w:pPr>
    </w:p>
    <w:p w:rsidR="007D0ED7" w:rsidRDefault="007D0ED7" w:rsidP="007D0ED7">
      <w:pPr>
        <w:pStyle w:val="Default"/>
        <w:rPr>
          <w:sz w:val="23"/>
          <w:szCs w:val="23"/>
        </w:rPr>
      </w:pPr>
      <w:r>
        <w:rPr>
          <w:sz w:val="23"/>
          <w:szCs w:val="23"/>
        </w:rPr>
        <w:t xml:space="preserve">ИНСТРУКЦИИ ПО ЗАПОЛНЕНИЮ </w:t>
      </w:r>
    </w:p>
    <w:p w:rsidR="007D0ED7" w:rsidRDefault="002D7882" w:rsidP="00AF5B0E">
      <w:pPr>
        <w:pStyle w:val="Default"/>
        <w:spacing w:after="27"/>
        <w:jc w:val="both"/>
        <w:rPr>
          <w:sz w:val="23"/>
          <w:szCs w:val="23"/>
        </w:rPr>
      </w:pPr>
      <w:r>
        <w:rPr>
          <w:sz w:val="23"/>
          <w:szCs w:val="23"/>
        </w:rPr>
        <w:t>1</w:t>
      </w:r>
      <w:r w:rsidR="007D0ED7">
        <w:rPr>
          <w:sz w:val="23"/>
          <w:szCs w:val="23"/>
        </w:rPr>
        <w:t xml:space="preserve">. Заявку на участие в </w:t>
      </w:r>
      <w:r w:rsidR="00986698">
        <w:rPr>
          <w:sz w:val="23"/>
          <w:szCs w:val="23"/>
        </w:rPr>
        <w:t>Открытом конкурсе</w:t>
      </w:r>
      <w:r w:rsidR="007D0ED7">
        <w:rPr>
          <w:sz w:val="23"/>
          <w:szCs w:val="23"/>
        </w:rPr>
        <w:t xml:space="preserve"> следует оформить на Официальном бланке </w:t>
      </w:r>
      <w:r w:rsidR="00F56879">
        <w:rPr>
          <w:sz w:val="23"/>
          <w:szCs w:val="23"/>
        </w:rPr>
        <w:t>Участник</w:t>
      </w:r>
      <w:r w:rsidR="007D0ED7">
        <w:rPr>
          <w:sz w:val="23"/>
          <w:szCs w:val="23"/>
        </w:rPr>
        <w:t xml:space="preserve">а. </w:t>
      </w:r>
      <w:r w:rsidR="00F56879">
        <w:rPr>
          <w:sz w:val="23"/>
          <w:szCs w:val="23"/>
        </w:rPr>
        <w:t>Участник</w:t>
      </w:r>
      <w:r w:rsidR="007D0ED7">
        <w:rPr>
          <w:sz w:val="23"/>
          <w:szCs w:val="23"/>
        </w:rPr>
        <w:t xml:space="preserve"> присваивает Заявке дату и номер в соответствии с принятыми у него правилами документооборота. </w:t>
      </w:r>
    </w:p>
    <w:p w:rsidR="007D0ED7" w:rsidRDefault="002D7882" w:rsidP="00AF5B0E">
      <w:pPr>
        <w:pStyle w:val="Default"/>
        <w:spacing w:after="27"/>
        <w:jc w:val="both"/>
        <w:rPr>
          <w:sz w:val="23"/>
          <w:szCs w:val="23"/>
        </w:rPr>
      </w:pPr>
      <w:r>
        <w:rPr>
          <w:sz w:val="23"/>
          <w:szCs w:val="23"/>
        </w:rPr>
        <w:t>2</w:t>
      </w:r>
      <w:r w:rsidR="007D0ED7">
        <w:rPr>
          <w:sz w:val="23"/>
          <w:szCs w:val="23"/>
        </w:rPr>
        <w:t xml:space="preserve">. </w:t>
      </w:r>
      <w:r w:rsidR="00F56879">
        <w:rPr>
          <w:sz w:val="23"/>
          <w:szCs w:val="23"/>
        </w:rPr>
        <w:t>Участник</w:t>
      </w:r>
      <w:r w:rsidR="007D0ED7">
        <w:rPr>
          <w:sz w:val="23"/>
          <w:szCs w:val="23"/>
        </w:rPr>
        <w:t xml:space="preserve"> на участие в </w:t>
      </w:r>
      <w:r w:rsidR="00986698">
        <w:rPr>
          <w:sz w:val="23"/>
          <w:szCs w:val="23"/>
        </w:rPr>
        <w:t>Открытом конкурсе</w:t>
      </w:r>
      <w:r w:rsidR="007D0ED7">
        <w:rPr>
          <w:sz w:val="23"/>
          <w:szCs w:val="23"/>
        </w:rPr>
        <w:t xml:space="preserve"> должен указать свое полное наименование (с указанием организационно-правовой формы) и местонахождение. </w:t>
      </w:r>
    </w:p>
    <w:p w:rsidR="007D0ED7" w:rsidRDefault="002D7882" w:rsidP="00AF5B0E">
      <w:pPr>
        <w:pStyle w:val="Default"/>
        <w:spacing w:after="27"/>
        <w:jc w:val="both"/>
        <w:rPr>
          <w:sz w:val="23"/>
          <w:szCs w:val="23"/>
        </w:rPr>
      </w:pPr>
      <w:r>
        <w:rPr>
          <w:sz w:val="23"/>
          <w:szCs w:val="23"/>
        </w:rPr>
        <w:t>3</w:t>
      </w:r>
      <w:r w:rsidR="007D0ED7">
        <w:rPr>
          <w:sz w:val="23"/>
          <w:szCs w:val="23"/>
        </w:rPr>
        <w:t xml:space="preserve">. </w:t>
      </w:r>
      <w:r w:rsidR="00F56879">
        <w:rPr>
          <w:sz w:val="23"/>
          <w:szCs w:val="23"/>
        </w:rPr>
        <w:t>Участник</w:t>
      </w:r>
      <w:r w:rsidR="007D0ED7">
        <w:rPr>
          <w:sz w:val="23"/>
          <w:szCs w:val="23"/>
        </w:rPr>
        <w:t xml:space="preserve"> на участие в </w:t>
      </w:r>
      <w:r w:rsidR="00986698">
        <w:rPr>
          <w:sz w:val="23"/>
          <w:szCs w:val="23"/>
        </w:rPr>
        <w:t>Открытом конкурсе</w:t>
      </w:r>
      <w:r w:rsidR="007D0ED7">
        <w:rPr>
          <w:sz w:val="23"/>
          <w:szCs w:val="23"/>
        </w:rPr>
        <w:t xml:space="preserve"> должен указать стоимость поставки товара/ выполнения работ/ оказания услуг цифрами и словами, в рублях, в соответствии со Сводной таблицей стоимости (графа «Итого»). Цену следует указывать в формате ХХХ </w:t>
      </w:r>
      <w:proofErr w:type="spellStart"/>
      <w:r w:rsidR="007D0ED7">
        <w:rPr>
          <w:sz w:val="23"/>
          <w:szCs w:val="23"/>
        </w:rPr>
        <w:t>ХХХ</w:t>
      </w:r>
      <w:proofErr w:type="spellEnd"/>
      <w:r w:rsidR="007D0ED7">
        <w:rPr>
          <w:sz w:val="23"/>
          <w:szCs w:val="23"/>
        </w:rPr>
        <w:t xml:space="preserve"> </w:t>
      </w:r>
      <w:proofErr w:type="gramStart"/>
      <w:r w:rsidR="007D0ED7">
        <w:rPr>
          <w:sz w:val="23"/>
          <w:szCs w:val="23"/>
        </w:rPr>
        <w:t>ХХХ,ХХ</w:t>
      </w:r>
      <w:proofErr w:type="gramEnd"/>
      <w:r w:rsidR="007D0ED7">
        <w:rPr>
          <w:sz w:val="23"/>
          <w:szCs w:val="23"/>
        </w:rPr>
        <w:t xml:space="preserve"> руб., например: «1 234 567,89 руб. (один миллион двести тридцать четыре тысячи пятьсот шестьдесят семь руб. восемьдесят девять коп.)». </w:t>
      </w:r>
    </w:p>
    <w:p w:rsidR="007D0ED7" w:rsidRDefault="002D7882" w:rsidP="00AF5B0E">
      <w:pPr>
        <w:pStyle w:val="Default"/>
        <w:jc w:val="both"/>
        <w:rPr>
          <w:sz w:val="23"/>
          <w:szCs w:val="23"/>
        </w:rPr>
      </w:pPr>
      <w:r>
        <w:rPr>
          <w:sz w:val="23"/>
          <w:szCs w:val="23"/>
        </w:rPr>
        <w:t>4</w:t>
      </w:r>
      <w:r w:rsidR="007D0ED7">
        <w:rPr>
          <w:sz w:val="23"/>
          <w:szCs w:val="23"/>
        </w:rPr>
        <w:t xml:space="preserve">. </w:t>
      </w:r>
      <w:r w:rsidR="00F56879">
        <w:rPr>
          <w:sz w:val="23"/>
          <w:szCs w:val="23"/>
        </w:rPr>
        <w:t>Участник</w:t>
      </w:r>
      <w:r w:rsidR="007D0ED7">
        <w:rPr>
          <w:sz w:val="23"/>
          <w:szCs w:val="23"/>
        </w:rPr>
        <w:t xml:space="preserve"> на участие в </w:t>
      </w:r>
      <w:r w:rsidR="00986698">
        <w:rPr>
          <w:sz w:val="23"/>
          <w:szCs w:val="23"/>
        </w:rPr>
        <w:t>Открытом конкурсе</w:t>
      </w:r>
      <w:r w:rsidR="007D0ED7">
        <w:rPr>
          <w:sz w:val="23"/>
          <w:szCs w:val="23"/>
        </w:rPr>
        <w:t xml:space="preserve"> должен перечислить и указать объем каждого из прилагаемых к Заявке документов, определяющих суть его технико-коммерческого предложения. </w:t>
      </w:r>
    </w:p>
    <w:p w:rsidR="007D0ED7" w:rsidRDefault="007D0ED7"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62603B" w:rsidRDefault="0062603B" w:rsidP="002F4716">
      <w:pPr>
        <w:spacing w:after="0" w:line="240" w:lineRule="auto"/>
        <w:rPr>
          <w:rFonts w:ascii="Times New Roman" w:hAnsi="Times New Roman" w:cs="Times New Roman"/>
        </w:rPr>
      </w:pPr>
    </w:p>
    <w:p w:rsidR="00B64509" w:rsidRDefault="00B64509"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FA038D" w:rsidRDefault="00FA038D" w:rsidP="002F4716">
      <w:pPr>
        <w:spacing w:after="0" w:line="240" w:lineRule="auto"/>
        <w:rPr>
          <w:rFonts w:ascii="Times New Roman" w:hAnsi="Times New Roman" w:cs="Times New Roman"/>
        </w:rPr>
      </w:pPr>
    </w:p>
    <w:p w:rsidR="00FA038D" w:rsidRDefault="00FA038D"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7C0EA9">
      <w:pPr>
        <w:pStyle w:val="Default"/>
        <w:jc w:val="right"/>
        <w:rPr>
          <w:sz w:val="23"/>
          <w:szCs w:val="23"/>
        </w:rPr>
      </w:pPr>
      <w:r w:rsidRPr="007C2C86">
        <w:rPr>
          <w:sz w:val="23"/>
          <w:szCs w:val="23"/>
        </w:rPr>
        <w:lastRenderedPageBreak/>
        <w:t xml:space="preserve">Форма 2 </w:t>
      </w:r>
    </w:p>
    <w:p w:rsidR="004A3F38" w:rsidRPr="007C2C86" w:rsidRDefault="004A3F38" w:rsidP="007C0EA9">
      <w:pPr>
        <w:pStyle w:val="Default"/>
        <w:jc w:val="right"/>
        <w:rPr>
          <w:sz w:val="23"/>
          <w:szCs w:val="23"/>
        </w:rPr>
      </w:pPr>
    </w:p>
    <w:p w:rsidR="007C0EA9" w:rsidRPr="007C2C86" w:rsidRDefault="007C0EA9" w:rsidP="007C0EA9">
      <w:pPr>
        <w:pStyle w:val="Default"/>
        <w:jc w:val="right"/>
        <w:rPr>
          <w:sz w:val="23"/>
          <w:szCs w:val="23"/>
        </w:rPr>
      </w:pPr>
      <w:r w:rsidRPr="007C2C86">
        <w:rPr>
          <w:sz w:val="23"/>
          <w:szCs w:val="23"/>
        </w:rPr>
        <w:t xml:space="preserve">Приложение к Заявке на участие в </w:t>
      </w:r>
      <w:r w:rsidR="00986698">
        <w:rPr>
          <w:sz w:val="23"/>
          <w:szCs w:val="23"/>
        </w:rPr>
        <w:t>Открытом конкурсе</w:t>
      </w:r>
      <w:r w:rsidRPr="007C2C86">
        <w:rPr>
          <w:sz w:val="23"/>
          <w:szCs w:val="23"/>
        </w:rPr>
        <w:t xml:space="preserve"> </w:t>
      </w:r>
    </w:p>
    <w:p w:rsidR="007C0EA9" w:rsidRPr="007C2C86" w:rsidRDefault="0062603B" w:rsidP="0062603B">
      <w:pPr>
        <w:pStyle w:val="Default"/>
        <w:jc w:val="center"/>
        <w:rPr>
          <w:sz w:val="23"/>
          <w:szCs w:val="23"/>
        </w:rPr>
      </w:pPr>
      <w:r>
        <w:rPr>
          <w:sz w:val="23"/>
          <w:szCs w:val="23"/>
        </w:rPr>
        <w:t xml:space="preserve">                                                                              </w:t>
      </w:r>
      <w:r w:rsidR="007C0EA9" w:rsidRPr="007C2C86">
        <w:rPr>
          <w:sz w:val="23"/>
          <w:szCs w:val="23"/>
        </w:rPr>
        <w:t xml:space="preserve">от «___» __________ 20___ г. № ______ </w:t>
      </w:r>
    </w:p>
    <w:p w:rsidR="007C0EA9" w:rsidRPr="007C2C86" w:rsidRDefault="007C0EA9" w:rsidP="007C0EA9">
      <w:pPr>
        <w:pStyle w:val="Default"/>
        <w:jc w:val="right"/>
        <w:rPr>
          <w:sz w:val="23"/>
          <w:szCs w:val="23"/>
        </w:rPr>
      </w:pPr>
    </w:p>
    <w:p w:rsidR="007C0EA9" w:rsidRPr="007C2C86" w:rsidRDefault="00986698" w:rsidP="007C2C86">
      <w:pPr>
        <w:pStyle w:val="Default"/>
        <w:jc w:val="center"/>
        <w:rPr>
          <w:sz w:val="23"/>
          <w:szCs w:val="23"/>
        </w:rPr>
      </w:pPr>
      <w:r>
        <w:rPr>
          <w:sz w:val="23"/>
          <w:szCs w:val="23"/>
        </w:rPr>
        <w:t>Открытый конкурс</w:t>
      </w:r>
      <w:r w:rsidR="007C0EA9" w:rsidRPr="007C2C86">
        <w:rPr>
          <w:sz w:val="23"/>
          <w:szCs w:val="23"/>
        </w:rPr>
        <w:t xml:space="preserve"> на право заключения договора _______________</w:t>
      </w:r>
    </w:p>
    <w:p w:rsidR="007C2C86" w:rsidRPr="007C2C86" w:rsidRDefault="007C2C86" w:rsidP="007C0EA9">
      <w:pPr>
        <w:pStyle w:val="Default"/>
        <w:rPr>
          <w:sz w:val="23"/>
          <w:szCs w:val="23"/>
        </w:rPr>
      </w:pPr>
    </w:p>
    <w:p w:rsidR="007C0EA9" w:rsidRPr="007C2C86" w:rsidRDefault="007C0EA9" w:rsidP="007C2C86">
      <w:pPr>
        <w:pStyle w:val="Default"/>
        <w:jc w:val="center"/>
        <w:rPr>
          <w:sz w:val="23"/>
          <w:szCs w:val="23"/>
        </w:rPr>
      </w:pPr>
      <w:r w:rsidRPr="007C2C86">
        <w:rPr>
          <w:sz w:val="23"/>
          <w:szCs w:val="23"/>
        </w:rPr>
        <w:t xml:space="preserve">АНКЕТА </w:t>
      </w:r>
      <w:r w:rsidR="00F56879">
        <w:rPr>
          <w:sz w:val="23"/>
          <w:szCs w:val="23"/>
        </w:rPr>
        <w:t>УЧАСТНИК</w:t>
      </w:r>
      <w:r w:rsidRPr="007C2C86">
        <w:rPr>
          <w:sz w:val="23"/>
          <w:szCs w:val="23"/>
        </w:rPr>
        <w:t xml:space="preserve">А НА УЧАСТИЕ В </w:t>
      </w:r>
      <w:r w:rsidR="00986698">
        <w:rPr>
          <w:sz w:val="23"/>
          <w:szCs w:val="23"/>
        </w:rPr>
        <w:t>ОТКРЫТОМ КОНКУРСЕ</w:t>
      </w:r>
    </w:p>
    <w:p w:rsidR="007C2C86" w:rsidRPr="007C2C86" w:rsidRDefault="007C2C86" w:rsidP="007C0EA9">
      <w:pPr>
        <w:pStyle w:val="Default"/>
        <w:rPr>
          <w:sz w:val="23"/>
          <w:szCs w:val="23"/>
        </w:rPr>
      </w:pPr>
    </w:p>
    <w:p w:rsidR="007C0EA9" w:rsidRPr="002B76CF" w:rsidRDefault="00F56879" w:rsidP="007C0EA9">
      <w:pPr>
        <w:spacing w:after="0" w:line="240" w:lineRule="auto"/>
        <w:rPr>
          <w:rFonts w:ascii="Times New Roman" w:hAnsi="Times New Roman" w:cs="Times New Roman"/>
          <w:sz w:val="23"/>
          <w:szCs w:val="23"/>
        </w:rPr>
      </w:pPr>
      <w:r>
        <w:rPr>
          <w:rFonts w:ascii="Times New Roman" w:hAnsi="Times New Roman" w:cs="Times New Roman"/>
          <w:sz w:val="23"/>
          <w:szCs w:val="23"/>
        </w:rPr>
        <w:t>Участник</w:t>
      </w:r>
      <w:r w:rsidR="007C0EA9" w:rsidRPr="007C2C86">
        <w:rPr>
          <w:rFonts w:ascii="Times New Roman" w:hAnsi="Times New Roman" w:cs="Times New Roman"/>
          <w:sz w:val="23"/>
          <w:szCs w:val="23"/>
        </w:rPr>
        <w:t xml:space="preserve"> на участие в </w:t>
      </w:r>
      <w:r w:rsidR="00986698">
        <w:rPr>
          <w:rFonts w:ascii="Times New Roman" w:hAnsi="Times New Roman" w:cs="Times New Roman"/>
          <w:sz w:val="23"/>
          <w:szCs w:val="23"/>
        </w:rPr>
        <w:t>Открытом конкурсе</w:t>
      </w:r>
      <w:r w:rsidR="007C0EA9" w:rsidRPr="007C2C86">
        <w:rPr>
          <w:rFonts w:ascii="Times New Roman" w:hAnsi="Times New Roman" w:cs="Times New Roman"/>
          <w:sz w:val="23"/>
          <w:szCs w:val="23"/>
        </w:rPr>
        <w:t>: ________________________________</w:t>
      </w:r>
    </w:p>
    <w:p w:rsidR="007C2C86" w:rsidRPr="002B76CF" w:rsidRDefault="007C2C86" w:rsidP="007C0EA9">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532"/>
        <w:gridCol w:w="5706"/>
        <w:gridCol w:w="3107"/>
      </w:tblGrid>
      <w:tr w:rsidR="006C3795" w:rsidRPr="006C3795" w:rsidTr="006C3795">
        <w:tc>
          <w:tcPr>
            <w:tcW w:w="534"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w:t>
            </w:r>
          </w:p>
        </w:tc>
        <w:tc>
          <w:tcPr>
            <w:tcW w:w="5846"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Наименование</w:t>
            </w:r>
          </w:p>
        </w:tc>
        <w:tc>
          <w:tcPr>
            <w:tcW w:w="3191"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 xml:space="preserve">Сведения о </w:t>
            </w:r>
            <w:r w:rsidR="00F56879">
              <w:rPr>
                <w:rFonts w:ascii="Times New Roman" w:hAnsi="Times New Roman" w:cs="Times New Roman"/>
              </w:rPr>
              <w:t>Участник</w:t>
            </w:r>
            <w:r>
              <w:rPr>
                <w:rFonts w:ascii="Times New Roman" w:hAnsi="Times New Roman" w:cs="Times New Roman"/>
              </w:rPr>
              <w:t xml:space="preserve">е на участие в </w:t>
            </w:r>
            <w:r w:rsidR="00986698">
              <w:rPr>
                <w:rFonts w:ascii="Times New Roman" w:hAnsi="Times New Roman" w:cs="Times New Roman"/>
              </w:rPr>
              <w:t>Открытом конкурсе</w:t>
            </w:r>
          </w:p>
        </w:tc>
      </w:tr>
      <w:tr w:rsidR="006C3795" w:rsidRPr="006C3795" w:rsidTr="006C3795">
        <w:tc>
          <w:tcPr>
            <w:tcW w:w="534" w:type="dxa"/>
          </w:tcPr>
          <w:p w:rsidR="006C3795" w:rsidRPr="006C3795" w:rsidRDefault="006C3795" w:rsidP="007C0EA9">
            <w:pPr>
              <w:rPr>
                <w:rFonts w:ascii="Times New Roman" w:hAnsi="Times New Roman" w:cs="Times New Roman"/>
              </w:rPr>
            </w:pPr>
            <w:r>
              <w:rPr>
                <w:rFonts w:ascii="Times New Roman" w:hAnsi="Times New Roman" w:cs="Times New Roman"/>
              </w:rPr>
              <w:t>1.</w:t>
            </w:r>
          </w:p>
        </w:tc>
        <w:tc>
          <w:tcPr>
            <w:tcW w:w="5846" w:type="dxa"/>
          </w:tcPr>
          <w:p w:rsidR="006C3795" w:rsidRPr="002656E2" w:rsidRDefault="006C3795" w:rsidP="002656E2">
            <w:pPr>
              <w:pStyle w:val="Default"/>
              <w:rPr>
                <w:sz w:val="23"/>
                <w:szCs w:val="23"/>
              </w:rPr>
            </w:pPr>
            <w:r>
              <w:rPr>
                <w:sz w:val="23"/>
                <w:szCs w:val="23"/>
              </w:rPr>
              <w:t xml:space="preserve">Фирменное наименование (полное и сокращенное наименования организации либо Ф.И.О. </w:t>
            </w:r>
            <w:r w:rsidR="00F56879">
              <w:rPr>
                <w:sz w:val="23"/>
                <w:szCs w:val="23"/>
              </w:rPr>
              <w:t>Участник</w:t>
            </w:r>
            <w:r>
              <w:rPr>
                <w:sz w:val="23"/>
                <w:szCs w:val="23"/>
              </w:rPr>
              <w:t xml:space="preserve">а на участие в </w:t>
            </w:r>
            <w:r w:rsidR="00986698">
              <w:rPr>
                <w:sz w:val="23"/>
                <w:szCs w:val="23"/>
              </w:rPr>
              <w:t>Открытом конкурсе</w:t>
            </w:r>
            <w:r>
              <w:rPr>
                <w:sz w:val="23"/>
                <w:szCs w:val="23"/>
              </w:rPr>
              <w:t xml:space="preserve"> – физического лица, в том числе зарегистрированного в качестве индивидуального предпринимателя)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2.</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Организационно-правовая форма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3.</w:t>
            </w:r>
          </w:p>
        </w:tc>
        <w:tc>
          <w:tcPr>
            <w:tcW w:w="5846" w:type="dxa"/>
          </w:tcPr>
          <w:p w:rsidR="006C3795" w:rsidRPr="002656E2" w:rsidRDefault="002656E2" w:rsidP="002656E2">
            <w:pPr>
              <w:pStyle w:val="Default"/>
              <w:rPr>
                <w:sz w:val="23"/>
                <w:szCs w:val="23"/>
              </w:rPr>
            </w:pPr>
            <w:r>
              <w:rPr>
                <w:sz w:val="23"/>
                <w:szCs w:val="23"/>
              </w:rPr>
              <w:t xml:space="preserve">Учредители (перечислить наименования и организационно-правовую форму или Ф.И.О. всех учредителей)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4.</w:t>
            </w:r>
          </w:p>
        </w:tc>
        <w:tc>
          <w:tcPr>
            <w:tcW w:w="5846" w:type="dxa"/>
          </w:tcPr>
          <w:p w:rsidR="006C3795" w:rsidRPr="002656E2" w:rsidRDefault="002656E2" w:rsidP="002656E2">
            <w:pPr>
              <w:pStyle w:val="Default"/>
              <w:rPr>
                <w:sz w:val="23"/>
                <w:szCs w:val="23"/>
              </w:rPr>
            </w:pPr>
            <w:r>
              <w:rPr>
                <w:sz w:val="23"/>
                <w:szCs w:val="23"/>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w:t>
            </w:r>
            <w:r w:rsidR="00F56879">
              <w:rPr>
                <w:sz w:val="23"/>
                <w:szCs w:val="23"/>
              </w:rPr>
              <w:t>Участник</w:t>
            </w:r>
            <w:r>
              <w:rPr>
                <w:sz w:val="23"/>
                <w:szCs w:val="23"/>
              </w:rPr>
              <w:t xml:space="preserve">а на участие в </w:t>
            </w:r>
            <w:r w:rsidR="00986698">
              <w:rPr>
                <w:sz w:val="23"/>
                <w:szCs w:val="23"/>
              </w:rPr>
              <w:t>Открытом конкурсе</w:t>
            </w:r>
            <w:r>
              <w:rPr>
                <w:sz w:val="23"/>
                <w:szCs w:val="23"/>
              </w:rPr>
              <w:t xml:space="preserve"> – физического лица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5.</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Виды деятельности</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6.</w:t>
            </w:r>
          </w:p>
        </w:tc>
        <w:tc>
          <w:tcPr>
            <w:tcW w:w="5846" w:type="dxa"/>
          </w:tcPr>
          <w:p w:rsidR="006C3795" w:rsidRPr="002656E2" w:rsidRDefault="002656E2" w:rsidP="002656E2">
            <w:pPr>
              <w:pStyle w:val="Default"/>
              <w:rPr>
                <w:sz w:val="23"/>
                <w:szCs w:val="23"/>
              </w:rPr>
            </w:pPr>
            <w:r>
              <w:rPr>
                <w:sz w:val="23"/>
                <w:szCs w:val="23"/>
              </w:rPr>
              <w:t xml:space="preserve">Срок деятельности (с учетом правопреемственности)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7.</w:t>
            </w:r>
          </w:p>
        </w:tc>
        <w:tc>
          <w:tcPr>
            <w:tcW w:w="5846" w:type="dxa"/>
          </w:tcPr>
          <w:p w:rsidR="006C3795" w:rsidRPr="002656E2" w:rsidRDefault="002656E2" w:rsidP="002656E2">
            <w:pPr>
              <w:pStyle w:val="Default"/>
              <w:rPr>
                <w:sz w:val="23"/>
                <w:szCs w:val="23"/>
              </w:rPr>
            </w:pPr>
            <w:r>
              <w:rPr>
                <w:sz w:val="23"/>
                <w:szCs w:val="23"/>
              </w:rPr>
              <w:t xml:space="preserve">ИНН, КПП, ОГРН, ОКПО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8.</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Место нахождения (страна, адрес)</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9.</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Почтовый адрес (страна, адрес)</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10.</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Телефоны (с указанием кода города)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11.</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Факс (с указанием кода города)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12.</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 xml:space="preserve"> </w:t>
            </w:r>
            <w:r w:rsidR="00150DDB">
              <w:rPr>
                <w:rFonts w:ascii="Times New Roman" w:hAnsi="Times New Roman" w:cs="Times New Roman"/>
              </w:rPr>
              <w:t>Адрес электронной почты</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13.</w:t>
            </w:r>
          </w:p>
        </w:tc>
        <w:tc>
          <w:tcPr>
            <w:tcW w:w="5846" w:type="dxa"/>
          </w:tcPr>
          <w:p w:rsidR="006C3795" w:rsidRPr="00150DDB" w:rsidRDefault="00150DDB" w:rsidP="007C0EA9">
            <w:pPr>
              <w:rPr>
                <w:rFonts w:ascii="Times New Roman" w:hAnsi="Times New Roman" w:cs="Times New Roman"/>
              </w:rPr>
            </w:pPr>
            <w:r>
              <w:rPr>
                <w:rFonts w:ascii="Times New Roman" w:hAnsi="Times New Roman" w:cs="Times New Roman"/>
              </w:rPr>
              <w:t>Филиалы</w:t>
            </w:r>
            <w:r w:rsidRPr="00150DDB">
              <w:rPr>
                <w:rFonts w:ascii="Times New Roman" w:hAnsi="Times New Roman" w:cs="Times New Roman"/>
              </w:rPr>
              <w:t xml:space="preserve">: </w:t>
            </w:r>
            <w:r>
              <w:rPr>
                <w:rFonts w:ascii="Times New Roman" w:hAnsi="Times New Roman" w:cs="Times New Roman"/>
              </w:rPr>
              <w:t>перечислить наименования и адреса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14.</w:t>
            </w:r>
          </w:p>
        </w:tc>
        <w:tc>
          <w:tcPr>
            <w:tcW w:w="5846" w:type="dxa"/>
          </w:tcPr>
          <w:p w:rsidR="006C3795" w:rsidRPr="006C3795" w:rsidRDefault="00150DDB" w:rsidP="007C0EA9">
            <w:pPr>
              <w:rPr>
                <w:rFonts w:ascii="Times New Roman" w:hAnsi="Times New Roman" w:cs="Times New Roman"/>
              </w:rPr>
            </w:pPr>
            <w:r>
              <w:rPr>
                <w:rFonts w:ascii="Times New Roman" w:hAnsi="Times New Roman" w:cs="Times New Roman"/>
              </w:rPr>
              <w:t>Размер уставного капитала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15.</w:t>
            </w:r>
          </w:p>
        </w:tc>
        <w:tc>
          <w:tcPr>
            <w:tcW w:w="5846" w:type="dxa"/>
          </w:tcPr>
          <w:p w:rsidR="006C3795" w:rsidRPr="00150DDB" w:rsidRDefault="00150DDB" w:rsidP="00150DDB">
            <w:pPr>
              <w:pStyle w:val="Default"/>
              <w:rPr>
                <w:sz w:val="23"/>
                <w:szCs w:val="23"/>
              </w:rPr>
            </w:pPr>
            <w:r>
              <w:rPr>
                <w:sz w:val="23"/>
                <w:szCs w:val="23"/>
              </w:rPr>
              <w:t xml:space="preserve">Балансовая стоимость активов (по балансу последнего завершенного периода)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16.</w:t>
            </w:r>
          </w:p>
        </w:tc>
        <w:tc>
          <w:tcPr>
            <w:tcW w:w="5846" w:type="dxa"/>
          </w:tcPr>
          <w:p w:rsidR="006C3795" w:rsidRPr="00150DDB" w:rsidRDefault="00150DDB" w:rsidP="00150DDB">
            <w:pPr>
              <w:pStyle w:val="Default"/>
              <w:rPr>
                <w:sz w:val="23"/>
                <w:szCs w:val="23"/>
              </w:rPr>
            </w:pPr>
            <w:r>
              <w:rPr>
                <w:sz w:val="23"/>
                <w:szCs w:val="23"/>
              </w:rPr>
              <w:t xml:space="preserve">Банковские реквизиты (наименование и адрес банка, номер расчетного счета </w:t>
            </w:r>
            <w:r w:rsidR="00F56879">
              <w:rPr>
                <w:sz w:val="23"/>
                <w:szCs w:val="23"/>
              </w:rPr>
              <w:t>Участник</w:t>
            </w:r>
            <w:r>
              <w:rPr>
                <w:sz w:val="23"/>
                <w:szCs w:val="23"/>
              </w:rPr>
              <w:t xml:space="preserve">а в банке, телефоны банка, прочие банковские реквизиты)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17.</w:t>
            </w:r>
          </w:p>
        </w:tc>
        <w:tc>
          <w:tcPr>
            <w:tcW w:w="5846" w:type="dxa"/>
          </w:tcPr>
          <w:p w:rsidR="006C3795" w:rsidRPr="00150DDB" w:rsidRDefault="00150DDB" w:rsidP="00150DDB">
            <w:pPr>
              <w:pStyle w:val="Default"/>
              <w:rPr>
                <w:sz w:val="23"/>
                <w:szCs w:val="23"/>
              </w:rPr>
            </w:pPr>
            <w:r>
              <w:rPr>
                <w:sz w:val="23"/>
                <w:szCs w:val="23"/>
              </w:rPr>
              <w:t xml:space="preserve">Ф.И.О. руководителя </w:t>
            </w:r>
            <w:r w:rsidR="00F56879">
              <w:rPr>
                <w:sz w:val="23"/>
                <w:szCs w:val="23"/>
              </w:rPr>
              <w:t>Участник</w:t>
            </w:r>
            <w:r>
              <w:rPr>
                <w:sz w:val="23"/>
                <w:szCs w:val="23"/>
              </w:rPr>
              <w:t xml:space="preserve">а на участие в </w:t>
            </w:r>
            <w:r w:rsidR="00986698">
              <w:rPr>
                <w:sz w:val="23"/>
                <w:szCs w:val="23"/>
              </w:rPr>
              <w:t>Открытом конкурсе</w:t>
            </w:r>
            <w:r>
              <w:rPr>
                <w:sz w:val="23"/>
                <w:szCs w:val="23"/>
              </w:rPr>
              <w:t xml:space="preserve">, имеющего право подписи согласно учредительным документам, с указанием должности и контактного телефона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18.</w:t>
            </w:r>
          </w:p>
        </w:tc>
        <w:tc>
          <w:tcPr>
            <w:tcW w:w="5846" w:type="dxa"/>
          </w:tcPr>
          <w:p w:rsidR="006C3795" w:rsidRPr="00150DDB" w:rsidRDefault="00150DDB" w:rsidP="00150DDB">
            <w:pPr>
              <w:pStyle w:val="Default"/>
              <w:rPr>
                <w:sz w:val="23"/>
                <w:szCs w:val="23"/>
              </w:rPr>
            </w:pPr>
            <w:r>
              <w:rPr>
                <w:sz w:val="23"/>
                <w:szCs w:val="23"/>
              </w:rPr>
              <w:t xml:space="preserve">Орган управления </w:t>
            </w:r>
            <w:r w:rsidR="00F56879">
              <w:rPr>
                <w:sz w:val="23"/>
                <w:szCs w:val="23"/>
              </w:rPr>
              <w:t>Участник</w:t>
            </w:r>
            <w:r>
              <w:rPr>
                <w:sz w:val="23"/>
                <w:szCs w:val="23"/>
              </w:rPr>
              <w:t xml:space="preserve">а на участие в </w:t>
            </w:r>
            <w:r w:rsidR="00986698">
              <w:rPr>
                <w:sz w:val="23"/>
                <w:szCs w:val="23"/>
              </w:rPr>
              <w:t>Открытом конкурсе</w:t>
            </w:r>
            <w:r>
              <w:rPr>
                <w:sz w:val="23"/>
                <w:szCs w:val="23"/>
              </w:rPr>
              <w:t xml:space="preserve"> – юридического лица, уполномоченный на одобрение сделки, право на заключение которой является предметом настоящего </w:t>
            </w:r>
            <w:r w:rsidR="00986698">
              <w:rPr>
                <w:sz w:val="23"/>
                <w:szCs w:val="23"/>
              </w:rPr>
              <w:t>Открытого конкурса</w:t>
            </w:r>
            <w:r>
              <w:rPr>
                <w:sz w:val="23"/>
                <w:szCs w:val="23"/>
              </w:rPr>
              <w:t xml:space="preserve"> и порядок одобрения соответствующей сделки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19.</w:t>
            </w:r>
          </w:p>
        </w:tc>
        <w:tc>
          <w:tcPr>
            <w:tcW w:w="5846" w:type="dxa"/>
          </w:tcPr>
          <w:p w:rsidR="006C3795" w:rsidRPr="00150DDB" w:rsidRDefault="00150DDB" w:rsidP="00150DDB">
            <w:pPr>
              <w:pStyle w:val="Default"/>
              <w:rPr>
                <w:sz w:val="23"/>
                <w:szCs w:val="23"/>
              </w:rPr>
            </w:pPr>
            <w:r>
              <w:rPr>
                <w:sz w:val="23"/>
                <w:szCs w:val="23"/>
              </w:rPr>
              <w:t xml:space="preserve">Ф.И.О. уполномоченного лица </w:t>
            </w:r>
            <w:r w:rsidR="00F56879">
              <w:rPr>
                <w:sz w:val="23"/>
                <w:szCs w:val="23"/>
              </w:rPr>
              <w:t>Участник</w:t>
            </w:r>
            <w:r>
              <w:rPr>
                <w:sz w:val="23"/>
                <w:szCs w:val="23"/>
              </w:rPr>
              <w:t xml:space="preserve">а на участие в </w:t>
            </w:r>
            <w:r w:rsidR="00986698">
              <w:rPr>
                <w:sz w:val="23"/>
                <w:szCs w:val="23"/>
              </w:rPr>
              <w:t>Открытом конкурсе</w:t>
            </w:r>
            <w:r>
              <w:rPr>
                <w:sz w:val="23"/>
                <w:szCs w:val="23"/>
              </w:rPr>
              <w:t xml:space="preserve"> с указанием должности, контактного телефона, электронной почты </w:t>
            </w:r>
          </w:p>
        </w:tc>
        <w:tc>
          <w:tcPr>
            <w:tcW w:w="3191" w:type="dxa"/>
          </w:tcPr>
          <w:p w:rsidR="006C3795" w:rsidRPr="006C3795" w:rsidRDefault="006C3795" w:rsidP="007C0EA9">
            <w:pPr>
              <w:rPr>
                <w:rFonts w:ascii="Times New Roman" w:hAnsi="Times New Roman" w:cs="Times New Roman"/>
              </w:rPr>
            </w:pPr>
          </w:p>
        </w:tc>
      </w:tr>
      <w:tr w:rsidR="00150DDB" w:rsidRPr="006C3795" w:rsidTr="006C3795">
        <w:tc>
          <w:tcPr>
            <w:tcW w:w="534" w:type="dxa"/>
          </w:tcPr>
          <w:p w:rsidR="00150DDB" w:rsidRDefault="00150DDB" w:rsidP="007C0EA9">
            <w:pPr>
              <w:rPr>
                <w:rFonts w:ascii="Times New Roman" w:hAnsi="Times New Roman" w:cs="Times New Roman"/>
              </w:rPr>
            </w:pPr>
            <w:r>
              <w:rPr>
                <w:rFonts w:ascii="Times New Roman" w:hAnsi="Times New Roman" w:cs="Times New Roman"/>
              </w:rPr>
              <w:lastRenderedPageBreak/>
              <w:t>20.</w:t>
            </w:r>
          </w:p>
        </w:tc>
        <w:tc>
          <w:tcPr>
            <w:tcW w:w="5846" w:type="dxa"/>
          </w:tcPr>
          <w:p w:rsidR="00150DDB" w:rsidRDefault="00150DDB" w:rsidP="00150DDB">
            <w:pPr>
              <w:pStyle w:val="Default"/>
              <w:rPr>
                <w:sz w:val="23"/>
                <w:szCs w:val="23"/>
              </w:rPr>
            </w:pPr>
            <w:r>
              <w:rPr>
                <w:sz w:val="23"/>
                <w:szCs w:val="23"/>
              </w:rPr>
              <w:t>Численность персонала</w:t>
            </w:r>
          </w:p>
        </w:tc>
        <w:tc>
          <w:tcPr>
            <w:tcW w:w="3191" w:type="dxa"/>
          </w:tcPr>
          <w:p w:rsidR="00150DDB" w:rsidRPr="006C3795" w:rsidRDefault="00150DDB" w:rsidP="007C0EA9">
            <w:pPr>
              <w:rPr>
                <w:rFonts w:ascii="Times New Roman" w:hAnsi="Times New Roman" w:cs="Times New Roman"/>
              </w:rPr>
            </w:pPr>
          </w:p>
        </w:tc>
      </w:tr>
    </w:tbl>
    <w:p w:rsidR="004A3F38" w:rsidRDefault="004A3F38" w:rsidP="00BC6BF8">
      <w:pPr>
        <w:pStyle w:val="Default"/>
        <w:rPr>
          <w:sz w:val="23"/>
          <w:szCs w:val="23"/>
        </w:rPr>
      </w:pPr>
    </w:p>
    <w:p w:rsidR="00BC6BF8" w:rsidRDefault="00BC6BF8" w:rsidP="00BC6BF8">
      <w:pPr>
        <w:pStyle w:val="Default"/>
        <w:rPr>
          <w:sz w:val="23"/>
          <w:szCs w:val="23"/>
        </w:rPr>
      </w:pPr>
      <w:r>
        <w:rPr>
          <w:sz w:val="23"/>
          <w:szCs w:val="23"/>
        </w:rPr>
        <w:t>_______</w:t>
      </w:r>
      <w:r w:rsidR="004A3F38">
        <w:rPr>
          <w:sz w:val="23"/>
          <w:szCs w:val="23"/>
        </w:rPr>
        <w:t xml:space="preserve">____________________________  </w:t>
      </w:r>
      <w:r>
        <w:rPr>
          <w:sz w:val="23"/>
          <w:szCs w:val="23"/>
        </w:rPr>
        <w:t xml:space="preserve"> </w:t>
      </w:r>
      <w:r w:rsidR="004A3F38">
        <w:rPr>
          <w:sz w:val="23"/>
          <w:szCs w:val="23"/>
        </w:rPr>
        <w:t xml:space="preserve">                            </w:t>
      </w:r>
      <w:r>
        <w:rPr>
          <w:sz w:val="23"/>
          <w:szCs w:val="23"/>
        </w:rPr>
        <w:t xml:space="preserve">___________________________ </w:t>
      </w:r>
    </w:p>
    <w:p w:rsidR="00BC6BF8" w:rsidRDefault="002304E0" w:rsidP="00BC6BF8">
      <w:pPr>
        <w:pStyle w:val="Default"/>
        <w:rPr>
          <w:sz w:val="16"/>
          <w:szCs w:val="16"/>
        </w:rPr>
      </w:pPr>
      <w:r>
        <w:rPr>
          <w:b/>
          <w:bCs/>
          <w:i/>
          <w:iCs/>
          <w:sz w:val="16"/>
          <w:szCs w:val="16"/>
        </w:rPr>
        <w:t xml:space="preserve">       </w:t>
      </w:r>
      <w:r w:rsidR="00BC6BF8">
        <w:rPr>
          <w:b/>
          <w:bCs/>
          <w:i/>
          <w:iCs/>
          <w:sz w:val="16"/>
          <w:szCs w:val="16"/>
        </w:rPr>
        <w:t xml:space="preserve">(Подпись уполномоченного </w:t>
      </w:r>
      <w:proofErr w:type="gramStart"/>
      <w:r w:rsidR="00BC6BF8">
        <w:rPr>
          <w:b/>
          <w:bCs/>
          <w:i/>
          <w:iCs/>
          <w:sz w:val="16"/>
          <w:szCs w:val="16"/>
        </w:rPr>
        <w:t>представителя)</w:t>
      </w:r>
      <w:r w:rsidR="004A3F38">
        <w:rPr>
          <w:b/>
          <w:bCs/>
          <w:i/>
          <w:iCs/>
          <w:sz w:val="16"/>
          <w:szCs w:val="16"/>
        </w:rPr>
        <w:t xml:space="preserve">   </w:t>
      </w:r>
      <w:proofErr w:type="gramEnd"/>
      <w:r w:rsidR="004A3F38">
        <w:rPr>
          <w:b/>
          <w:bCs/>
          <w:i/>
          <w:iCs/>
          <w:sz w:val="16"/>
          <w:szCs w:val="16"/>
        </w:rPr>
        <w:t xml:space="preserve">                                     </w:t>
      </w:r>
      <w:r w:rsidR="00BC6BF8">
        <w:rPr>
          <w:b/>
          <w:bCs/>
          <w:i/>
          <w:iCs/>
          <w:sz w:val="16"/>
          <w:szCs w:val="16"/>
        </w:rPr>
        <w:t xml:space="preserve"> </w:t>
      </w:r>
      <w:r w:rsidR="004A3F38">
        <w:rPr>
          <w:b/>
          <w:bCs/>
          <w:i/>
          <w:iCs/>
          <w:sz w:val="16"/>
          <w:szCs w:val="16"/>
        </w:rPr>
        <w:t xml:space="preserve">  </w:t>
      </w:r>
      <w:r>
        <w:rPr>
          <w:b/>
          <w:bCs/>
          <w:i/>
          <w:iCs/>
          <w:sz w:val="16"/>
          <w:szCs w:val="16"/>
        </w:rPr>
        <w:t xml:space="preserve">                           </w:t>
      </w:r>
      <w:r w:rsidR="004A3F38">
        <w:rPr>
          <w:b/>
          <w:bCs/>
          <w:i/>
          <w:iCs/>
          <w:sz w:val="16"/>
          <w:szCs w:val="16"/>
        </w:rPr>
        <w:t xml:space="preserve">  </w:t>
      </w:r>
      <w:r w:rsidR="00BC6BF8">
        <w:rPr>
          <w:b/>
          <w:bCs/>
          <w:i/>
          <w:iCs/>
          <w:sz w:val="16"/>
          <w:szCs w:val="16"/>
        </w:rPr>
        <w:t xml:space="preserve">(Имя и должность подписавшего) </w:t>
      </w:r>
    </w:p>
    <w:p w:rsidR="004A3F38" w:rsidRDefault="004A3F38" w:rsidP="00BC6BF8">
      <w:pPr>
        <w:pStyle w:val="Default"/>
        <w:rPr>
          <w:sz w:val="23"/>
          <w:szCs w:val="23"/>
        </w:rPr>
      </w:pPr>
    </w:p>
    <w:p w:rsidR="00BC6BF8" w:rsidRDefault="004A3F38" w:rsidP="00BC6BF8">
      <w:pPr>
        <w:pStyle w:val="Default"/>
        <w:rPr>
          <w:sz w:val="23"/>
          <w:szCs w:val="23"/>
        </w:rPr>
      </w:pPr>
      <w:r>
        <w:rPr>
          <w:sz w:val="23"/>
          <w:szCs w:val="23"/>
        </w:rPr>
        <w:t xml:space="preserve">                            </w:t>
      </w:r>
      <w:r w:rsidR="00BC6BF8">
        <w:rPr>
          <w:sz w:val="23"/>
          <w:szCs w:val="23"/>
        </w:rPr>
        <w:t xml:space="preserve">М.П. </w:t>
      </w:r>
    </w:p>
    <w:p w:rsidR="004A3F38" w:rsidRDefault="004A3F38" w:rsidP="00BC6BF8">
      <w:pPr>
        <w:pStyle w:val="Default"/>
        <w:rPr>
          <w:sz w:val="23"/>
          <w:szCs w:val="23"/>
        </w:rPr>
      </w:pPr>
    </w:p>
    <w:p w:rsidR="004A3F38" w:rsidRDefault="004A3F38" w:rsidP="00BC6BF8">
      <w:pPr>
        <w:pStyle w:val="Default"/>
        <w:rPr>
          <w:sz w:val="23"/>
          <w:szCs w:val="23"/>
        </w:rPr>
      </w:pPr>
    </w:p>
    <w:p w:rsidR="00BC6BF8" w:rsidRDefault="00BC6BF8" w:rsidP="00BC6BF8">
      <w:pPr>
        <w:pStyle w:val="Default"/>
        <w:rPr>
          <w:sz w:val="23"/>
          <w:szCs w:val="23"/>
        </w:rPr>
      </w:pPr>
      <w:r>
        <w:rPr>
          <w:sz w:val="23"/>
          <w:szCs w:val="23"/>
        </w:rPr>
        <w:t xml:space="preserve">ИНСТРУКЦИИ ПО ЗАПОЛНЕНИЮ </w:t>
      </w:r>
    </w:p>
    <w:p w:rsidR="00BC6BF8" w:rsidRDefault="002D7882" w:rsidP="00AF5B0E">
      <w:pPr>
        <w:pStyle w:val="Default"/>
        <w:spacing w:after="27"/>
        <w:jc w:val="both"/>
        <w:rPr>
          <w:sz w:val="23"/>
          <w:szCs w:val="23"/>
        </w:rPr>
      </w:pPr>
      <w:r>
        <w:rPr>
          <w:sz w:val="23"/>
          <w:szCs w:val="23"/>
        </w:rPr>
        <w:t>1</w:t>
      </w:r>
      <w:r w:rsidR="00BC6BF8">
        <w:rPr>
          <w:sz w:val="23"/>
          <w:szCs w:val="23"/>
        </w:rPr>
        <w:t xml:space="preserve">. </w:t>
      </w:r>
      <w:r w:rsidR="00F56879">
        <w:rPr>
          <w:sz w:val="23"/>
          <w:szCs w:val="23"/>
        </w:rPr>
        <w:t>Участник</w:t>
      </w:r>
      <w:r w:rsidR="00BC6BF8">
        <w:rPr>
          <w:sz w:val="23"/>
          <w:szCs w:val="23"/>
        </w:rPr>
        <w:t xml:space="preserve"> на участие в </w:t>
      </w:r>
      <w:r w:rsidR="00986698">
        <w:rPr>
          <w:sz w:val="23"/>
          <w:szCs w:val="23"/>
        </w:rPr>
        <w:t>Открытом конкурсе</w:t>
      </w:r>
      <w:r w:rsidR="00BC6BF8">
        <w:rPr>
          <w:sz w:val="23"/>
          <w:szCs w:val="23"/>
        </w:rPr>
        <w:t xml:space="preserve"> приводит номер и дату Заявки, приложением к которой является данная анкета. </w:t>
      </w:r>
    </w:p>
    <w:p w:rsidR="00BC6BF8" w:rsidRDefault="002D7882" w:rsidP="00AF5B0E">
      <w:pPr>
        <w:pStyle w:val="Default"/>
        <w:spacing w:after="27"/>
        <w:jc w:val="both"/>
        <w:rPr>
          <w:sz w:val="23"/>
          <w:szCs w:val="23"/>
        </w:rPr>
      </w:pPr>
      <w:r>
        <w:rPr>
          <w:sz w:val="23"/>
          <w:szCs w:val="23"/>
        </w:rPr>
        <w:t>2</w:t>
      </w:r>
      <w:r w:rsidR="00BC6BF8">
        <w:rPr>
          <w:sz w:val="23"/>
          <w:szCs w:val="23"/>
        </w:rPr>
        <w:t xml:space="preserve">. </w:t>
      </w:r>
      <w:r w:rsidR="00F56879">
        <w:rPr>
          <w:sz w:val="23"/>
          <w:szCs w:val="23"/>
        </w:rPr>
        <w:t>Участник</w:t>
      </w:r>
      <w:r w:rsidR="00BC6BF8">
        <w:rPr>
          <w:sz w:val="23"/>
          <w:szCs w:val="23"/>
        </w:rPr>
        <w:t xml:space="preserve"> на участие в </w:t>
      </w:r>
      <w:r w:rsidR="00986698">
        <w:rPr>
          <w:sz w:val="23"/>
          <w:szCs w:val="23"/>
        </w:rPr>
        <w:t>Открытом конкурсе</w:t>
      </w:r>
      <w:r w:rsidR="00BC6BF8">
        <w:rPr>
          <w:sz w:val="23"/>
          <w:szCs w:val="23"/>
        </w:rPr>
        <w:t xml:space="preserve"> указывает свое фирменное наименование (в </w:t>
      </w:r>
      <w:proofErr w:type="spellStart"/>
      <w:r w:rsidR="00BC6BF8">
        <w:rPr>
          <w:sz w:val="23"/>
          <w:szCs w:val="23"/>
        </w:rPr>
        <w:t>т.ч</w:t>
      </w:r>
      <w:proofErr w:type="spellEnd"/>
      <w:r w:rsidR="00BC6BF8">
        <w:rPr>
          <w:sz w:val="23"/>
          <w:szCs w:val="23"/>
        </w:rPr>
        <w:t xml:space="preserve">. организационно-правовую форму). </w:t>
      </w:r>
    </w:p>
    <w:p w:rsidR="00BC6BF8" w:rsidRDefault="002D7882" w:rsidP="00AF5B0E">
      <w:pPr>
        <w:pStyle w:val="Default"/>
        <w:spacing w:after="27"/>
        <w:jc w:val="both"/>
        <w:rPr>
          <w:sz w:val="23"/>
          <w:szCs w:val="23"/>
        </w:rPr>
      </w:pPr>
      <w:r>
        <w:rPr>
          <w:sz w:val="23"/>
          <w:szCs w:val="23"/>
        </w:rPr>
        <w:t>3</w:t>
      </w:r>
      <w:r w:rsidR="002E61FC">
        <w:rPr>
          <w:sz w:val="23"/>
          <w:szCs w:val="23"/>
        </w:rPr>
        <w:t>. В графе 19</w:t>
      </w:r>
      <w:r w:rsidR="00BC6BF8">
        <w:rPr>
          <w:sz w:val="23"/>
          <w:szCs w:val="23"/>
        </w:rPr>
        <w:t xml:space="preserve"> указывается уполномоченное лицо </w:t>
      </w:r>
      <w:r w:rsidR="00F56879">
        <w:rPr>
          <w:sz w:val="23"/>
          <w:szCs w:val="23"/>
        </w:rPr>
        <w:t>Участник</w:t>
      </w:r>
      <w:r w:rsidR="00BC6BF8">
        <w:rPr>
          <w:sz w:val="23"/>
          <w:szCs w:val="23"/>
        </w:rPr>
        <w:t xml:space="preserve">а на участие в </w:t>
      </w:r>
      <w:r w:rsidR="00986698">
        <w:rPr>
          <w:sz w:val="23"/>
          <w:szCs w:val="23"/>
        </w:rPr>
        <w:t>Открытом конкурсе</w:t>
      </w:r>
      <w:r w:rsidR="00BC6BF8">
        <w:rPr>
          <w:sz w:val="23"/>
          <w:szCs w:val="23"/>
        </w:rPr>
        <w:t xml:space="preserve"> для оперативного уведомления по вопросам организационного характера и взаимодействия с организатором размещения заказа. </w:t>
      </w:r>
    </w:p>
    <w:p w:rsidR="00BC6BF8" w:rsidRDefault="002D7882" w:rsidP="00AF5B0E">
      <w:pPr>
        <w:pStyle w:val="Default"/>
        <w:jc w:val="both"/>
        <w:rPr>
          <w:sz w:val="23"/>
          <w:szCs w:val="23"/>
        </w:rPr>
      </w:pPr>
      <w:r>
        <w:rPr>
          <w:sz w:val="23"/>
          <w:szCs w:val="23"/>
        </w:rPr>
        <w:t>4</w:t>
      </w:r>
      <w:r w:rsidR="00BC6BF8">
        <w:rPr>
          <w:sz w:val="23"/>
          <w:szCs w:val="23"/>
        </w:rPr>
        <w:t xml:space="preserve">. Заполненная </w:t>
      </w:r>
      <w:r w:rsidR="00F56879">
        <w:rPr>
          <w:sz w:val="23"/>
          <w:szCs w:val="23"/>
        </w:rPr>
        <w:t>Участник</w:t>
      </w:r>
      <w:r w:rsidR="00BC6BF8">
        <w:rPr>
          <w:sz w:val="23"/>
          <w:szCs w:val="23"/>
        </w:rPr>
        <w:t xml:space="preserve">ом на участие в </w:t>
      </w:r>
      <w:r w:rsidR="00986698">
        <w:rPr>
          <w:sz w:val="23"/>
          <w:szCs w:val="23"/>
        </w:rPr>
        <w:t>Открытом конкурсе</w:t>
      </w:r>
      <w:r w:rsidR="00BC6BF8">
        <w:rPr>
          <w:sz w:val="23"/>
          <w:szCs w:val="23"/>
        </w:rPr>
        <w:t xml:space="preserve"> анкета должна содержать все сведения, указанные в таблице. В случае отсутствия каких-либо данных указать слово «нет». </w:t>
      </w:r>
    </w:p>
    <w:p w:rsidR="007C2C86" w:rsidRDefault="007C2C86"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55539E" w:rsidRDefault="0055539E" w:rsidP="0055539E">
      <w:pPr>
        <w:spacing w:after="0" w:line="240" w:lineRule="auto"/>
        <w:rPr>
          <w:rFonts w:ascii="Times New Roman" w:hAnsi="Times New Roman" w:cs="Times New Roman"/>
        </w:rPr>
      </w:pPr>
    </w:p>
    <w:p w:rsidR="00972B6B" w:rsidRDefault="00972B6B" w:rsidP="0055539E">
      <w:pPr>
        <w:spacing w:after="0" w:line="240" w:lineRule="auto"/>
        <w:rPr>
          <w:rFonts w:ascii="Times New Roman" w:hAnsi="Times New Roman" w:cs="Times New Roman"/>
        </w:rPr>
      </w:pPr>
    </w:p>
    <w:p w:rsidR="00FD52F6" w:rsidRDefault="00FD52F6" w:rsidP="0055539E">
      <w:pPr>
        <w:spacing w:after="0" w:line="240" w:lineRule="auto"/>
        <w:rPr>
          <w:rFonts w:ascii="Times New Roman" w:hAnsi="Times New Roman" w:cs="Times New Roman"/>
        </w:rPr>
      </w:pPr>
    </w:p>
    <w:p w:rsidR="00FD52F6" w:rsidRDefault="00FD52F6" w:rsidP="0055539E">
      <w:pPr>
        <w:spacing w:after="0" w:line="240" w:lineRule="auto"/>
        <w:rPr>
          <w:rFonts w:ascii="Times New Roman" w:hAnsi="Times New Roman" w:cs="Times New Roman"/>
        </w:rPr>
      </w:pPr>
    </w:p>
    <w:p w:rsidR="00682138" w:rsidRDefault="00682138" w:rsidP="0055539E">
      <w:pPr>
        <w:spacing w:after="0" w:line="240" w:lineRule="auto"/>
        <w:rPr>
          <w:rFonts w:ascii="Times New Roman" w:hAnsi="Times New Roman" w:cs="Times New Roman"/>
        </w:rPr>
      </w:pPr>
    </w:p>
    <w:p w:rsidR="00682138" w:rsidRDefault="00682138" w:rsidP="0055539E">
      <w:pPr>
        <w:spacing w:after="0" w:line="240" w:lineRule="auto"/>
        <w:rPr>
          <w:rFonts w:ascii="Times New Roman" w:hAnsi="Times New Roman" w:cs="Times New Roman"/>
        </w:rPr>
      </w:pPr>
    </w:p>
    <w:p w:rsidR="00972B6B" w:rsidRDefault="00972B6B" w:rsidP="0055539E">
      <w:pPr>
        <w:spacing w:after="0" w:line="240" w:lineRule="auto"/>
        <w:rPr>
          <w:rFonts w:ascii="Times New Roman" w:hAnsi="Times New Roman" w:cs="Times New Roman"/>
        </w:rPr>
      </w:pPr>
    </w:p>
    <w:p w:rsidR="002F05CB" w:rsidRDefault="002F05CB" w:rsidP="0055539E">
      <w:pPr>
        <w:spacing w:after="0" w:line="240" w:lineRule="auto"/>
        <w:rPr>
          <w:rFonts w:ascii="Times New Roman" w:hAnsi="Times New Roman" w:cs="Times New Roman"/>
        </w:rPr>
      </w:pPr>
    </w:p>
    <w:p w:rsidR="002F05CB" w:rsidRDefault="002F05CB" w:rsidP="0055539E">
      <w:pPr>
        <w:spacing w:after="0" w:line="240" w:lineRule="auto"/>
        <w:rPr>
          <w:rFonts w:ascii="Times New Roman" w:hAnsi="Times New Roman" w:cs="Times New Roman"/>
        </w:rPr>
      </w:pPr>
    </w:p>
    <w:sectPr w:rsidR="002F05CB" w:rsidSect="0085360B">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5C0" w:rsidRDefault="005555C0" w:rsidP="003C6C94">
      <w:pPr>
        <w:spacing w:after="0" w:line="240" w:lineRule="auto"/>
      </w:pPr>
      <w:r>
        <w:separator/>
      </w:r>
    </w:p>
  </w:endnote>
  <w:endnote w:type="continuationSeparator" w:id="0">
    <w:p w:rsidR="005555C0" w:rsidRDefault="005555C0" w:rsidP="003C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5C0" w:rsidRDefault="005555C0" w:rsidP="003C6C94">
      <w:pPr>
        <w:spacing w:after="0" w:line="240" w:lineRule="auto"/>
      </w:pPr>
      <w:r>
        <w:separator/>
      </w:r>
    </w:p>
  </w:footnote>
  <w:footnote w:type="continuationSeparator" w:id="0">
    <w:p w:rsidR="005555C0" w:rsidRDefault="005555C0" w:rsidP="003C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7"/>
      <w:docPartObj>
        <w:docPartGallery w:val="Page Numbers (Top of Page)"/>
        <w:docPartUnique/>
      </w:docPartObj>
    </w:sdtPr>
    <w:sdtEndPr/>
    <w:sdtContent>
      <w:p w:rsidR="00D87B7F" w:rsidRDefault="00D87B7F">
        <w:pPr>
          <w:pStyle w:val="a6"/>
          <w:jc w:val="center"/>
        </w:pPr>
        <w:r>
          <w:fldChar w:fldCharType="begin"/>
        </w:r>
        <w:r>
          <w:instrText xml:space="preserve"> PAGE   \* MERGEFORMAT </w:instrText>
        </w:r>
        <w:r>
          <w:fldChar w:fldCharType="separate"/>
        </w:r>
        <w:r w:rsidR="00C26649">
          <w:rPr>
            <w:noProof/>
          </w:rPr>
          <w:t>21</w:t>
        </w:r>
        <w:r>
          <w:rPr>
            <w:noProof/>
          </w:rPr>
          <w:fldChar w:fldCharType="end"/>
        </w:r>
      </w:p>
    </w:sdtContent>
  </w:sdt>
  <w:p w:rsidR="00D87B7F" w:rsidRDefault="00D87B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DF"/>
    <w:rsid w:val="00002503"/>
    <w:rsid w:val="0000550E"/>
    <w:rsid w:val="00006203"/>
    <w:rsid w:val="000105AD"/>
    <w:rsid w:val="00015060"/>
    <w:rsid w:val="00021278"/>
    <w:rsid w:val="000256FF"/>
    <w:rsid w:val="00030910"/>
    <w:rsid w:val="00032E98"/>
    <w:rsid w:val="00037B1B"/>
    <w:rsid w:val="0005049B"/>
    <w:rsid w:val="00064EF4"/>
    <w:rsid w:val="00070182"/>
    <w:rsid w:val="0007200D"/>
    <w:rsid w:val="000776AF"/>
    <w:rsid w:val="0008387F"/>
    <w:rsid w:val="00083BD3"/>
    <w:rsid w:val="0008581B"/>
    <w:rsid w:val="00092917"/>
    <w:rsid w:val="000A79E7"/>
    <w:rsid w:val="000B13FE"/>
    <w:rsid w:val="000B5D64"/>
    <w:rsid w:val="000C07CA"/>
    <w:rsid w:val="000C57AD"/>
    <w:rsid w:val="000D0711"/>
    <w:rsid w:val="000D6ABB"/>
    <w:rsid w:val="000D7660"/>
    <w:rsid w:val="000E0FF2"/>
    <w:rsid w:val="000E67D3"/>
    <w:rsid w:val="000F04C6"/>
    <w:rsid w:val="000F16D2"/>
    <w:rsid w:val="001037E4"/>
    <w:rsid w:val="00104DDE"/>
    <w:rsid w:val="001106AE"/>
    <w:rsid w:val="001114A9"/>
    <w:rsid w:val="00115CD1"/>
    <w:rsid w:val="0012328E"/>
    <w:rsid w:val="00124666"/>
    <w:rsid w:val="00127C3A"/>
    <w:rsid w:val="00131214"/>
    <w:rsid w:val="001337B1"/>
    <w:rsid w:val="00135CB4"/>
    <w:rsid w:val="001373A6"/>
    <w:rsid w:val="00150DDB"/>
    <w:rsid w:val="001553E6"/>
    <w:rsid w:val="00165B3A"/>
    <w:rsid w:val="001777AB"/>
    <w:rsid w:val="001817BF"/>
    <w:rsid w:val="00182612"/>
    <w:rsid w:val="00185E88"/>
    <w:rsid w:val="0019108D"/>
    <w:rsid w:val="001939CB"/>
    <w:rsid w:val="001A6BA1"/>
    <w:rsid w:val="001B48EA"/>
    <w:rsid w:val="001B77D5"/>
    <w:rsid w:val="001C04D1"/>
    <w:rsid w:val="001C2299"/>
    <w:rsid w:val="001C6422"/>
    <w:rsid w:val="001D4DB7"/>
    <w:rsid w:val="001E4368"/>
    <w:rsid w:val="001E47FC"/>
    <w:rsid w:val="001F3E5C"/>
    <w:rsid w:val="002054DD"/>
    <w:rsid w:val="00205B56"/>
    <w:rsid w:val="002106BA"/>
    <w:rsid w:val="00211BB3"/>
    <w:rsid w:val="00215EDB"/>
    <w:rsid w:val="00222B50"/>
    <w:rsid w:val="00225467"/>
    <w:rsid w:val="00227333"/>
    <w:rsid w:val="002304E0"/>
    <w:rsid w:val="00230B60"/>
    <w:rsid w:val="002316C0"/>
    <w:rsid w:val="00233743"/>
    <w:rsid w:val="00234A6B"/>
    <w:rsid w:val="00237AFD"/>
    <w:rsid w:val="002407A2"/>
    <w:rsid w:val="002428B1"/>
    <w:rsid w:val="00251C30"/>
    <w:rsid w:val="00252904"/>
    <w:rsid w:val="00252D8E"/>
    <w:rsid w:val="0025411F"/>
    <w:rsid w:val="002656E2"/>
    <w:rsid w:val="00270FC6"/>
    <w:rsid w:val="0027283A"/>
    <w:rsid w:val="00274A04"/>
    <w:rsid w:val="002812BD"/>
    <w:rsid w:val="002874E6"/>
    <w:rsid w:val="0029665A"/>
    <w:rsid w:val="002A261D"/>
    <w:rsid w:val="002A742B"/>
    <w:rsid w:val="002B0E30"/>
    <w:rsid w:val="002B5391"/>
    <w:rsid w:val="002B76CF"/>
    <w:rsid w:val="002D24D3"/>
    <w:rsid w:val="002D56A0"/>
    <w:rsid w:val="002D6799"/>
    <w:rsid w:val="002D7882"/>
    <w:rsid w:val="002E61FC"/>
    <w:rsid w:val="002F05CB"/>
    <w:rsid w:val="002F4716"/>
    <w:rsid w:val="003023F0"/>
    <w:rsid w:val="00322AD1"/>
    <w:rsid w:val="00330E82"/>
    <w:rsid w:val="003437F8"/>
    <w:rsid w:val="0034663E"/>
    <w:rsid w:val="0035177C"/>
    <w:rsid w:val="00366821"/>
    <w:rsid w:val="003767ED"/>
    <w:rsid w:val="003807D3"/>
    <w:rsid w:val="00380891"/>
    <w:rsid w:val="00384959"/>
    <w:rsid w:val="00391153"/>
    <w:rsid w:val="00394E5A"/>
    <w:rsid w:val="003A0A02"/>
    <w:rsid w:val="003B1AD7"/>
    <w:rsid w:val="003B2058"/>
    <w:rsid w:val="003C3070"/>
    <w:rsid w:val="003C6C94"/>
    <w:rsid w:val="003E356A"/>
    <w:rsid w:val="003E4936"/>
    <w:rsid w:val="003E5580"/>
    <w:rsid w:val="003E5A52"/>
    <w:rsid w:val="003E7740"/>
    <w:rsid w:val="003F019A"/>
    <w:rsid w:val="003F1FDF"/>
    <w:rsid w:val="003F3D29"/>
    <w:rsid w:val="00405470"/>
    <w:rsid w:val="004074BD"/>
    <w:rsid w:val="00407868"/>
    <w:rsid w:val="00410157"/>
    <w:rsid w:val="00411986"/>
    <w:rsid w:val="004119D3"/>
    <w:rsid w:val="00415247"/>
    <w:rsid w:val="00423CDC"/>
    <w:rsid w:val="004251A1"/>
    <w:rsid w:val="00431728"/>
    <w:rsid w:val="00435847"/>
    <w:rsid w:val="00436477"/>
    <w:rsid w:val="00447FD1"/>
    <w:rsid w:val="00453347"/>
    <w:rsid w:val="004571A3"/>
    <w:rsid w:val="00460815"/>
    <w:rsid w:val="00461EDE"/>
    <w:rsid w:val="0047300A"/>
    <w:rsid w:val="00473C70"/>
    <w:rsid w:val="00473DDD"/>
    <w:rsid w:val="00491A6E"/>
    <w:rsid w:val="004A1E29"/>
    <w:rsid w:val="004A3F38"/>
    <w:rsid w:val="004A5445"/>
    <w:rsid w:val="004B10C8"/>
    <w:rsid w:val="004C3CDA"/>
    <w:rsid w:val="004D5D68"/>
    <w:rsid w:val="004E339F"/>
    <w:rsid w:val="004E5077"/>
    <w:rsid w:val="004E5B74"/>
    <w:rsid w:val="004F1884"/>
    <w:rsid w:val="0051375F"/>
    <w:rsid w:val="00524ED4"/>
    <w:rsid w:val="005316D3"/>
    <w:rsid w:val="00532F8C"/>
    <w:rsid w:val="005348A7"/>
    <w:rsid w:val="00535791"/>
    <w:rsid w:val="005376CD"/>
    <w:rsid w:val="0054021E"/>
    <w:rsid w:val="00550600"/>
    <w:rsid w:val="0055539E"/>
    <w:rsid w:val="005555C0"/>
    <w:rsid w:val="00556249"/>
    <w:rsid w:val="00562A89"/>
    <w:rsid w:val="00582AF1"/>
    <w:rsid w:val="00587F6D"/>
    <w:rsid w:val="00592CE5"/>
    <w:rsid w:val="005974B0"/>
    <w:rsid w:val="005A0B1C"/>
    <w:rsid w:val="005A38C2"/>
    <w:rsid w:val="005B02CA"/>
    <w:rsid w:val="005B400D"/>
    <w:rsid w:val="005B6AB9"/>
    <w:rsid w:val="005E1AEA"/>
    <w:rsid w:val="005E2299"/>
    <w:rsid w:val="005E627C"/>
    <w:rsid w:val="005E6F75"/>
    <w:rsid w:val="005E7485"/>
    <w:rsid w:val="005F36B3"/>
    <w:rsid w:val="005F666D"/>
    <w:rsid w:val="006011C6"/>
    <w:rsid w:val="00602FCC"/>
    <w:rsid w:val="00603438"/>
    <w:rsid w:val="0060348B"/>
    <w:rsid w:val="00605951"/>
    <w:rsid w:val="00605B0C"/>
    <w:rsid w:val="00605F63"/>
    <w:rsid w:val="00606702"/>
    <w:rsid w:val="00610203"/>
    <w:rsid w:val="00611AEF"/>
    <w:rsid w:val="006149CD"/>
    <w:rsid w:val="0062603B"/>
    <w:rsid w:val="00626F7D"/>
    <w:rsid w:val="00634836"/>
    <w:rsid w:val="00651FB2"/>
    <w:rsid w:val="0065220F"/>
    <w:rsid w:val="00653435"/>
    <w:rsid w:val="00653FDB"/>
    <w:rsid w:val="0065512B"/>
    <w:rsid w:val="0065665B"/>
    <w:rsid w:val="00657958"/>
    <w:rsid w:val="00660405"/>
    <w:rsid w:val="0066386F"/>
    <w:rsid w:val="00670DFE"/>
    <w:rsid w:val="00671A40"/>
    <w:rsid w:val="00673F4C"/>
    <w:rsid w:val="00675515"/>
    <w:rsid w:val="0067614A"/>
    <w:rsid w:val="00680B60"/>
    <w:rsid w:val="00682138"/>
    <w:rsid w:val="00684730"/>
    <w:rsid w:val="00691036"/>
    <w:rsid w:val="00694866"/>
    <w:rsid w:val="006963C4"/>
    <w:rsid w:val="0069755A"/>
    <w:rsid w:val="006A7F92"/>
    <w:rsid w:val="006C2883"/>
    <w:rsid w:val="006C3795"/>
    <w:rsid w:val="006C73E1"/>
    <w:rsid w:val="006D1807"/>
    <w:rsid w:val="006D5ED7"/>
    <w:rsid w:val="006E04FD"/>
    <w:rsid w:val="006E31E3"/>
    <w:rsid w:val="006F09FB"/>
    <w:rsid w:val="006F0D19"/>
    <w:rsid w:val="006F18A7"/>
    <w:rsid w:val="00705B55"/>
    <w:rsid w:val="007119C4"/>
    <w:rsid w:val="007146BE"/>
    <w:rsid w:val="0072082A"/>
    <w:rsid w:val="00721A9F"/>
    <w:rsid w:val="007224CF"/>
    <w:rsid w:val="00735033"/>
    <w:rsid w:val="007427C5"/>
    <w:rsid w:val="0074313C"/>
    <w:rsid w:val="00762DC0"/>
    <w:rsid w:val="00763188"/>
    <w:rsid w:val="00770622"/>
    <w:rsid w:val="00775A34"/>
    <w:rsid w:val="00784980"/>
    <w:rsid w:val="00787D6E"/>
    <w:rsid w:val="007928E2"/>
    <w:rsid w:val="007A29F0"/>
    <w:rsid w:val="007A3A97"/>
    <w:rsid w:val="007A3D99"/>
    <w:rsid w:val="007A5659"/>
    <w:rsid w:val="007A6A01"/>
    <w:rsid w:val="007C0EA9"/>
    <w:rsid w:val="007C1336"/>
    <w:rsid w:val="007C2C86"/>
    <w:rsid w:val="007C2EAC"/>
    <w:rsid w:val="007C6BB5"/>
    <w:rsid w:val="007D0ED7"/>
    <w:rsid w:val="007D223A"/>
    <w:rsid w:val="007D266C"/>
    <w:rsid w:val="007D3542"/>
    <w:rsid w:val="007E2581"/>
    <w:rsid w:val="007E4A92"/>
    <w:rsid w:val="007F1092"/>
    <w:rsid w:val="007F2414"/>
    <w:rsid w:val="00803431"/>
    <w:rsid w:val="00817855"/>
    <w:rsid w:val="00827DB2"/>
    <w:rsid w:val="00834FF9"/>
    <w:rsid w:val="008371FC"/>
    <w:rsid w:val="0084224D"/>
    <w:rsid w:val="00847E9F"/>
    <w:rsid w:val="00850CBB"/>
    <w:rsid w:val="00852F4C"/>
    <w:rsid w:val="0085360B"/>
    <w:rsid w:val="008579EF"/>
    <w:rsid w:val="008632A7"/>
    <w:rsid w:val="00873808"/>
    <w:rsid w:val="00875E01"/>
    <w:rsid w:val="00887F36"/>
    <w:rsid w:val="00895365"/>
    <w:rsid w:val="008B04F6"/>
    <w:rsid w:val="008B1028"/>
    <w:rsid w:val="008C1172"/>
    <w:rsid w:val="008C261A"/>
    <w:rsid w:val="008C4BFE"/>
    <w:rsid w:val="008D190A"/>
    <w:rsid w:val="008D40CE"/>
    <w:rsid w:val="008D4D7A"/>
    <w:rsid w:val="008E7070"/>
    <w:rsid w:val="008F0E37"/>
    <w:rsid w:val="008F21D5"/>
    <w:rsid w:val="008F65DA"/>
    <w:rsid w:val="008F71C7"/>
    <w:rsid w:val="008F7B51"/>
    <w:rsid w:val="008F7FB4"/>
    <w:rsid w:val="009003C1"/>
    <w:rsid w:val="009012BC"/>
    <w:rsid w:val="009018C7"/>
    <w:rsid w:val="00910089"/>
    <w:rsid w:val="00912B0A"/>
    <w:rsid w:val="00915663"/>
    <w:rsid w:val="00915EA3"/>
    <w:rsid w:val="0092008F"/>
    <w:rsid w:val="00927086"/>
    <w:rsid w:val="009277DC"/>
    <w:rsid w:val="00934B9B"/>
    <w:rsid w:val="00934F6A"/>
    <w:rsid w:val="00935CFD"/>
    <w:rsid w:val="00936F0B"/>
    <w:rsid w:val="00941AA4"/>
    <w:rsid w:val="00942497"/>
    <w:rsid w:val="00945118"/>
    <w:rsid w:val="00954BDE"/>
    <w:rsid w:val="00956DA7"/>
    <w:rsid w:val="0096014F"/>
    <w:rsid w:val="00961CE3"/>
    <w:rsid w:val="0096326C"/>
    <w:rsid w:val="0097116A"/>
    <w:rsid w:val="00971763"/>
    <w:rsid w:val="00972B6B"/>
    <w:rsid w:val="00975F08"/>
    <w:rsid w:val="00976314"/>
    <w:rsid w:val="00986698"/>
    <w:rsid w:val="00990ECB"/>
    <w:rsid w:val="00992716"/>
    <w:rsid w:val="009953EC"/>
    <w:rsid w:val="009A4A8B"/>
    <w:rsid w:val="009A78A2"/>
    <w:rsid w:val="009B4C10"/>
    <w:rsid w:val="009C037A"/>
    <w:rsid w:val="009C59A0"/>
    <w:rsid w:val="009C6D1B"/>
    <w:rsid w:val="009C72AA"/>
    <w:rsid w:val="009D153C"/>
    <w:rsid w:val="009D3476"/>
    <w:rsid w:val="009E7949"/>
    <w:rsid w:val="009F14D7"/>
    <w:rsid w:val="00A030DE"/>
    <w:rsid w:val="00A058F1"/>
    <w:rsid w:val="00A05E62"/>
    <w:rsid w:val="00A1267B"/>
    <w:rsid w:val="00A1300D"/>
    <w:rsid w:val="00A2705E"/>
    <w:rsid w:val="00A33596"/>
    <w:rsid w:val="00A40C22"/>
    <w:rsid w:val="00A412CD"/>
    <w:rsid w:val="00A44DAB"/>
    <w:rsid w:val="00A46B77"/>
    <w:rsid w:val="00A5195E"/>
    <w:rsid w:val="00A6251C"/>
    <w:rsid w:val="00A67DF2"/>
    <w:rsid w:val="00A735FD"/>
    <w:rsid w:val="00A73B8A"/>
    <w:rsid w:val="00A77434"/>
    <w:rsid w:val="00A80653"/>
    <w:rsid w:val="00A86388"/>
    <w:rsid w:val="00A90372"/>
    <w:rsid w:val="00AB211E"/>
    <w:rsid w:val="00AB755D"/>
    <w:rsid w:val="00AC22D9"/>
    <w:rsid w:val="00AC3B08"/>
    <w:rsid w:val="00AC7569"/>
    <w:rsid w:val="00AD4B4F"/>
    <w:rsid w:val="00AE7F89"/>
    <w:rsid w:val="00AF1DC4"/>
    <w:rsid w:val="00AF1F44"/>
    <w:rsid w:val="00AF5B0E"/>
    <w:rsid w:val="00B02E45"/>
    <w:rsid w:val="00B07D81"/>
    <w:rsid w:val="00B129D1"/>
    <w:rsid w:val="00B12EEA"/>
    <w:rsid w:val="00B258F7"/>
    <w:rsid w:val="00B3049A"/>
    <w:rsid w:val="00B312D3"/>
    <w:rsid w:val="00B31BAF"/>
    <w:rsid w:val="00B33194"/>
    <w:rsid w:val="00B351EA"/>
    <w:rsid w:val="00B359F6"/>
    <w:rsid w:val="00B44C5A"/>
    <w:rsid w:val="00B4563F"/>
    <w:rsid w:val="00B45B03"/>
    <w:rsid w:val="00B505B9"/>
    <w:rsid w:val="00B52A14"/>
    <w:rsid w:val="00B626E8"/>
    <w:rsid w:val="00B6307E"/>
    <w:rsid w:val="00B637C4"/>
    <w:rsid w:val="00B64509"/>
    <w:rsid w:val="00B7077A"/>
    <w:rsid w:val="00B718C8"/>
    <w:rsid w:val="00B719D6"/>
    <w:rsid w:val="00B732FC"/>
    <w:rsid w:val="00B756E5"/>
    <w:rsid w:val="00B8033C"/>
    <w:rsid w:val="00B81493"/>
    <w:rsid w:val="00B8270C"/>
    <w:rsid w:val="00B87D9E"/>
    <w:rsid w:val="00B93C49"/>
    <w:rsid w:val="00BA0310"/>
    <w:rsid w:val="00BA04D2"/>
    <w:rsid w:val="00BA2229"/>
    <w:rsid w:val="00BA3DA8"/>
    <w:rsid w:val="00BA422D"/>
    <w:rsid w:val="00BC2053"/>
    <w:rsid w:val="00BC3F47"/>
    <w:rsid w:val="00BC5A5F"/>
    <w:rsid w:val="00BC6BF8"/>
    <w:rsid w:val="00BD30AE"/>
    <w:rsid w:val="00BD3A43"/>
    <w:rsid w:val="00BD577A"/>
    <w:rsid w:val="00BF22B3"/>
    <w:rsid w:val="00BF550B"/>
    <w:rsid w:val="00BF584A"/>
    <w:rsid w:val="00BF7BE4"/>
    <w:rsid w:val="00C03620"/>
    <w:rsid w:val="00C04BC6"/>
    <w:rsid w:val="00C054C4"/>
    <w:rsid w:val="00C06373"/>
    <w:rsid w:val="00C102B9"/>
    <w:rsid w:val="00C103B1"/>
    <w:rsid w:val="00C13122"/>
    <w:rsid w:val="00C14FFD"/>
    <w:rsid w:val="00C15BA5"/>
    <w:rsid w:val="00C24281"/>
    <w:rsid w:val="00C26649"/>
    <w:rsid w:val="00C314AD"/>
    <w:rsid w:val="00C41E6F"/>
    <w:rsid w:val="00C5167C"/>
    <w:rsid w:val="00C52721"/>
    <w:rsid w:val="00C54305"/>
    <w:rsid w:val="00C54A66"/>
    <w:rsid w:val="00C553FD"/>
    <w:rsid w:val="00C620FA"/>
    <w:rsid w:val="00C63AC4"/>
    <w:rsid w:val="00C64186"/>
    <w:rsid w:val="00C654D4"/>
    <w:rsid w:val="00C65C5D"/>
    <w:rsid w:val="00C7011D"/>
    <w:rsid w:val="00C7261D"/>
    <w:rsid w:val="00C773EC"/>
    <w:rsid w:val="00C812F0"/>
    <w:rsid w:val="00C8793B"/>
    <w:rsid w:val="00C93D6D"/>
    <w:rsid w:val="00CA26A1"/>
    <w:rsid w:val="00CA272D"/>
    <w:rsid w:val="00CB1322"/>
    <w:rsid w:val="00CC1744"/>
    <w:rsid w:val="00CC44B3"/>
    <w:rsid w:val="00CD1A36"/>
    <w:rsid w:val="00CD2781"/>
    <w:rsid w:val="00CD35A2"/>
    <w:rsid w:val="00CE1E46"/>
    <w:rsid w:val="00CE3E91"/>
    <w:rsid w:val="00CE67F0"/>
    <w:rsid w:val="00CE7633"/>
    <w:rsid w:val="00CF1234"/>
    <w:rsid w:val="00CF7120"/>
    <w:rsid w:val="00D00F1E"/>
    <w:rsid w:val="00D02AE6"/>
    <w:rsid w:val="00D04D3E"/>
    <w:rsid w:val="00D07915"/>
    <w:rsid w:val="00D11B49"/>
    <w:rsid w:val="00D166FD"/>
    <w:rsid w:val="00D2253E"/>
    <w:rsid w:val="00D25CD5"/>
    <w:rsid w:val="00D26525"/>
    <w:rsid w:val="00D47D87"/>
    <w:rsid w:val="00D572B0"/>
    <w:rsid w:val="00D60297"/>
    <w:rsid w:val="00D65558"/>
    <w:rsid w:val="00D66CF6"/>
    <w:rsid w:val="00D67666"/>
    <w:rsid w:val="00D77B87"/>
    <w:rsid w:val="00D86411"/>
    <w:rsid w:val="00D8780E"/>
    <w:rsid w:val="00D87B7F"/>
    <w:rsid w:val="00D87FF7"/>
    <w:rsid w:val="00D90A2A"/>
    <w:rsid w:val="00D91024"/>
    <w:rsid w:val="00D94A1E"/>
    <w:rsid w:val="00DA46DA"/>
    <w:rsid w:val="00DB657A"/>
    <w:rsid w:val="00DD0C4F"/>
    <w:rsid w:val="00DD22C3"/>
    <w:rsid w:val="00DE2B86"/>
    <w:rsid w:val="00DE3703"/>
    <w:rsid w:val="00DF3B54"/>
    <w:rsid w:val="00DF63B2"/>
    <w:rsid w:val="00E01980"/>
    <w:rsid w:val="00E01AA1"/>
    <w:rsid w:val="00E122CC"/>
    <w:rsid w:val="00E12959"/>
    <w:rsid w:val="00E134EF"/>
    <w:rsid w:val="00E20A34"/>
    <w:rsid w:val="00E20AB4"/>
    <w:rsid w:val="00E253D3"/>
    <w:rsid w:val="00E26D40"/>
    <w:rsid w:val="00E31006"/>
    <w:rsid w:val="00E450C3"/>
    <w:rsid w:val="00E55940"/>
    <w:rsid w:val="00E57D7D"/>
    <w:rsid w:val="00E7045B"/>
    <w:rsid w:val="00E7274B"/>
    <w:rsid w:val="00E76D9F"/>
    <w:rsid w:val="00E815A0"/>
    <w:rsid w:val="00E86D38"/>
    <w:rsid w:val="00E90647"/>
    <w:rsid w:val="00E9196C"/>
    <w:rsid w:val="00E9316C"/>
    <w:rsid w:val="00E94EC7"/>
    <w:rsid w:val="00E94FFB"/>
    <w:rsid w:val="00E962C8"/>
    <w:rsid w:val="00EA5C7E"/>
    <w:rsid w:val="00EA76FB"/>
    <w:rsid w:val="00EB07FF"/>
    <w:rsid w:val="00EB620E"/>
    <w:rsid w:val="00EC05A7"/>
    <w:rsid w:val="00ED1B6B"/>
    <w:rsid w:val="00ED209F"/>
    <w:rsid w:val="00ED2679"/>
    <w:rsid w:val="00ED34E9"/>
    <w:rsid w:val="00ED4257"/>
    <w:rsid w:val="00ED5727"/>
    <w:rsid w:val="00EE058A"/>
    <w:rsid w:val="00EF501C"/>
    <w:rsid w:val="00F04188"/>
    <w:rsid w:val="00F14C88"/>
    <w:rsid w:val="00F159A3"/>
    <w:rsid w:val="00F16417"/>
    <w:rsid w:val="00F1684C"/>
    <w:rsid w:val="00F24C3E"/>
    <w:rsid w:val="00F354A6"/>
    <w:rsid w:val="00F441EA"/>
    <w:rsid w:val="00F50C0E"/>
    <w:rsid w:val="00F51650"/>
    <w:rsid w:val="00F5326F"/>
    <w:rsid w:val="00F54558"/>
    <w:rsid w:val="00F56879"/>
    <w:rsid w:val="00F57C53"/>
    <w:rsid w:val="00F64F30"/>
    <w:rsid w:val="00F677C8"/>
    <w:rsid w:val="00F7297A"/>
    <w:rsid w:val="00F733F1"/>
    <w:rsid w:val="00F77352"/>
    <w:rsid w:val="00F91B5A"/>
    <w:rsid w:val="00F949C2"/>
    <w:rsid w:val="00FA038D"/>
    <w:rsid w:val="00FB2AF7"/>
    <w:rsid w:val="00FB4614"/>
    <w:rsid w:val="00FB5ED7"/>
    <w:rsid w:val="00FC6D05"/>
    <w:rsid w:val="00FC7CE4"/>
    <w:rsid w:val="00FD2E78"/>
    <w:rsid w:val="00FD52F6"/>
    <w:rsid w:val="00FE3AA8"/>
    <w:rsid w:val="00FE476B"/>
    <w:rsid w:val="00FF2E7B"/>
    <w:rsid w:val="00FF34ED"/>
    <w:rsid w:val="00FF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7574E-765B-4C81-8CB5-83FFAC0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60B"/>
  </w:style>
  <w:style w:type="paragraph" w:styleId="1">
    <w:name w:val="heading 1"/>
    <w:basedOn w:val="a0"/>
    <w:next w:val="a0"/>
    <w:link w:val="10"/>
    <w:uiPriority w:val="99"/>
    <w:qFormat/>
    <w:rsid w:val="00587F6D"/>
    <w:pPr>
      <w:keepNext/>
      <w:keepLines/>
      <w:numPr>
        <w:numId w:val="1"/>
      </w:numPr>
      <w:tabs>
        <w:tab w:val="left" w:pos="567"/>
      </w:tabs>
      <w:suppressAutoHyphens/>
      <w:spacing w:before="600" w:after="240" w:line="288" w:lineRule="auto"/>
      <w:jc w:val="center"/>
      <w:outlineLvl w:val="0"/>
    </w:pPr>
    <w:rPr>
      <w:rFonts w:ascii="Times New Roman" w:eastAsia="Calibri" w:hAnsi="Times New Roman" w:cs="Times New Roman"/>
      <w:b/>
      <w:caps/>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F1FD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BF55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1"/>
    <w:uiPriority w:val="99"/>
    <w:unhideWhenUsed/>
    <w:rsid w:val="00CD2781"/>
    <w:rPr>
      <w:color w:val="0000FF" w:themeColor="hyperlink"/>
      <w:u w:val="single"/>
    </w:rPr>
  </w:style>
  <w:style w:type="paragraph" w:styleId="a6">
    <w:name w:val="header"/>
    <w:basedOn w:val="a0"/>
    <w:link w:val="a7"/>
    <w:uiPriority w:val="99"/>
    <w:unhideWhenUsed/>
    <w:rsid w:val="003C6C9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C6C94"/>
  </w:style>
  <w:style w:type="paragraph" w:styleId="a8">
    <w:name w:val="footer"/>
    <w:basedOn w:val="a0"/>
    <w:link w:val="a9"/>
    <w:uiPriority w:val="99"/>
    <w:semiHidden/>
    <w:unhideWhenUsed/>
    <w:rsid w:val="003C6C94"/>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3C6C94"/>
  </w:style>
  <w:style w:type="character" w:customStyle="1" w:styleId="2">
    <w:name w:val="Основной текст (2)_"/>
    <w:link w:val="20"/>
    <w:locked/>
    <w:rsid w:val="002B76CF"/>
    <w:rPr>
      <w:rFonts w:ascii="Times New Roman" w:hAnsi="Times New Roman" w:cs="Times New Roman"/>
      <w:sz w:val="23"/>
      <w:szCs w:val="23"/>
      <w:shd w:val="clear" w:color="auto" w:fill="FFFFFF"/>
    </w:rPr>
  </w:style>
  <w:style w:type="character" w:customStyle="1" w:styleId="11">
    <w:name w:val="Заголовок №1_"/>
    <w:link w:val="12"/>
    <w:locked/>
    <w:rsid w:val="002B76CF"/>
    <w:rPr>
      <w:rFonts w:ascii="Times New Roman" w:hAnsi="Times New Roman" w:cs="Times New Roman"/>
      <w:sz w:val="51"/>
      <w:szCs w:val="51"/>
      <w:shd w:val="clear" w:color="auto" w:fill="FFFFFF"/>
    </w:rPr>
  </w:style>
  <w:style w:type="paragraph" w:customStyle="1" w:styleId="20">
    <w:name w:val="Основной текст (2)"/>
    <w:basedOn w:val="a0"/>
    <w:link w:val="2"/>
    <w:rsid w:val="002B76CF"/>
    <w:pPr>
      <w:shd w:val="clear" w:color="auto" w:fill="FFFFFF"/>
      <w:spacing w:after="300" w:line="240" w:lineRule="atLeast"/>
    </w:pPr>
    <w:rPr>
      <w:rFonts w:ascii="Times New Roman" w:hAnsi="Times New Roman" w:cs="Times New Roman"/>
      <w:sz w:val="23"/>
      <w:szCs w:val="23"/>
    </w:rPr>
  </w:style>
  <w:style w:type="paragraph" w:customStyle="1" w:styleId="12">
    <w:name w:val="Заголовок №1"/>
    <w:basedOn w:val="a0"/>
    <w:link w:val="11"/>
    <w:rsid w:val="002B76CF"/>
    <w:pPr>
      <w:shd w:val="clear" w:color="auto" w:fill="FFFFFF"/>
      <w:spacing w:before="3720" w:after="240" w:line="240" w:lineRule="atLeast"/>
      <w:jc w:val="center"/>
      <w:outlineLvl w:val="0"/>
    </w:pPr>
    <w:rPr>
      <w:rFonts w:ascii="Times New Roman" w:hAnsi="Times New Roman" w:cs="Times New Roman"/>
      <w:sz w:val="51"/>
      <w:szCs w:val="51"/>
    </w:rPr>
  </w:style>
  <w:style w:type="paragraph" w:styleId="21">
    <w:name w:val="Body Text 2"/>
    <w:basedOn w:val="a0"/>
    <w:link w:val="22"/>
    <w:rsid w:val="002B76CF"/>
    <w:pPr>
      <w:spacing w:after="120" w:line="480" w:lineRule="auto"/>
    </w:pPr>
    <w:rPr>
      <w:rFonts w:ascii="Arial Unicode MS" w:eastAsia="Arial Unicode MS" w:hAnsi="Arial Unicode MS" w:cs="Times New Roman"/>
      <w:color w:val="000000"/>
      <w:sz w:val="24"/>
      <w:szCs w:val="24"/>
    </w:rPr>
  </w:style>
  <w:style w:type="character" w:customStyle="1" w:styleId="22">
    <w:name w:val="Основной текст 2 Знак"/>
    <w:basedOn w:val="a1"/>
    <w:link w:val="21"/>
    <w:rsid w:val="002B76CF"/>
    <w:rPr>
      <w:rFonts w:ascii="Arial Unicode MS" w:eastAsia="Arial Unicode MS" w:hAnsi="Arial Unicode MS" w:cs="Times New Roman"/>
      <w:color w:val="000000"/>
      <w:sz w:val="24"/>
      <w:szCs w:val="24"/>
    </w:rPr>
  </w:style>
  <w:style w:type="paragraph" w:styleId="aa">
    <w:name w:val="Title"/>
    <w:basedOn w:val="a0"/>
    <w:link w:val="ab"/>
    <w:qFormat/>
    <w:rsid w:val="002B76C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b">
    <w:name w:val="Название Знак"/>
    <w:basedOn w:val="a1"/>
    <w:link w:val="aa"/>
    <w:rsid w:val="002B76CF"/>
    <w:rPr>
      <w:rFonts w:ascii="Arial" w:eastAsia="Times New Roman" w:hAnsi="Arial" w:cs="Times New Roman"/>
      <w:b/>
      <w:bCs/>
      <w:kern w:val="28"/>
      <w:sz w:val="32"/>
      <w:szCs w:val="32"/>
    </w:rPr>
  </w:style>
  <w:style w:type="character" w:customStyle="1" w:styleId="10">
    <w:name w:val="Заголовок 1 Знак"/>
    <w:basedOn w:val="a1"/>
    <w:link w:val="1"/>
    <w:uiPriority w:val="99"/>
    <w:rsid w:val="00587F6D"/>
    <w:rPr>
      <w:rFonts w:ascii="Times New Roman" w:eastAsia="Calibri" w:hAnsi="Times New Roman" w:cs="Times New Roman"/>
      <w:b/>
      <w:caps/>
      <w:kern w:val="28"/>
      <w:sz w:val="28"/>
      <w:szCs w:val="20"/>
    </w:rPr>
  </w:style>
  <w:style w:type="paragraph" w:customStyle="1" w:styleId="-3">
    <w:name w:val="Пункт-3"/>
    <w:basedOn w:val="a0"/>
    <w:uiPriority w:val="99"/>
    <w:rsid w:val="00587F6D"/>
    <w:pPr>
      <w:numPr>
        <w:ilvl w:val="5"/>
        <w:numId w:val="1"/>
      </w:numPr>
      <w:tabs>
        <w:tab w:val="clear" w:pos="1701"/>
      </w:tabs>
      <w:spacing w:after="0" w:line="288" w:lineRule="auto"/>
      <w:ind w:firstLine="0"/>
      <w:jc w:val="both"/>
    </w:pPr>
    <w:rPr>
      <w:rFonts w:ascii="Times New Roman" w:eastAsia="Calibri" w:hAnsi="Times New Roman" w:cs="Times New Roman"/>
      <w:sz w:val="28"/>
      <w:szCs w:val="24"/>
    </w:rPr>
  </w:style>
  <w:style w:type="paragraph" w:customStyle="1" w:styleId="-4">
    <w:name w:val="Пункт-4"/>
    <w:basedOn w:val="a0"/>
    <w:uiPriority w:val="99"/>
    <w:rsid w:val="00587F6D"/>
    <w:pPr>
      <w:numPr>
        <w:ilvl w:val="6"/>
        <w:numId w:val="1"/>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
    <w:name w:val="Часть"/>
    <w:basedOn w:val="a0"/>
    <w:uiPriority w:val="99"/>
    <w:rsid w:val="00587F6D"/>
    <w:pPr>
      <w:numPr>
        <w:ilvl w:val="2"/>
        <w:numId w:val="1"/>
      </w:numPr>
      <w:spacing w:after="0" w:line="288" w:lineRule="auto"/>
      <w:jc w:val="both"/>
    </w:pPr>
    <w:rPr>
      <w:rFonts w:ascii="Times New Roman" w:eastAsia="Calibri" w:hAnsi="Times New Roman" w:cs="Times New Roman"/>
      <w:sz w:val="24"/>
      <w:szCs w:val="20"/>
    </w:rPr>
  </w:style>
  <w:style w:type="paragraph" w:styleId="ac">
    <w:name w:val="Balloon Text"/>
    <w:basedOn w:val="a0"/>
    <w:link w:val="ad"/>
    <w:uiPriority w:val="99"/>
    <w:semiHidden/>
    <w:unhideWhenUsed/>
    <w:rsid w:val="00222B5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22B50"/>
    <w:rPr>
      <w:rFonts w:ascii="Segoe UI" w:hAnsi="Segoe UI" w:cs="Segoe UI"/>
      <w:sz w:val="18"/>
      <w:szCs w:val="18"/>
    </w:rPr>
  </w:style>
  <w:style w:type="character" w:customStyle="1" w:styleId="FontStyle11">
    <w:name w:val="Font Style11"/>
    <w:uiPriority w:val="99"/>
    <w:rsid w:val="00DE2B86"/>
    <w:rPr>
      <w:rFonts w:ascii="Times New Roman" w:hAnsi="Times New Roman"/>
      <w:sz w:val="20"/>
    </w:rPr>
  </w:style>
  <w:style w:type="paragraph" w:customStyle="1" w:styleId="Style4">
    <w:name w:val="Style4"/>
    <w:basedOn w:val="a0"/>
    <w:uiPriority w:val="99"/>
    <w:rsid w:val="00DE2B8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0"/>
    <w:uiPriority w:val="99"/>
    <w:rsid w:val="00B351EA"/>
    <w:pPr>
      <w:widowControl w:val="0"/>
      <w:autoSpaceDE w:val="0"/>
      <w:autoSpaceDN w:val="0"/>
      <w:adjustRightInd w:val="0"/>
      <w:spacing w:after="0" w:line="305" w:lineRule="exact"/>
      <w:ind w:firstLine="528"/>
      <w:jc w:val="both"/>
    </w:pPr>
    <w:rPr>
      <w:rFonts w:ascii="Times New Roman" w:eastAsia="Times New Roman" w:hAnsi="Times New Roman" w:cs="Times New Roman"/>
      <w:sz w:val="24"/>
      <w:szCs w:val="24"/>
    </w:rPr>
  </w:style>
  <w:style w:type="character" w:customStyle="1" w:styleId="FontStyle20">
    <w:name w:val="Font Style20"/>
    <w:uiPriority w:val="99"/>
    <w:rsid w:val="00B6307E"/>
    <w:rPr>
      <w:rFonts w:ascii="Times New Roman" w:hAnsi="Times New Roman" w:cs="Times New Roman"/>
      <w:sz w:val="22"/>
      <w:szCs w:val="22"/>
    </w:rPr>
  </w:style>
  <w:style w:type="character" w:customStyle="1" w:styleId="FontStyle21">
    <w:name w:val="Font Style21"/>
    <w:uiPriority w:val="99"/>
    <w:rsid w:val="00B6307E"/>
    <w:rPr>
      <w:rFonts w:ascii="Times New Roman" w:hAnsi="Times New Roman" w:cs="Times New Roman"/>
      <w:b/>
      <w:bCs/>
      <w:sz w:val="22"/>
      <w:szCs w:val="22"/>
    </w:rPr>
  </w:style>
  <w:style w:type="paragraph" w:customStyle="1" w:styleId="Style11">
    <w:name w:val="Style11"/>
    <w:basedOn w:val="a0"/>
    <w:uiPriority w:val="99"/>
    <w:rsid w:val="00B6307E"/>
    <w:pPr>
      <w:widowControl w:val="0"/>
      <w:autoSpaceDE w:val="0"/>
      <w:autoSpaceDN w:val="0"/>
      <w:adjustRightInd w:val="0"/>
      <w:spacing w:after="0" w:line="298" w:lineRule="exact"/>
      <w:ind w:firstLine="73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150AED0421992C46BBE6B9E5CF868D9414E511E8456A4E00B1BAD5EBDF4B7AD09560ECA08FhBU0L" TargetMode="External"/><Relationship Id="rId13" Type="http://schemas.openxmlformats.org/officeDocument/2006/relationships/hyperlink" Target="http://www.kapremont5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150AED0421992C46BBE6B9E5CF868D9414E51CEA476A4E00B1BAD5EBDF4B7AD09560ECA089hBU2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D150AED0421992C46BBE6B9E5CF868D9414E51CEA476A4E00B1BAD5EBDF4B7AD09560ECA08BhBU5L" TargetMode="External"/><Relationship Id="rId4" Type="http://schemas.openxmlformats.org/officeDocument/2006/relationships/settings" Target="settings.xml"/><Relationship Id="rId9" Type="http://schemas.openxmlformats.org/officeDocument/2006/relationships/hyperlink" Target="consultantplus://offline/ref=6D150AED0421992C46BBE6B9E5CF868D9414E616ED476A4E00B1BAD5EBDF4B7AD09560E8A0h8UBL" TargetMode="External"/><Relationship Id="rId14" Type="http://schemas.openxmlformats.org/officeDocument/2006/relationships/hyperlink" Target="mailto:dogovor@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4180-F906-4A2A-BF89-4E30C455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24</Pages>
  <Words>8612</Words>
  <Characters>49091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Настольный</dc:creator>
  <cp:lastModifiedBy>1</cp:lastModifiedBy>
  <cp:revision>22</cp:revision>
  <cp:lastPrinted>2014-10-15T08:22:00Z</cp:lastPrinted>
  <dcterms:created xsi:type="dcterms:W3CDTF">2014-09-23T11:15:00Z</dcterms:created>
  <dcterms:modified xsi:type="dcterms:W3CDTF">2017-03-14T13:27:00Z</dcterms:modified>
</cp:coreProperties>
</file>