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2BC20CC1" w:rsidR="00353CA2" w:rsidRPr="002B7EBF" w:rsidRDefault="00353CA2" w:rsidP="004B687A">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46399E">
              <w:rPr>
                <w:rFonts w:ascii="Times New Roman" w:eastAsia="Times New Roman" w:hAnsi="Times New Roman" w:cs="Times New Roman"/>
                <w:sz w:val="28"/>
                <w:szCs w:val="28"/>
              </w:rPr>
              <w:t>06</w:t>
            </w:r>
            <w:r w:rsidRPr="006E46B7">
              <w:rPr>
                <w:rFonts w:ascii="Times New Roman" w:eastAsia="Times New Roman" w:hAnsi="Times New Roman" w:cs="Times New Roman"/>
                <w:sz w:val="28"/>
                <w:szCs w:val="28"/>
              </w:rPr>
              <w:t xml:space="preserve">» </w:t>
            </w:r>
            <w:r w:rsidR="004B687A">
              <w:rPr>
                <w:rFonts w:ascii="Times New Roman" w:eastAsia="Times New Roman" w:hAnsi="Times New Roman" w:cs="Times New Roman"/>
                <w:sz w:val="28"/>
                <w:szCs w:val="28"/>
              </w:rPr>
              <w:t>февраля</w:t>
            </w:r>
            <w:r w:rsidR="006E46B7" w:rsidRPr="006E46B7">
              <w:rPr>
                <w:rFonts w:ascii="Times New Roman" w:eastAsia="Times New Roman" w:hAnsi="Times New Roman" w:cs="Times New Roman"/>
                <w:sz w:val="28"/>
                <w:szCs w:val="28"/>
              </w:rPr>
              <w:t xml:space="preserve">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5FFD4AA3"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7D35BA">
        <w:rPr>
          <w:rFonts w:ascii="Times New Roman" w:eastAsiaTheme="majorEastAsia" w:hAnsi="Times New Roman" w:cs="Times New Roman"/>
          <w:iCs/>
          <w:sz w:val="24"/>
          <w:szCs w:val="24"/>
        </w:rPr>
        <w:t>по капитальному ремонту общего имущества</w:t>
      </w:r>
      <w:r w:rsidR="004F5298">
        <w:rPr>
          <w:rFonts w:ascii="Times New Roman" w:eastAsiaTheme="majorEastAsia" w:hAnsi="Times New Roman" w:cs="Times New Roman"/>
          <w:iCs/>
          <w:sz w:val="24"/>
          <w:szCs w:val="24"/>
        </w:rPr>
        <w:t xml:space="preserve"> </w:t>
      </w:r>
      <w:r w:rsidR="009D75F6">
        <w:rPr>
          <w:rFonts w:ascii="Times New Roman" w:eastAsiaTheme="majorEastAsia" w:hAnsi="Times New Roman" w:cs="Times New Roman"/>
          <w:iCs/>
          <w:sz w:val="24"/>
          <w:szCs w:val="24"/>
        </w:rPr>
        <w:t>(Приложение № 2</w:t>
      </w:r>
      <w:r w:rsidR="007D35BA">
        <w:rPr>
          <w:rFonts w:ascii="Times New Roman" w:eastAsiaTheme="majorEastAsia" w:hAnsi="Times New Roman" w:cs="Times New Roman"/>
          <w:iCs/>
          <w:sz w:val="24"/>
          <w:szCs w:val="24"/>
        </w:rPr>
        <w:t>, 2</w:t>
      </w:r>
      <w:r w:rsidR="007D35BA" w:rsidRPr="007D35BA">
        <w:rPr>
          <w:rFonts w:ascii="Times New Roman" w:eastAsiaTheme="majorEastAsia" w:hAnsi="Times New Roman" w:cs="Times New Roman"/>
          <w:iCs/>
          <w:sz w:val="24"/>
          <w:szCs w:val="24"/>
        </w:rPr>
        <w:t>/</w:t>
      </w:r>
      <w:r w:rsidR="007D35BA">
        <w:rPr>
          <w:rFonts w:ascii="Times New Roman" w:eastAsiaTheme="majorEastAsia" w:hAnsi="Times New Roman" w:cs="Times New Roman"/>
          <w:iCs/>
          <w:sz w:val="24"/>
          <w:szCs w:val="24"/>
        </w:rPr>
        <w:t>1</w:t>
      </w:r>
      <w:r w:rsidR="009D75F6">
        <w:rPr>
          <w:rFonts w:ascii="Times New Roman" w:eastAsiaTheme="majorEastAsia" w:hAnsi="Times New Roman" w:cs="Times New Roman"/>
          <w:iCs/>
          <w:sz w:val="24"/>
          <w:szCs w:val="24"/>
        </w:rPr>
        <w:t>)</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DB11857"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05E48058"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009102FA" w:rsidRPr="009102FA">
              <w:rPr>
                <w:rFonts w:ascii="Times New Roman" w:eastAsia="Times New Roman" w:hAnsi="Times New Roman" w:cs="Times New Roman"/>
                <w:sz w:val="24"/>
                <w:szCs w:val="24"/>
              </w:rPr>
              <w:t>2</w:t>
            </w:r>
            <w:r w:rsidR="007D35BA">
              <w:rPr>
                <w:rFonts w:ascii="Times New Roman" w:eastAsia="Times New Roman" w:hAnsi="Times New Roman" w:cs="Times New Roman"/>
                <w:sz w:val="24"/>
                <w:szCs w:val="24"/>
              </w:rPr>
              <w:t>4</w:t>
            </w:r>
            <w:r w:rsidR="00117D04" w:rsidRPr="00496B8C">
              <w:rPr>
                <w:rFonts w:ascii="Times New Roman" w:eastAsia="Times New Roman" w:hAnsi="Times New Roman" w:cs="Times New Roman"/>
                <w:sz w:val="24"/>
                <w:szCs w:val="24"/>
              </w:rPr>
              <w:t>/2017</w:t>
            </w:r>
          </w:p>
          <w:p w14:paraId="5FBF21E0" w14:textId="22AF7A81"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007D35BA">
              <w:rPr>
                <w:rFonts w:ascii="Times New Roman" w:hAnsi="Times New Roman" w:cs="Times New Roman"/>
                <w:sz w:val="24"/>
                <w:szCs w:val="24"/>
              </w:rPr>
              <w:t>Валдайский</w:t>
            </w:r>
            <w:r w:rsidR="00EE7893">
              <w:rPr>
                <w:rFonts w:ascii="Times New Roman" w:hAnsi="Times New Roman" w:cs="Times New Roman"/>
                <w:sz w:val="24"/>
                <w:szCs w:val="24"/>
              </w:rPr>
              <w:t xml:space="preserve"> район</w:t>
            </w:r>
            <w:r w:rsidR="00C80365">
              <w:rPr>
                <w:rFonts w:ascii="Times New Roman" w:hAnsi="Times New Roman" w:cs="Times New Roman"/>
                <w:sz w:val="24"/>
                <w:szCs w:val="24"/>
              </w:rPr>
              <w:t xml:space="preserve">, </w:t>
            </w:r>
            <w:r w:rsidR="007D35BA" w:rsidRPr="007D35BA">
              <w:rPr>
                <w:rFonts w:ascii="Times New Roman" w:hAnsi="Times New Roman" w:cs="Times New Roman"/>
                <w:sz w:val="24"/>
                <w:szCs w:val="24"/>
              </w:rPr>
              <w:t>г. Валдай, ул. Песчаная, д.8</w:t>
            </w:r>
            <w:r w:rsidRPr="005F4705">
              <w:rPr>
                <w:rFonts w:ascii="Times New Roman" w:hAnsi="Times New Roman" w:cs="Times New Roman"/>
                <w:sz w:val="24"/>
                <w:szCs w:val="24"/>
              </w:rPr>
              <w:t>;</w:t>
            </w:r>
          </w:p>
          <w:p w14:paraId="349CB513" w14:textId="35ECE17F"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004B687A">
              <w:rPr>
                <w:rFonts w:ascii="Times New Roman" w:eastAsia="Times New Roman" w:hAnsi="Times New Roman" w:cs="Times New Roman"/>
                <w:sz w:val="24"/>
                <w:szCs w:val="24"/>
              </w:rPr>
              <w:t>:</w:t>
            </w:r>
            <w:r w:rsidR="004B687A" w:rsidRPr="005F4705">
              <w:rPr>
                <w:rFonts w:ascii="Times New Roman" w:eastAsia="Times New Roman" w:hAnsi="Times New Roman" w:cs="Times New Roman"/>
                <w:sz w:val="24"/>
                <w:szCs w:val="24"/>
              </w:rPr>
              <w:t xml:space="preserve"> </w:t>
            </w:r>
            <w:r w:rsidR="007D35BA">
              <w:rPr>
                <w:rFonts w:ascii="Times New Roman" w:hAnsi="Times New Roman" w:cs="Times New Roman"/>
                <w:sz w:val="24"/>
                <w:szCs w:val="24"/>
              </w:rPr>
              <w:t>Валдайский</w:t>
            </w:r>
            <w:r w:rsidR="00EE7893">
              <w:rPr>
                <w:rFonts w:ascii="Times New Roman" w:hAnsi="Times New Roman" w:cs="Times New Roman"/>
                <w:sz w:val="24"/>
                <w:szCs w:val="24"/>
              </w:rPr>
              <w:t xml:space="preserve"> район</w:t>
            </w:r>
            <w:r w:rsidR="00C80365">
              <w:rPr>
                <w:rFonts w:ascii="Times New Roman" w:hAnsi="Times New Roman" w:cs="Times New Roman"/>
                <w:sz w:val="24"/>
                <w:szCs w:val="24"/>
              </w:rPr>
              <w:t xml:space="preserve">, </w:t>
            </w:r>
            <w:r w:rsidR="007D35BA" w:rsidRPr="007D35BA">
              <w:rPr>
                <w:rFonts w:ascii="Times New Roman" w:hAnsi="Times New Roman" w:cs="Times New Roman"/>
                <w:sz w:val="24"/>
                <w:szCs w:val="24"/>
              </w:rPr>
              <w:t>ул. Гагарина, д. 21</w:t>
            </w:r>
            <w:r w:rsidRPr="005F4705">
              <w:rPr>
                <w:rFonts w:ascii="Times New Roman" w:hAnsi="Times New Roman" w:cs="Times New Roman"/>
                <w:sz w:val="24"/>
                <w:szCs w:val="24"/>
              </w:rPr>
              <w:t>;</w:t>
            </w:r>
          </w:p>
          <w:p w14:paraId="200494F7" w14:textId="4FFB2BAD" w:rsidR="00F43682" w:rsidRPr="00066D2C" w:rsidRDefault="003C009B" w:rsidP="00935C5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sidR="007D35BA">
              <w:rPr>
                <w:rFonts w:ascii="Times New Roman" w:hAnsi="Times New Roman" w:cs="Times New Roman"/>
                <w:sz w:val="24"/>
                <w:szCs w:val="24"/>
              </w:rPr>
              <w:t>Валдайский</w:t>
            </w:r>
            <w:r w:rsidR="00EE7893">
              <w:rPr>
                <w:rFonts w:ascii="Times New Roman" w:hAnsi="Times New Roman" w:cs="Times New Roman"/>
                <w:sz w:val="24"/>
                <w:szCs w:val="24"/>
              </w:rPr>
              <w:t xml:space="preserve"> район</w:t>
            </w:r>
            <w:r w:rsidR="00C80365">
              <w:rPr>
                <w:rFonts w:ascii="Times New Roman" w:hAnsi="Times New Roman" w:cs="Times New Roman"/>
                <w:sz w:val="24"/>
                <w:szCs w:val="24"/>
              </w:rPr>
              <w:t xml:space="preserve">, </w:t>
            </w:r>
            <w:r w:rsidR="007D35BA" w:rsidRPr="007D35BA">
              <w:rPr>
                <w:rFonts w:ascii="Times New Roman" w:hAnsi="Times New Roman" w:cs="Times New Roman"/>
                <w:sz w:val="24"/>
                <w:szCs w:val="24"/>
              </w:rPr>
              <w:t>г.</w:t>
            </w:r>
            <w:r w:rsidR="007D35BA">
              <w:rPr>
                <w:rFonts w:ascii="Times New Roman" w:hAnsi="Times New Roman" w:cs="Times New Roman"/>
                <w:sz w:val="24"/>
                <w:szCs w:val="24"/>
              </w:rPr>
              <w:t xml:space="preserve"> </w:t>
            </w:r>
            <w:r w:rsidR="007D35BA" w:rsidRPr="007D35BA">
              <w:rPr>
                <w:rFonts w:ascii="Times New Roman" w:hAnsi="Times New Roman" w:cs="Times New Roman"/>
                <w:sz w:val="24"/>
                <w:szCs w:val="24"/>
              </w:rPr>
              <w:t>Валдай, пр.</w:t>
            </w:r>
            <w:r w:rsidR="007D35BA">
              <w:rPr>
                <w:rFonts w:ascii="Times New Roman" w:hAnsi="Times New Roman" w:cs="Times New Roman"/>
                <w:sz w:val="24"/>
                <w:szCs w:val="24"/>
              </w:rPr>
              <w:t xml:space="preserve"> </w:t>
            </w:r>
            <w:r w:rsidR="007D35BA" w:rsidRPr="007D35BA">
              <w:rPr>
                <w:rFonts w:ascii="Times New Roman" w:hAnsi="Times New Roman" w:cs="Times New Roman"/>
                <w:sz w:val="24"/>
                <w:szCs w:val="24"/>
              </w:rPr>
              <w:t>Советский, д.</w:t>
            </w:r>
            <w:r w:rsidR="007D35BA">
              <w:rPr>
                <w:rFonts w:ascii="Times New Roman" w:hAnsi="Times New Roman" w:cs="Times New Roman"/>
                <w:sz w:val="24"/>
                <w:szCs w:val="24"/>
              </w:rPr>
              <w:t xml:space="preserve"> </w:t>
            </w:r>
            <w:r w:rsidR="007D35BA" w:rsidRPr="007D35BA">
              <w:rPr>
                <w:rFonts w:ascii="Times New Roman" w:hAnsi="Times New Roman" w:cs="Times New Roman"/>
                <w:sz w:val="24"/>
                <w:szCs w:val="24"/>
              </w:rPr>
              <w:t>10</w:t>
            </w:r>
            <w:r w:rsidR="00066D2C" w:rsidRPr="00066D2C">
              <w:rPr>
                <w:rFonts w:ascii="Times New Roman" w:hAnsi="Times New Roman" w:cs="Times New Roman"/>
                <w:sz w:val="24"/>
                <w:szCs w:val="24"/>
              </w:rPr>
              <w:t>;</w:t>
            </w:r>
          </w:p>
          <w:p w14:paraId="6AD39D86" w14:textId="0E37A69C" w:rsidR="00066D2C" w:rsidRPr="005F470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sidR="007D35BA">
              <w:rPr>
                <w:rFonts w:ascii="Times New Roman" w:hAnsi="Times New Roman" w:cs="Times New Roman"/>
                <w:sz w:val="24"/>
                <w:szCs w:val="24"/>
              </w:rPr>
              <w:t>Валдайский</w:t>
            </w:r>
            <w:r w:rsidR="00EE7893">
              <w:rPr>
                <w:rFonts w:ascii="Times New Roman" w:hAnsi="Times New Roman" w:cs="Times New Roman"/>
                <w:sz w:val="24"/>
                <w:szCs w:val="24"/>
              </w:rPr>
              <w:t xml:space="preserve"> район</w:t>
            </w:r>
            <w:r w:rsidR="00C80365">
              <w:rPr>
                <w:rFonts w:ascii="Times New Roman" w:hAnsi="Times New Roman" w:cs="Times New Roman"/>
                <w:sz w:val="24"/>
                <w:szCs w:val="24"/>
              </w:rPr>
              <w:t xml:space="preserve">, </w:t>
            </w:r>
            <w:r w:rsidR="007D35BA" w:rsidRPr="007D35BA">
              <w:rPr>
                <w:rFonts w:ascii="Times New Roman" w:hAnsi="Times New Roman" w:cs="Times New Roman"/>
                <w:sz w:val="24"/>
                <w:szCs w:val="24"/>
              </w:rPr>
              <w:t>г. Валдай, ул.</w:t>
            </w:r>
            <w:r w:rsidR="007D35BA">
              <w:rPr>
                <w:rFonts w:ascii="Times New Roman" w:hAnsi="Times New Roman" w:cs="Times New Roman"/>
                <w:sz w:val="24"/>
                <w:szCs w:val="24"/>
              </w:rPr>
              <w:t xml:space="preserve"> </w:t>
            </w:r>
            <w:r w:rsidR="007D35BA" w:rsidRPr="007D35BA">
              <w:rPr>
                <w:rFonts w:ascii="Times New Roman" w:hAnsi="Times New Roman" w:cs="Times New Roman"/>
                <w:sz w:val="24"/>
                <w:szCs w:val="24"/>
              </w:rPr>
              <w:t>Выскодно-2, д.</w:t>
            </w:r>
            <w:r w:rsidR="007D35BA">
              <w:rPr>
                <w:rFonts w:ascii="Times New Roman" w:hAnsi="Times New Roman" w:cs="Times New Roman"/>
                <w:sz w:val="24"/>
                <w:szCs w:val="24"/>
              </w:rPr>
              <w:t xml:space="preserve"> </w:t>
            </w:r>
            <w:r w:rsidR="007D35BA" w:rsidRPr="007D35BA">
              <w:rPr>
                <w:rFonts w:ascii="Times New Roman" w:hAnsi="Times New Roman" w:cs="Times New Roman"/>
                <w:sz w:val="24"/>
                <w:szCs w:val="24"/>
              </w:rPr>
              <w:t>14б</w:t>
            </w:r>
            <w:r w:rsidRPr="005F4705">
              <w:rPr>
                <w:rFonts w:ascii="Times New Roman" w:hAnsi="Times New Roman" w:cs="Times New Roman"/>
                <w:sz w:val="24"/>
                <w:szCs w:val="24"/>
              </w:rPr>
              <w:t>;</w:t>
            </w:r>
          </w:p>
          <w:p w14:paraId="054D57F4" w14:textId="2A2C3260" w:rsidR="00EE7893" w:rsidRPr="007D35BA" w:rsidRDefault="00066D2C" w:rsidP="00346DB0">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sidR="007D35BA">
              <w:rPr>
                <w:rFonts w:ascii="Times New Roman" w:hAnsi="Times New Roman" w:cs="Times New Roman"/>
                <w:sz w:val="24"/>
                <w:szCs w:val="24"/>
              </w:rPr>
              <w:t>Валдайский</w:t>
            </w:r>
            <w:r w:rsidR="00EE7893">
              <w:rPr>
                <w:rFonts w:ascii="Times New Roman" w:hAnsi="Times New Roman" w:cs="Times New Roman"/>
                <w:sz w:val="24"/>
                <w:szCs w:val="24"/>
              </w:rPr>
              <w:t xml:space="preserve"> район</w:t>
            </w:r>
            <w:r w:rsidR="00C80365">
              <w:rPr>
                <w:rFonts w:ascii="Times New Roman" w:hAnsi="Times New Roman" w:cs="Times New Roman"/>
                <w:sz w:val="24"/>
                <w:szCs w:val="24"/>
              </w:rPr>
              <w:t xml:space="preserve">, </w:t>
            </w:r>
            <w:r w:rsidR="007D35BA" w:rsidRPr="007D35BA">
              <w:rPr>
                <w:rFonts w:ascii="Times New Roman" w:hAnsi="Times New Roman" w:cs="Times New Roman"/>
                <w:sz w:val="24"/>
                <w:szCs w:val="24"/>
              </w:rPr>
              <w:t>г.</w:t>
            </w:r>
            <w:r w:rsidR="007D35BA">
              <w:rPr>
                <w:rFonts w:ascii="Times New Roman" w:hAnsi="Times New Roman" w:cs="Times New Roman"/>
                <w:sz w:val="24"/>
                <w:szCs w:val="24"/>
              </w:rPr>
              <w:t xml:space="preserve"> </w:t>
            </w:r>
            <w:r w:rsidR="007D35BA" w:rsidRPr="007D35BA">
              <w:rPr>
                <w:rFonts w:ascii="Times New Roman" w:hAnsi="Times New Roman" w:cs="Times New Roman"/>
                <w:sz w:val="24"/>
                <w:szCs w:val="24"/>
              </w:rPr>
              <w:t>Валдай, пр.</w:t>
            </w:r>
            <w:r w:rsidR="007D35BA">
              <w:rPr>
                <w:rFonts w:ascii="Times New Roman" w:hAnsi="Times New Roman" w:cs="Times New Roman"/>
                <w:sz w:val="24"/>
                <w:szCs w:val="24"/>
              </w:rPr>
              <w:t xml:space="preserve"> </w:t>
            </w:r>
            <w:r w:rsidR="007D35BA" w:rsidRPr="007D35BA">
              <w:rPr>
                <w:rFonts w:ascii="Times New Roman" w:hAnsi="Times New Roman" w:cs="Times New Roman"/>
                <w:sz w:val="24"/>
                <w:szCs w:val="24"/>
              </w:rPr>
              <w:t>Советский, д.</w:t>
            </w:r>
            <w:r w:rsidR="007D35BA">
              <w:rPr>
                <w:rFonts w:ascii="Times New Roman" w:hAnsi="Times New Roman" w:cs="Times New Roman"/>
                <w:sz w:val="24"/>
                <w:szCs w:val="24"/>
              </w:rPr>
              <w:t xml:space="preserve"> </w:t>
            </w:r>
            <w:r w:rsidR="007D35BA" w:rsidRPr="007D35BA">
              <w:rPr>
                <w:rFonts w:ascii="Times New Roman" w:hAnsi="Times New Roman" w:cs="Times New Roman"/>
                <w:sz w:val="24"/>
                <w:szCs w:val="24"/>
              </w:rPr>
              <w:t>20</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69AF1865"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 xml:space="preserve">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w:t>
            </w:r>
            <w:r w:rsidRPr="002B7EBF">
              <w:rPr>
                <w:rFonts w:ascii="Times New Roman" w:eastAsia="Times New Roman" w:hAnsi="Times New Roman" w:cs="Times New Roman"/>
                <w:sz w:val="24"/>
                <w:szCs w:val="24"/>
              </w:rPr>
              <w:lastRenderedPageBreak/>
              <w:t>аукциона до предусмотренных Документацией об электронном аукционе даты и времени окончания срока подачи заявок.</w:t>
            </w:r>
          </w:p>
          <w:p w14:paraId="22BF627E" w14:textId="51D8B7A3"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46399E">
              <w:rPr>
                <w:rFonts w:ascii="Times New Roman" w:eastAsia="Times New Roman" w:hAnsi="Times New Roman" w:cs="Times New Roman"/>
                <w:sz w:val="24"/>
                <w:szCs w:val="24"/>
              </w:rPr>
              <w:t>07</w:t>
            </w:r>
            <w:r w:rsidRPr="002B7EBF">
              <w:rPr>
                <w:rFonts w:ascii="Times New Roman" w:eastAsia="Times New Roman" w:hAnsi="Times New Roman" w:cs="Times New Roman"/>
                <w:sz w:val="24"/>
                <w:szCs w:val="24"/>
              </w:rPr>
              <w:t xml:space="preserve">» </w:t>
            </w:r>
            <w:r w:rsidR="004B687A">
              <w:rPr>
                <w:rFonts w:ascii="Times New Roman" w:eastAsia="Times New Roman" w:hAnsi="Times New Roman" w:cs="Times New Roman"/>
                <w:sz w:val="24"/>
                <w:szCs w:val="24"/>
              </w:rPr>
              <w:t>февраля</w:t>
            </w:r>
            <w:r w:rsidR="00A966F8">
              <w:rPr>
                <w:rFonts w:ascii="Times New Roman" w:eastAsia="Times New Roman" w:hAnsi="Times New Roman" w:cs="Times New Roman"/>
                <w:sz w:val="24"/>
                <w:szCs w:val="24"/>
              </w:rPr>
              <w:t xml:space="preserve"> 2017</w:t>
            </w:r>
            <w:r w:rsidRPr="002B7EBF">
              <w:rPr>
                <w:rFonts w:ascii="Times New Roman" w:eastAsia="Times New Roman" w:hAnsi="Times New Roman" w:cs="Times New Roman"/>
                <w:sz w:val="24"/>
                <w:szCs w:val="24"/>
              </w:rPr>
              <w:t xml:space="preserve"> года с </w:t>
            </w:r>
            <w:r w:rsidR="004B687A">
              <w:rPr>
                <w:rFonts w:ascii="Times New Roman" w:eastAsia="Times New Roman" w:hAnsi="Times New Roman" w:cs="Times New Roman"/>
                <w:sz w:val="24"/>
                <w:szCs w:val="24"/>
              </w:rPr>
              <w:t>08</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4B687A">
              <w:rPr>
                <w:rFonts w:ascii="Times New Roman" w:eastAsia="Times New Roman" w:hAnsi="Times New Roman" w:cs="Times New Roman"/>
                <w:sz w:val="24"/>
                <w:szCs w:val="24"/>
              </w:rPr>
              <w:t>3</w:t>
            </w:r>
            <w:r w:rsidR="00A966F8">
              <w:rPr>
                <w:rFonts w:ascii="Times New Roman" w:eastAsia="Times New Roman" w:hAnsi="Times New Roman" w:cs="Times New Roman"/>
                <w:sz w:val="24"/>
                <w:szCs w:val="24"/>
              </w:rPr>
              <w:t>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17A69663" w:rsidR="00DE59FE" w:rsidRPr="002B7EBF" w:rsidRDefault="00F43682" w:rsidP="00EE7893">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346DB0">
              <w:rPr>
                <w:rFonts w:ascii="Times New Roman" w:eastAsia="Times New Roman" w:hAnsi="Times New Roman" w:cs="Times New Roman"/>
                <w:bCs/>
                <w:sz w:val="24"/>
                <w:szCs w:val="24"/>
              </w:rPr>
              <w:t>1</w:t>
            </w:r>
            <w:r w:rsidR="00EE7893">
              <w:rPr>
                <w:rFonts w:ascii="Times New Roman" w:eastAsia="Times New Roman" w:hAnsi="Times New Roman" w:cs="Times New Roman"/>
                <w:bCs/>
                <w:sz w:val="24"/>
                <w:szCs w:val="24"/>
              </w:rPr>
              <w:t>5</w:t>
            </w:r>
            <w:r w:rsidRPr="002B7EBF">
              <w:rPr>
                <w:rFonts w:ascii="Times New Roman" w:eastAsia="Times New Roman" w:hAnsi="Times New Roman" w:cs="Times New Roman"/>
                <w:bCs/>
                <w:sz w:val="24"/>
                <w:szCs w:val="24"/>
              </w:rPr>
              <w:t xml:space="preserve">» </w:t>
            </w:r>
            <w:r w:rsidR="004B687A">
              <w:rPr>
                <w:rFonts w:ascii="Times New Roman" w:eastAsia="Times New Roman" w:hAnsi="Times New Roman" w:cs="Times New Roman"/>
                <w:bCs/>
                <w:sz w:val="24"/>
                <w:szCs w:val="24"/>
              </w:rPr>
              <w:t>марта</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A966F8">
              <w:rPr>
                <w:rFonts w:ascii="Times New Roman" w:eastAsia="Times New Roman" w:hAnsi="Times New Roman" w:cs="Times New Roman"/>
                <w:sz w:val="24"/>
                <w:szCs w:val="24"/>
              </w:rPr>
              <w:t>1</w:t>
            </w:r>
            <w:r w:rsidR="00840DCF">
              <w:rPr>
                <w:rFonts w:ascii="Times New Roman" w:eastAsia="Times New Roman" w:hAnsi="Times New Roman" w:cs="Times New Roman"/>
                <w:sz w:val="24"/>
                <w:szCs w:val="24"/>
              </w:rPr>
              <w:t>7</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022F550A" w:rsidR="00B11599" w:rsidRPr="002B7EBF" w:rsidRDefault="00F43682" w:rsidP="00EE7893">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EE7893">
              <w:rPr>
                <w:rFonts w:ascii="Times New Roman" w:hAnsi="Times New Roman" w:cs="Times New Roman"/>
                <w:bCs/>
                <w:sz w:val="24"/>
                <w:szCs w:val="24"/>
              </w:rPr>
              <w:t>20</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 xml:space="preserve">марта </w:t>
            </w:r>
            <w:r w:rsidRPr="002B7EBF">
              <w:rPr>
                <w:rFonts w:ascii="Times New Roman" w:hAnsi="Times New Roman" w:cs="Times New Roman"/>
                <w:bCs/>
                <w:sz w:val="24"/>
                <w:szCs w:val="24"/>
              </w:rPr>
              <w:t>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1D23D9F4"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EE7893">
              <w:rPr>
                <w:rFonts w:ascii="Times New Roman" w:hAnsi="Times New Roman" w:cs="Times New Roman"/>
                <w:bCs/>
                <w:sz w:val="24"/>
                <w:szCs w:val="24"/>
              </w:rPr>
              <w:t>23</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13D2793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C80365">
              <w:rPr>
                <w:rFonts w:ascii="Times New Roman" w:hAnsi="Times New Roman" w:cs="Times New Roman"/>
                <w:sz w:val="24"/>
                <w:szCs w:val="24"/>
              </w:rPr>
              <w:t>6</w:t>
            </w:r>
            <w:r w:rsidR="00F969AD">
              <w:rPr>
                <w:rFonts w:ascii="Times New Roman" w:hAnsi="Times New Roman" w:cs="Times New Roman"/>
                <w:sz w:val="24"/>
                <w:szCs w:val="24"/>
              </w:rPr>
              <w:t>0-ти</w:t>
            </w:r>
            <w:r w:rsidR="00782026" w:rsidRPr="002B7EBF">
              <w:rPr>
                <w:rFonts w:ascii="Times New Roman" w:hAnsi="Times New Roman" w:cs="Times New Roman"/>
                <w:sz w:val="24"/>
                <w:szCs w:val="24"/>
              </w:rPr>
              <w:t xml:space="preserve">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02FD6D21" w:rsidR="00BA3F5D" w:rsidRPr="002B7EBF" w:rsidRDefault="00782026"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 xml:space="preserve">(Приложение № </w:t>
            </w:r>
            <w:r w:rsidR="009D5402">
              <w:rPr>
                <w:rFonts w:ascii="Times New Roman" w:eastAsiaTheme="majorEastAsia" w:hAnsi="Times New Roman" w:cs="Times New Roman"/>
                <w:iCs/>
                <w:sz w:val="24"/>
                <w:szCs w:val="24"/>
              </w:rPr>
              <w:t>2</w:t>
            </w:r>
            <w:r w:rsidR="007D35BA">
              <w:rPr>
                <w:rFonts w:ascii="Times New Roman" w:eastAsiaTheme="majorEastAsia" w:hAnsi="Times New Roman" w:cs="Times New Roman"/>
                <w:iCs/>
                <w:sz w:val="24"/>
                <w:szCs w:val="24"/>
              </w:rPr>
              <w:t>, 2</w:t>
            </w:r>
            <w:r w:rsidR="007D35BA">
              <w:rPr>
                <w:rFonts w:ascii="Times New Roman" w:eastAsiaTheme="majorEastAsia" w:hAnsi="Times New Roman" w:cs="Times New Roman"/>
                <w:iCs/>
                <w:sz w:val="24"/>
                <w:szCs w:val="24"/>
                <w:lang w:val="en-US"/>
              </w:rPr>
              <w:t>/1</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20D8ED49" w:rsidR="00B11599" w:rsidRPr="002B7EBF" w:rsidRDefault="007D35BA"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4 031 193 (четыре миллиона тридцать одна тысяча сто девяносто три) рубля 60 копеек</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lastRenderedPageBreak/>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BEEA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1072EF"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F0E3B9"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5CFC42"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4657D3"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A4306B"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823C603"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F7018FD"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7B68B7"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5DE8D8F"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E88C8F" w14:textId="77777777" w:rsidR="0046399E" w:rsidRDefault="0046399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A8FC702" w14:textId="77777777" w:rsidR="00EE7893" w:rsidRDefault="00EE7893"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265A6" w14:textId="77777777" w:rsidR="00EE7893" w:rsidRDefault="00EE7893"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13DE7D" w14:textId="77777777" w:rsidR="007D35BA" w:rsidRDefault="007D35B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E4B3A80" w14:textId="77777777" w:rsidR="007D35BA" w:rsidRDefault="007D35B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101937" w14:textId="77777777" w:rsidR="007D35BA" w:rsidRDefault="007D35B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FA42F37" w14:textId="77777777" w:rsidR="007D35BA" w:rsidRPr="002B7EBF" w:rsidRDefault="007D35B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71"/>
        <w:gridCol w:w="4394"/>
        <w:gridCol w:w="1343"/>
        <w:gridCol w:w="2337"/>
      </w:tblGrid>
      <w:tr w:rsidR="005913D7" w14:paraId="6D3EE782" w14:textId="77777777" w:rsidTr="000F29F9">
        <w:trPr>
          <w:trHeight w:val="531"/>
        </w:trPr>
        <w:tc>
          <w:tcPr>
            <w:tcW w:w="1271"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394"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343"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337"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7D35BA" w14:paraId="1A740487" w14:textId="77777777" w:rsidTr="000F29F9">
        <w:tc>
          <w:tcPr>
            <w:tcW w:w="1271" w:type="dxa"/>
          </w:tcPr>
          <w:p w14:paraId="2144568C" w14:textId="10B2A84E" w:rsidR="007D35BA" w:rsidRPr="005913D7" w:rsidRDefault="007D35BA" w:rsidP="007D35BA">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4394" w:type="dxa"/>
          </w:tcPr>
          <w:p w14:paraId="55B90E0D" w14:textId="441623EE" w:rsidR="007D35BA" w:rsidRPr="005913D7" w:rsidRDefault="007D35BA" w:rsidP="007D35BA">
            <w:pPr>
              <w:pStyle w:val="a3"/>
              <w:widowControl w:val="0"/>
              <w:tabs>
                <w:tab w:val="left" w:pos="567"/>
              </w:tabs>
              <w:ind w:left="0"/>
              <w:contextualSpacing w:val="0"/>
              <w:jc w:val="both"/>
              <w:rPr>
                <w:rFonts w:ascii="Times New Roman" w:hAnsi="Times New Roman" w:cs="Times New Roman"/>
                <w:b/>
                <w:sz w:val="24"/>
                <w:szCs w:val="24"/>
              </w:rPr>
            </w:pPr>
            <w:r w:rsidRPr="00A417C0">
              <w:rPr>
                <w:rFonts w:ascii="Times New Roman" w:hAnsi="Times New Roman" w:cs="Times New Roman"/>
                <w:sz w:val="24"/>
                <w:szCs w:val="24"/>
              </w:rPr>
              <w:t>Валдайский район, г. Валдай, ул. Песчаная, д.8</w:t>
            </w:r>
          </w:p>
        </w:tc>
        <w:tc>
          <w:tcPr>
            <w:tcW w:w="1343" w:type="dxa"/>
          </w:tcPr>
          <w:p w14:paraId="375CF6B8" w14:textId="63EFAD2A" w:rsidR="007D35BA" w:rsidRPr="005913D7" w:rsidRDefault="007D35BA" w:rsidP="007D35B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471BD33" w14:textId="0155F051" w:rsidR="007D35BA" w:rsidRPr="005913D7" w:rsidRDefault="007D35BA" w:rsidP="007D35BA">
            <w:pPr>
              <w:pStyle w:val="a3"/>
              <w:widowControl w:val="0"/>
              <w:tabs>
                <w:tab w:val="left" w:pos="567"/>
              </w:tabs>
              <w:ind w:left="0"/>
              <w:contextualSpacing w:val="0"/>
              <w:jc w:val="center"/>
              <w:rPr>
                <w:rFonts w:ascii="Times New Roman" w:hAnsi="Times New Roman" w:cs="Times New Roman"/>
                <w:b/>
                <w:sz w:val="24"/>
                <w:szCs w:val="24"/>
              </w:rPr>
            </w:pPr>
            <w:r w:rsidRPr="007D35BA">
              <w:rPr>
                <w:rFonts w:ascii="Times New Roman" w:hAnsi="Times New Roman" w:cs="Times New Roman"/>
                <w:color w:val="000000"/>
                <w:sz w:val="24"/>
                <w:szCs w:val="24"/>
              </w:rPr>
              <w:t>1145852,52</w:t>
            </w:r>
          </w:p>
        </w:tc>
      </w:tr>
      <w:tr w:rsidR="007D35BA" w14:paraId="45F1E7AF" w14:textId="77777777" w:rsidTr="000F29F9">
        <w:tc>
          <w:tcPr>
            <w:tcW w:w="1271" w:type="dxa"/>
          </w:tcPr>
          <w:p w14:paraId="6FDE6EF4" w14:textId="6D978142" w:rsidR="007D35BA" w:rsidRPr="005913D7" w:rsidRDefault="007D35BA" w:rsidP="007D35BA">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4394" w:type="dxa"/>
          </w:tcPr>
          <w:p w14:paraId="43538485" w14:textId="6AB463D9" w:rsidR="007D35BA" w:rsidRPr="005913D7" w:rsidRDefault="007D35BA" w:rsidP="007D35BA">
            <w:pPr>
              <w:pStyle w:val="a3"/>
              <w:widowControl w:val="0"/>
              <w:tabs>
                <w:tab w:val="left" w:pos="567"/>
              </w:tabs>
              <w:ind w:left="0"/>
              <w:contextualSpacing w:val="0"/>
              <w:jc w:val="both"/>
              <w:rPr>
                <w:rFonts w:ascii="Times New Roman" w:hAnsi="Times New Roman" w:cs="Times New Roman"/>
                <w:b/>
                <w:sz w:val="24"/>
                <w:szCs w:val="24"/>
              </w:rPr>
            </w:pPr>
            <w:r w:rsidRPr="00A417C0">
              <w:rPr>
                <w:rFonts w:ascii="Times New Roman" w:hAnsi="Times New Roman" w:cs="Times New Roman"/>
                <w:sz w:val="24"/>
                <w:szCs w:val="24"/>
              </w:rPr>
              <w:t>Валдайский район, ул. Гагарина, д. 21</w:t>
            </w:r>
          </w:p>
        </w:tc>
        <w:tc>
          <w:tcPr>
            <w:tcW w:w="1343" w:type="dxa"/>
          </w:tcPr>
          <w:p w14:paraId="760FC226" w14:textId="48FFD8F6" w:rsidR="007D35BA" w:rsidRPr="005913D7" w:rsidRDefault="007D35BA" w:rsidP="007D35B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559811DB" w14:textId="061E548A" w:rsidR="007D35BA" w:rsidRPr="005913D7" w:rsidRDefault="007D35BA" w:rsidP="007D35BA">
            <w:pPr>
              <w:pStyle w:val="a3"/>
              <w:widowControl w:val="0"/>
              <w:tabs>
                <w:tab w:val="left" w:pos="567"/>
              </w:tabs>
              <w:ind w:left="0"/>
              <w:contextualSpacing w:val="0"/>
              <w:jc w:val="center"/>
              <w:rPr>
                <w:rFonts w:ascii="Times New Roman" w:hAnsi="Times New Roman" w:cs="Times New Roman"/>
                <w:b/>
                <w:sz w:val="24"/>
                <w:szCs w:val="24"/>
              </w:rPr>
            </w:pPr>
            <w:r w:rsidRPr="007D35BA">
              <w:rPr>
                <w:rFonts w:ascii="Times New Roman" w:hAnsi="Times New Roman" w:cs="Times New Roman"/>
                <w:color w:val="000000"/>
                <w:sz w:val="24"/>
                <w:szCs w:val="24"/>
              </w:rPr>
              <w:t>1458011,54</w:t>
            </w:r>
          </w:p>
        </w:tc>
      </w:tr>
      <w:tr w:rsidR="007D35BA" w14:paraId="5443EE3D" w14:textId="77777777" w:rsidTr="000F29F9">
        <w:tc>
          <w:tcPr>
            <w:tcW w:w="1271" w:type="dxa"/>
          </w:tcPr>
          <w:p w14:paraId="6C51F857" w14:textId="7C655F5A" w:rsidR="007D35BA" w:rsidRPr="005913D7" w:rsidRDefault="007D35BA" w:rsidP="007D35BA">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3</w:t>
            </w:r>
          </w:p>
        </w:tc>
        <w:tc>
          <w:tcPr>
            <w:tcW w:w="4394" w:type="dxa"/>
          </w:tcPr>
          <w:p w14:paraId="1FB124A8" w14:textId="0C76094F" w:rsidR="007D35BA" w:rsidRPr="005913D7" w:rsidRDefault="007D35BA" w:rsidP="007D35BA">
            <w:pPr>
              <w:pStyle w:val="a3"/>
              <w:widowControl w:val="0"/>
              <w:tabs>
                <w:tab w:val="left" w:pos="567"/>
              </w:tabs>
              <w:ind w:left="0"/>
              <w:contextualSpacing w:val="0"/>
              <w:jc w:val="both"/>
              <w:rPr>
                <w:rFonts w:ascii="Times New Roman" w:hAnsi="Times New Roman" w:cs="Times New Roman"/>
                <w:b/>
                <w:sz w:val="24"/>
                <w:szCs w:val="24"/>
              </w:rPr>
            </w:pPr>
            <w:r w:rsidRPr="00A417C0">
              <w:rPr>
                <w:rFonts w:ascii="Times New Roman" w:hAnsi="Times New Roman" w:cs="Times New Roman"/>
                <w:sz w:val="24"/>
                <w:szCs w:val="24"/>
              </w:rPr>
              <w:t>Валдайский район, г. Валдай, пр. Советский, д. 10</w:t>
            </w:r>
          </w:p>
        </w:tc>
        <w:tc>
          <w:tcPr>
            <w:tcW w:w="1343" w:type="dxa"/>
          </w:tcPr>
          <w:p w14:paraId="69D80F08" w14:textId="3DBA5490" w:rsidR="007D35BA" w:rsidRPr="005913D7" w:rsidRDefault="007D35BA" w:rsidP="007D35BA">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фундамент</w:t>
            </w:r>
          </w:p>
        </w:tc>
        <w:tc>
          <w:tcPr>
            <w:tcW w:w="2337" w:type="dxa"/>
          </w:tcPr>
          <w:p w14:paraId="20C5831F" w14:textId="51976579" w:rsidR="007D35BA" w:rsidRPr="005913D7" w:rsidRDefault="007D35BA" w:rsidP="007D35BA">
            <w:pPr>
              <w:pStyle w:val="a3"/>
              <w:widowControl w:val="0"/>
              <w:tabs>
                <w:tab w:val="left" w:pos="567"/>
              </w:tabs>
              <w:ind w:left="0"/>
              <w:contextualSpacing w:val="0"/>
              <w:jc w:val="center"/>
              <w:rPr>
                <w:rFonts w:ascii="Times New Roman" w:hAnsi="Times New Roman" w:cs="Times New Roman"/>
                <w:b/>
                <w:sz w:val="24"/>
                <w:szCs w:val="24"/>
              </w:rPr>
            </w:pPr>
            <w:r w:rsidRPr="007D35BA">
              <w:rPr>
                <w:rFonts w:ascii="Times New Roman" w:hAnsi="Times New Roman" w:cs="Times New Roman"/>
                <w:color w:val="000000"/>
                <w:sz w:val="24"/>
                <w:szCs w:val="24"/>
              </w:rPr>
              <w:t>93840,44</w:t>
            </w:r>
          </w:p>
        </w:tc>
      </w:tr>
      <w:tr w:rsidR="007D35BA" w14:paraId="7BE4B2F3" w14:textId="77777777" w:rsidTr="000F29F9">
        <w:tc>
          <w:tcPr>
            <w:tcW w:w="1271" w:type="dxa"/>
          </w:tcPr>
          <w:p w14:paraId="5F1EE50F" w14:textId="49C93B74" w:rsidR="007D35BA" w:rsidRPr="005913D7" w:rsidRDefault="007D35BA" w:rsidP="007D35BA">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3F465D78" w14:textId="3D3032FC" w:rsidR="007D35BA" w:rsidRPr="00FE311E" w:rsidRDefault="007D35BA" w:rsidP="007D35BA">
            <w:pPr>
              <w:pStyle w:val="a3"/>
              <w:widowControl w:val="0"/>
              <w:tabs>
                <w:tab w:val="left" w:pos="567"/>
              </w:tabs>
              <w:ind w:left="0"/>
              <w:contextualSpacing w:val="0"/>
              <w:jc w:val="both"/>
              <w:rPr>
                <w:rFonts w:ascii="Times New Roman" w:hAnsi="Times New Roman" w:cs="Times New Roman"/>
                <w:sz w:val="24"/>
                <w:szCs w:val="24"/>
              </w:rPr>
            </w:pPr>
            <w:r w:rsidRPr="00A417C0">
              <w:rPr>
                <w:rFonts w:ascii="Times New Roman" w:hAnsi="Times New Roman" w:cs="Times New Roman"/>
                <w:sz w:val="24"/>
                <w:szCs w:val="24"/>
              </w:rPr>
              <w:t>Валдайский район, г. Валдай, ул. Выскодно-2, д. 14б</w:t>
            </w:r>
          </w:p>
        </w:tc>
        <w:tc>
          <w:tcPr>
            <w:tcW w:w="1343" w:type="dxa"/>
          </w:tcPr>
          <w:p w14:paraId="097CA973" w14:textId="09E3890C" w:rsidR="007D35BA" w:rsidRPr="005913D7" w:rsidRDefault="007D35BA" w:rsidP="007D35B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E7D66FD" w14:textId="1295CFD4" w:rsidR="007D35BA" w:rsidRPr="00935C5B" w:rsidRDefault="007D35BA" w:rsidP="007D35BA">
            <w:pPr>
              <w:pStyle w:val="a3"/>
              <w:widowControl w:val="0"/>
              <w:tabs>
                <w:tab w:val="left" w:pos="567"/>
              </w:tabs>
              <w:ind w:left="0"/>
              <w:contextualSpacing w:val="0"/>
              <w:jc w:val="center"/>
              <w:rPr>
                <w:rFonts w:ascii="Times New Roman" w:hAnsi="Times New Roman" w:cs="Times New Roman"/>
                <w:color w:val="000000"/>
                <w:sz w:val="24"/>
                <w:szCs w:val="24"/>
              </w:rPr>
            </w:pPr>
            <w:r w:rsidRPr="007D35BA">
              <w:rPr>
                <w:rFonts w:ascii="Times New Roman" w:hAnsi="Times New Roman" w:cs="Times New Roman"/>
                <w:color w:val="000000"/>
                <w:sz w:val="24"/>
                <w:szCs w:val="24"/>
              </w:rPr>
              <w:t>1227276,32</w:t>
            </w:r>
          </w:p>
        </w:tc>
      </w:tr>
      <w:tr w:rsidR="007D35BA" w14:paraId="75F35B10" w14:textId="77777777" w:rsidTr="000F29F9">
        <w:tc>
          <w:tcPr>
            <w:tcW w:w="1271" w:type="dxa"/>
          </w:tcPr>
          <w:p w14:paraId="5659C26D" w14:textId="615C021C" w:rsidR="007D35BA" w:rsidRPr="005913D7" w:rsidRDefault="007D35BA" w:rsidP="007D35BA">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4C84C130" w14:textId="3EDFDF31" w:rsidR="007D35BA" w:rsidRPr="00FE311E" w:rsidRDefault="007D35BA" w:rsidP="007D35BA">
            <w:pPr>
              <w:pStyle w:val="a3"/>
              <w:widowControl w:val="0"/>
              <w:tabs>
                <w:tab w:val="left" w:pos="567"/>
              </w:tabs>
              <w:ind w:left="0"/>
              <w:contextualSpacing w:val="0"/>
              <w:jc w:val="both"/>
              <w:rPr>
                <w:rFonts w:ascii="Times New Roman" w:hAnsi="Times New Roman" w:cs="Times New Roman"/>
                <w:sz w:val="24"/>
                <w:szCs w:val="24"/>
              </w:rPr>
            </w:pPr>
            <w:r w:rsidRPr="00A417C0">
              <w:rPr>
                <w:rFonts w:ascii="Times New Roman" w:hAnsi="Times New Roman" w:cs="Times New Roman"/>
                <w:sz w:val="24"/>
                <w:szCs w:val="24"/>
              </w:rPr>
              <w:t>Валдайский район, г. Валдай, пр. Советский, д. 20</w:t>
            </w:r>
          </w:p>
        </w:tc>
        <w:tc>
          <w:tcPr>
            <w:tcW w:w="1343" w:type="dxa"/>
          </w:tcPr>
          <w:p w14:paraId="1BF4365E" w14:textId="2E04DE1B" w:rsidR="007D35BA" w:rsidRPr="005913D7" w:rsidRDefault="007D35BA" w:rsidP="007D35BA">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фундамент</w:t>
            </w:r>
          </w:p>
        </w:tc>
        <w:tc>
          <w:tcPr>
            <w:tcW w:w="2337" w:type="dxa"/>
          </w:tcPr>
          <w:p w14:paraId="02D66528" w14:textId="64A8C101" w:rsidR="007D35BA" w:rsidRPr="00935C5B" w:rsidRDefault="007D35BA" w:rsidP="007D35BA">
            <w:pPr>
              <w:pStyle w:val="a3"/>
              <w:widowControl w:val="0"/>
              <w:tabs>
                <w:tab w:val="left" w:pos="567"/>
              </w:tabs>
              <w:ind w:left="0"/>
              <w:contextualSpacing w:val="0"/>
              <w:jc w:val="center"/>
              <w:rPr>
                <w:rFonts w:ascii="Times New Roman" w:hAnsi="Times New Roman" w:cs="Times New Roman"/>
                <w:color w:val="000000"/>
                <w:sz w:val="24"/>
                <w:szCs w:val="24"/>
              </w:rPr>
            </w:pPr>
            <w:r w:rsidRPr="007D35BA">
              <w:rPr>
                <w:rFonts w:ascii="Times New Roman" w:hAnsi="Times New Roman" w:cs="Times New Roman"/>
                <w:color w:val="000000"/>
                <w:sz w:val="24"/>
                <w:szCs w:val="24"/>
              </w:rPr>
              <w:t>106212,78</w:t>
            </w:r>
          </w:p>
        </w:tc>
      </w:tr>
      <w:tr w:rsidR="00EE7893" w14:paraId="170E92D5" w14:textId="77777777" w:rsidTr="00496B8C">
        <w:tc>
          <w:tcPr>
            <w:tcW w:w="7008" w:type="dxa"/>
            <w:gridSpan w:val="3"/>
          </w:tcPr>
          <w:p w14:paraId="7D157C5F" w14:textId="38CB71B2" w:rsidR="00EE7893" w:rsidRPr="004F5298" w:rsidRDefault="00EE7893" w:rsidP="00EE7893">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337" w:type="dxa"/>
          </w:tcPr>
          <w:p w14:paraId="3C5153F4" w14:textId="32607375" w:rsidR="00EE7893" w:rsidRPr="005913D7" w:rsidRDefault="007D35BA" w:rsidP="00EE7893">
            <w:pPr>
              <w:jc w:val="center"/>
              <w:rPr>
                <w:rFonts w:ascii="Times New Roman" w:hAnsi="Times New Roman" w:cs="Times New Roman"/>
                <w:sz w:val="24"/>
                <w:szCs w:val="24"/>
              </w:rPr>
            </w:pPr>
            <w:r>
              <w:rPr>
                <w:rFonts w:ascii="Times New Roman" w:hAnsi="Times New Roman" w:cs="Times New Roman"/>
                <w:sz w:val="24"/>
                <w:szCs w:val="24"/>
              </w:rPr>
              <w:t>4 031 193,60</w:t>
            </w:r>
          </w:p>
        </w:tc>
      </w:tr>
    </w:tbl>
    <w:p w14:paraId="68975B91" w14:textId="34928C1F"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A744C3"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27380C" w14:textId="77777777" w:rsidR="0046399E" w:rsidRDefault="0046399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B26E93"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48CC13"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9EA1AC"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7534CCD" w14:textId="77777777" w:rsidR="00C80365" w:rsidRDefault="00C80365"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93A1E67" w14:textId="77777777" w:rsidR="007D35BA" w:rsidRDefault="007D35BA"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AD3987" w14:textId="77777777" w:rsidR="007D35BA" w:rsidRDefault="007D35BA"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18496EE" w14:textId="77777777" w:rsidR="007D35BA" w:rsidRDefault="007D35BA"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9F0CB7" w14:textId="77777777" w:rsidR="007D35BA" w:rsidRDefault="007D35BA"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EB7A3AC" w14:textId="77777777" w:rsidR="007D35BA" w:rsidRDefault="007D35BA"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0EB322" w14:textId="77777777" w:rsidR="007D35BA" w:rsidRDefault="007D35BA"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63E096" w14:textId="77777777" w:rsidR="009B0A35" w:rsidRDefault="009B0A35"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lastRenderedPageBreak/>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2824E41F"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локальной сметой и техническим заданием на выполнение по капитальному ремонту крыши (Приложение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78F9C51"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2</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68BD0A" w14:textId="2F5B86A0"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sidR="004F5298">
        <w:rPr>
          <w:rFonts w:ascii="Times New Roman" w:hAnsi="Times New Roman" w:cs="Times New Roman"/>
          <w:b/>
          <w:sz w:val="24"/>
          <w:szCs w:val="24"/>
        </w:rPr>
        <w:t>ое задание на выполнение работ по капитальному ремонту крыши</w:t>
      </w:r>
    </w:p>
    <w:p w14:paraId="3FB6B11A" w14:textId="77777777" w:rsidR="007A11CC" w:rsidRPr="002B7EBF"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F50B17B" w14:textId="77777777" w:rsidR="004F5298" w:rsidRPr="00BA2DEF" w:rsidRDefault="004F5298" w:rsidP="004F5298">
      <w:pPr>
        <w:spacing w:line="240" w:lineRule="auto"/>
        <w:ind w:firstLine="567"/>
        <w:jc w:val="center"/>
        <w:rPr>
          <w:rFonts w:ascii="Times New Roman" w:eastAsia="Calibri" w:hAnsi="Times New Roman" w:cs="Times New Roman"/>
          <w:b/>
          <w:sz w:val="28"/>
          <w:szCs w:val="28"/>
        </w:rPr>
      </w:pPr>
      <w:r w:rsidRPr="00BA2DEF">
        <w:rPr>
          <w:rFonts w:ascii="Times New Roman" w:eastAsia="Calibri" w:hAnsi="Times New Roman" w:cs="Times New Roman"/>
          <w:b/>
          <w:sz w:val="28"/>
          <w:szCs w:val="28"/>
        </w:rPr>
        <w:t>Раздел 1. Общие требования</w:t>
      </w:r>
    </w:p>
    <w:p w14:paraId="75B58868" w14:textId="77777777" w:rsidR="004F5298" w:rsidRPr="00BA2DEF" w:rsidRDefault="004F5298" w:rsidP="004F5298">
      <w:pPr>
        <w:numPr>
          <w:ilvl w:val="0"/>
          <w:numId w:val="42"/>
        </w:numPr>
        <w:spacing w:after="0" w:line="240" w:lineRule="auto"/>
        <w:jc w:val="both"/>
        <w:rPr>
          <w:rFonts w:ascii="Times New Roman" w:hAnsi="Times New Roman" w:cs="Times New Roman"/>
          <w:b/>
          <w:sz w:val="28"/>
          <w:szCs w:val="28"/>
        </w:rPr>
      </w:pPr>
      <w:r w:rsidRPr="00BA2DEF">
        <w:rPr>
          <w:rFonts w:ascii="Times New Roman" w:hAnsi="Times New Roman" w:cs="Times New Roman"/>
          <w:b/>
          <w:sz w:val="28"/>
          <w:szCs w:val="28"/>
        </w:rPr>
        <w:t>Цели и правовое основание для выполнения работ</w:t>
      </w:r>
    </w:p>
    <w:p w14:paraId="503EFDFC" w14:textId="77777777" w:rsidR="004F5298"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1BA27E4C" w14:textId="6A31D631" w:rsidR="004F5298" w:rsidRPr="00BA2DEF"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1.2. Основанием для выполнения работ является </w:t>
      </w:r>
      <w:r w:rsidRPr="00BA2DEF">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BA2DEF">
        <w:rPr>
          <w:rFonts w:ascii="Times New Roman" w:hAnsi="Times New Roman" w:cs="Times New Roman"/>
          <w:spacing w:val="-2"/>
          <w:sz w:val="28"/>
          <w:szCs w:val="28"/>
        </w:rPr>
        <w:t xml:space="preserve">Правительства Новгородской области от 03.02.2014 № 46 (далее областная программа), 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p>
    <w:p w14:paraId="43D3E39B" w14:textId="77777777" w:rsidR="004F5298" w:rsidRPr="00BA2DEF" w:rsidRDefault="004F5298" w:rsidP="004F5298">
      <w:pPr>
        <w:spacing w:line="240" w:lineRule="auto"/>
        <w:ind w:firstLine="360"/>
        <w:jc w:val="both"/>
        <w:rPr>
          <w:rFonts w:ascii="Times New Roman" w:eastAsia="Calibri" w:hAnsi="Times New Roman" w:cs="Times New Roman"/>
          <w:b/>
          <w:sz w:val="28"/>
          <w:szCs w:val="28"/>
        </w:rPr>
      </w:pPr>
      <w:r w:rsidRPr="00BA2DEF">
        <w:rPr>
          <w:rFonts w:ascii="Times New Roman" w:eastAsia="Calibri" w:hAnsi="Times New Roman" w:cs="Times New Roman"/>
          <w:b/>
          <w:sz w:val="28"/>
          <w:szCs w:val="28"/>
        </w:rPr>
        <w:t>2. Перечень многоквартирных домов, место, условия и сроки (периоды) выполнения работ по капитальному ремонту крыши</w:t>
      </w:r>
    </w:p>
    <w:p w14:paraId="32CF7B6A" w14:textId="77777777" w:rsidR="004F5298" w:rsidRDefault="004F5298"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420BBB8C" w14:textId="77777777" w:rsidR="00117D04" w:rsidRPr="00BA2DEF" w:rsidRDefault="00117D04"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7C1112D6" w14:textId="77777777" w:rsidR="007D35BA" w:rsidRPr="00496B8C" w:rsidRDefault="007D35BA" w:rsidP="007D35BA">
      <w:pPr>
        <w:pStyle w:val="a3"/>
        <w:widowControl w:val="0"/>
        <w:tabs>
          <w:tab w:val="left" w:pos="567"/>
        </w:tabs>
        <w:spacing w:after="0" w:line="240" w:lineRule="auto"/>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Pr="009102FA">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496B8C">
        <w:rPr>
          <w:rFonts w:ascii="Times New Roman" w:eastAsia="Times New Roman" w:hAnsi="Times New Roman" w:cs="Times New Roman"/>
          <w:sz w:val="24"/>
          <w:szCs w:val="24"/>
        </w:rPr>
        <w:t>/2017</w:t>
      </w:r>
    </w:p>
    <w:p w14:paraId="360CA0F7" w14:textId="77777777" w:rsidR="007D35BA" w:rsidRPr="005F4705" w:rsidRDefault="007D35BA" w:rsidP="007D35BA">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Pr>
          <w:rFonts w:ascii="Times New Roman" w:hAnsi="Times New Roman" w:cs="Times New Roman"/>
          <w:sz w:val="24"/>
          <w:szCs w:val="24"/>
        </w:rPr>
        <w:t xml:space="preserve">Валдайский район, </w:t>
      </w:r>
      <w:r w:rsidRPr="007D35BA">
        <w:rPr>
          <w:rFonts w:ascii="Times New Roman" w:hAnsi="Times New Roman" w:cs="Times New Roman"/>
          <w:sz w:val="24"/>
          <w:szCs w:val="24"/>
        </w:rPr>
        <w:t>г. Валдай, ул. Песчаная, д.8</w:t>
      </w:r>
      <w:r w:rsidRPr="005F4705">
        <w:rPr>
          <w:rFonts w:ascii="Times New Roman" w:hAnsi="Times New Roman" w:cs="Times New Roman"/>
          <w:sz w:val="24"/>
          <w:szCs w:val="24"/>
        </w:rPr>
        <w:t>;</w:t>
      </w:r>
    </w:p>
    <w:p w14:paraId="1D87FC13" w14:textId="77777777" w:rsidR="007D35BA" w:rsidRPr="005F4705" w:rsidRDefault="007D35BA" w:rsidP="007D35BA">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Валдайский район, </w:t>
      </w:r>
      <w:r w:rsidRPr="007D35BA">
        <w:rPr>
          <w:rFonts w:ascii="Times New Roman" w:hAnsi="Times New Roman" w:cs="Times New Roman"/>
          <w:sz w:val="24"/>
          <w:szCs w:val="24"/>
        </w:rPr>
        <w:t>ул. Гагарина, д. 21</w:t>
      </w:r>
      <w:r w:rsidRPr="005F4705">
        <w:rPr>
          <w:rFonts w:ascii="Times New Roman" w:hAnsi="Times New Roman" w:cs="Times New Roman"/>
          <w:sz w:val="24"/>
          <w:szCs w:val="24"/>
        </w:rPr>
        <w:t>;</w:t>
      </w:r>
    </w:p>
    <w:p w14:paraId="583D28B1" w14:textId="1FADDB75" w:rsidR="007D35BA" w:rsidRPr="005F4705" w:rsidRDefault="007D35BA" w:rsidP="007D35BA">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Валдайский район, </w:t>
      </w:r>
      <w:r w:rsidRPr="007D35BA">
        <w:rPr>
          <w:rFonts w:ascii="Times New Roman" w:hAnsi="Times New Roman" w:cs="Times New Roman"/>
          <w:sz w:val="24"/>
          <w:szCs w:val="24"/>
        </w:rPr>
        <w:t>г. Валдай, ул.</w:t>
      </w:r>
      <w:r>
        <w:rPr>
          <w:rFonts w:ascii="Times New Roman" w:hAnsi="Times New Roman" w:cs="Times New Roman"/>
          <w:sz w:val="24"/>
          <w:szCs w:val="24"/>
        </w:rPr>
        <w:t xml:space="preserve"> </w:t>
      </w:r>
      <w:r w:rsidRPr="007D35BA">
        <w:rPr>
          <w:rFonts w:ascii="Times New Roman" w:hAnsi="Times New Roman" w:cs="Times New Roman"/>
          <w:sz w:val="24"/>
          <w:szCs w:val="24"/>
        </w:rPr>
        <w:t>Выскодно-2, д.</w:t>
      </w:r>
      <w:r>
        <w:rPr>
          <w:rFonts w:ascii="Times New Roman" w:hAnsi="Times New Roman" w:cs="Times New Roman"/>
          <w:sz w:val="24"/>
          <w:szCs w:val="24"/>
        </w:rPr>
        <w:t xml:space="preserve"> </w:t>
      </w:r>
      <w:r w:rsidRPr="007D35BA">
        <w:rPr>
          <w:rFonts w:ascii="Times New Roman" w:hAnsi="Times New Roman" w:cs="Times New Roman"/>
          <w:sz w:val="24"/>
          <w:szCs w:val="24"/>
        </w:rPr>
        <w:t>14б</w:t>
      </w:r>
    </w:p>
    <w:p w14:paraId="1A0F3D84" w14:textId="77777777" w:rsidR="007D35BA" w:rsidRPr="004B687A" w:rsidRDefault="007D35BA" w:rsidP="007D35BA">
      <w:pPr>
        <w:spacing w:after="0" w:line="240" w:lineRule="auto"/>
        <w:jc w:val="both"/>
        <w:rPr>
          <w:rFonts w:ascii="Times New Roman" w:hAnsi="Times New Roman" w:cs="Times New Roman"/>
          <w:sz w:val="28"/>
          <w:szCs w:val="24"/>
        </w:rPr>
      </w:pPr>
    </w:p>
    <w:p w14:paraId="3CA8D8C3" w14:textId="4E84EA2F" w:rsidR="004F5298" w:rsidRPr="00BA2DEF" w:rsidRDefault="004F5298" w:rsidP="004B687A">
      <w:pPr>
        <w:spacing w:line="240" w:lineRule="auto"/>
        <w:jc w:val="both"/>
        <w:rPr>
          <w:rFonts w:ascii="Times New Roman" w:hAnsi="Times New Roman" w:cs="Times New Roman"/>
          <w:bCs/>
          <w:sz w:val="28"/>
          <w:szCs w:val="28"/>
        </w:rPr>
      </w:pPr>
      <w:r w:rsidRPr="00BA2DEF">
        <w:rPr>
          <w:rFonts w:ascii="Times New Roman" w:hAnsi="Times New Roman" w:cs="Times New Roman"/>
          <w:sz w:val="28"/>
          <w:szCs w:val="28"/>
        </w:rPr>
        <w:t xml:space="preserve">2.2. </w:t>
      </w:r>
      <w:r w:rsidRPr="00BA2DEF">
        <w:rPr>
          <w:rFonts w:ascii="Times New Roman" w:hAnsi="Times New Roman" w:cs="Times New Roman"/>
          <w:bCs/>
          <w:sz w:val="28"/>
          <w:szCs w:val="28"/>
        </w:rPr>
        <w:t>Устанавливаются следующие сроки выполнения работ:</w:t>
      </w:r>
    </w:p>
    <w:p w14:paraId="3490873C" w14:textId="77777777"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Дата начала работ:</w:t>
      </w:r>
    </w:p>
    <w:p w14:paraId="27A0CCD5" w14:textId="6CA7BACF"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 по капитальному ремо</w:t>
      </w:r>
      <w:r w:rsidR="00117D04">
        <w:rPr>
          <w:rFonts w:ascii="Times New Roman" w:hAnsi="Times New Roman" w:cs="Times New Roman"/>
          <w:color w:val="000000"/>
          <w:sz w:val="28"/>
          <w:szCs w:val="28"/>
        </w:rPr>
        <w:t>нту крыши многоквартирного дома – с даты подписания договора</w:t>
      </w:r>
      <w:r w:rsidRPr="0058233F">
        <w:rPr>
          <w:rFonts w:ascii="Times New Roman" w:hAnsi="Times New Roman" w:cs="Times New Roman"/>
          <w:color w:val="000000"/>
          <w:sz w:val="28"/>
          <w:szCs w:val="28"/>
        </w:rPr>
        <w:t>;</w:t>
      </w:r>
    </w:p>
    <w:p w14:paraId="5EDEDE85" w14:textId="24B1E6FF"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sz w:val="28"/>
          <w:szCs w:val="28"/>
        </w:rPr>
        <w:t>Срок окончани</w:t>
      </w:r>
      <w:r w:rsidR="004B687A">
        <w:rPr>
          <w:rFonts w:ascii="Times New Roman" w:hAnsi="Times New Roman" w:cs="Times New Roman"/>
          <w:sz w:val="28"/>
          <w:szCs w:val="28"/>
        </w:rPr>
        <w:t xml:space="preserve">я выполнения работ: не позднее </w:t>
      </w:r>
      <w:r w:rsidR="00C80365">
        <w:rPr>
          <w:rFonts w:ascii="Times New Roman" w:hAnsi="Times New Roman" w:cs="Times New Roman"/>
          <w:sz w:val="28"/>
          <w:szCs w:val="28"/>
        </w:rPr>
        <w:t>6</w:t>
      </w:r>
      <w:r w:rsidR="00432435">
        <w:rPr>
          <w:rFonts w:ascii="Times New Roman" w:hAnsi="Times New Roman" w:cs="Times New Roman"/>
          <w:sz w:val="28"/>
          <w:szCs w:val="28"/>
        </w:rPr>
        <w:t>0</w:t>
      </w:r>
      <w:r w:rsidRPr="00BA2DEF">
        <w:rPr>
          <w:rFonts w:ascii="Times New Roman" w:hAnsi="Times New Roman" w:cs="Times New Roman"/>
          <w:sz w:val="28"/>
          <w:szCs w:val="28"/>
        </w:rPr>
        <w:t xml:space="preserve"> календарных дней с даты </w:t>
      </w:r>
      <w:r>
        <w:rPr>
          <w:rFonts w:ascii="Times New Roman" w:hAnsi="Times New Roman" w:cs="Times New Roman"/>
          <w:sz w:val="28"/>
          <w:szCs w:val="28"/>
        </w:rPr>
        <w:t>начала работ</w:t>
      </w:r>
      <w:r w:rsidRPr="00BA2DEF">
        <w:rPr>
          <w:rFonts w:ascii="Times New Roman" w:hAnsi="Times New Roman" w:cs="Times New Roman"/>
          <w:sz w:val="28"/>
          <w:szCs w:val="28"/>
        </w:rPr>
        <w:t>.</w:t>
      </w:r>
    </w:p>
    <w:p w14:paraId="270B77AC" w14:textId="77777777" w:rsidR="004F5298" w:rsidRPr="00BA2DEF" w:rsidRDefault="004F5298" w:rsidP="004F5298">
      <w:pPr>
        <w:spacing w:line="240" w:lineRule="auto"/>
        <w:ind w:firstLine="708"/>
        <w:jc w:val="both"/>
        <w:rPr>
          <w:rFonts w:ascii="Times New Roman" w:hAnsi="Times New Roman" w:cs="Times New Roman"/>
          <w:sz w:val="28"/>
          <w:szCs w:val="28"/>
          <w:highlight w:val="yellow"/>
        </w:rPr>
      </w:pPr>
      <w:r w:rsidRPr="00BA2DEF">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14:paraId="7DFAD5C6" w14:textId="77777777" w:rsidR="004F5298" w:rsidRPr="00BA2DEF" w:rsidRDefault="004F5298" w:rsidP="004F5298">
      <w:pPr>
        <w:spacing w:line="240" w:lineRule="auto"/>
        <w:jc w:val="both"/>
        <w:rPr>
          <w:rFonts w:ascii="Times New Roman" w:hAnsi="Times New Roman" w:cs="Times New Roman"/>
          <w:sz w:val="28"/>
          <w:szCs w:val="28"/>
          <w:u w:val="single"/>
        </w:rPr>
      </w:pPr>
      <w:r w:rsidRPr="00BA2DEF">
        <w:rPr>
          <w:rFonts w:ascii="Times New Roman" w:hAnsi="Times New Roman" w:cs="Times New Roman"/>
          <w:color w:val="FF0000"/>
          <w:sz w:val="28"/>
          <w:szCs w:val="28"/>
        </w:rPr>
        <w:tab/>
      </w:r>
      <w:r w:rsidRPr="00BA2DEF">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1AE81A66" w14:textId="77777777" w:rsidR="004F5298"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BA2DEF">
        <w:rPr>
          <w:rFonts w:ascii="Times New Roman" w:hAnsi="Times New Roman" w:cs="Times New Roman"/>
          <w:sz w:val="28"/>
          <w:szCs w:val="28"/>
        </w:rPr>
        <w:lastRenderedPageBreak/>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55496C22"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p>
    <w:p w14:paraId="7CC62D37" w14:textId="77777777" w:rsidR="004F5298" w:rsidRPr="00BA2DEF" w:rsidRDefault="004F5298" w:rsidP="004F5298">
      <w:pPr>
        <w:spacing w:line="240" w:lineRule="auto"/>
        <w:jc w:val="center"/>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Порядок формирования цены договора</w:t>
      </w:r>
    </w:p>
    <w:p w14:paraId="59C18127"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F849DD7"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3.2. Цена </w:t>
      </w:r>
      <w:r w:rsidRPr="00BA2DEF">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BA2DEF">
        <w:rPr>
          <w:rFonts w:ascii="Times New Roman" w:hAnsi="Times New Roman" w:cs="Times New Roman"/>
          <w:sz w:val="28"/>
          <w:szCs w:val="28"/>
        </w:rPr>
        <w:t xml:space="preserve">Новгородской </w:t>
      </w:r>
      <w:r w:rsidRPr="00BA2DEF">
        <w:rPr>
          <w:rFonts w:ascii="Times New Roman" w:hAnsi="Times New Roman" w:cs="Times New Roman"/>
          <w:color w:val="000000"/>
          <w:sz w:val="28"/>
          <w:szCs w:val="28"/>
        </w:rPr>
        <w:t>области.</w:t>
      </w:r>
    </w:p>
    <w:p w14:paraId="4DA837CB" w14:textId="77777777" w:rsidR="004F5298" w:rsidRPr="00BA2DEF" w:rsidRDefault="004F5298" w:rsidP="004F5298">
      <w:pPr>
        <w:spacing w:line="240" w:lineRule="auto"/>
        <w:jc w:val="both"/>
        <w:rPr>
          <w:rFonts w:ascii="Times New Roman" w:hAnsi="Times New Roman" w:cs="Times New Roman"/>
          <w:bCs/>
          <w:sz w:val="28"/>
          <w:szCs w:val="28"/>
          <w:highlight w:val="yellow"/>
        </w:rPr>
      </w:pPr>
      <w:r w:rsidRPr="00BA2DEF">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BA2DEF">
        <w:rPr>
          <w:rFonts w:ascii="Times New Roman" w:hAnsi="Times New Roman" w:cs="Times New Roman"/>
          <w:color w:val="000000"/>
          <w:sz w:val="28"/>
          <w:szCs w:val="28"/>
        </w:rPr>
        <w:t>Стройинфо</w:t>
      </w:r>
      <w:proofErr w:type="spellEnd"/>
      <w:r w:rsidRPr="00BA2DEF">
        <w:rPr>
          <w:rFonts w:ascii="Times New Roman" w:hAnsi="Times New Roman" w:cs="Times New Roman"/>
          <w:color w:val="000000"/>
          <w:sz w:val="28"/>
          <w:szCs w:val="28"/>
        </w:rPr>
        <w:t>».</w:t>
      </w:r>
    </w:p>
    <w:p w14:paraId="497135CC"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17299ECA"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32BD7065" w14:textId="77777777" w:rsidR="004F5298" w:rsidRPr="00BA2DEF" w:rsidRDefault="004F5298" w:rsidP="004F5298">
      <w:pPr>
        <w:pStyle w:val="Style22"/>
        <w:widowControl/>
        <w:spacing w:line="240" w:lineRule="auto"/>
        <w:jc w:val="both"/>
        <w:rPr>
          <w:rStyle w:val="FontStyle29"/>
          <w:sz w:val="28"/>
          <w:szCs w:val="28"/>
        </w:rPr>
      </w:pPr>
      <w:r w:rsidRPr="00BA2DEF">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BA2DEF">
        <w:rPr>
          <w:rStyle w:val="FontStyle29"/>
          <w:sz w:val="28"/>
          <w:szCs w:val="28"/>
        </w:rPr>
        <w:t>смет</w:t>
      </w:r>
      <w:proofErr w:type="gramEnd"/>
      <w:r w:rsidRPr="00BA2DEF">
        <w:rPr>
          <w:rStyle w:val="FontStyle29"/>
          <w:sz w:val="28"/>
          <w:szCs w:val="28"/>
        </w:rPr>
        <w:t xml:space="preserve"> утвержденных Заказчиком.</w:t>
      </w:r>
    </w:p>
    <w:p w14:paraId="288D9155" w14:textId="77777777" w:rsidR="004F5298" w:rsidRPr="00BA2DEF" w:rsidRDefault="004F5298" w:rsidP="004F5298">
      <w:pPr>
        <w:pStyle w:val="Style2"/>
        <w:widowControl/>
        <w:spacing w:before="19" w:line="240" w:lineRule="auto"/>
        <w:rPr>
          <w:bCs/>
          <w:color w:val="000000"/>
          <w:sz w:val="28"/>
          <w:szCs w:val="28"/>
        </w:rPr>
      </w:pPr>
      <w:r w:rsidRPr="00BA2DEF">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BA2DEF">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5A0D3E06" w14:textId="77777777" w:rsidR="004F5298" w:rsidRPr="00BA2DEF" w:rsidRDefault="004F5298" w:rsidP="004F5298">
      <w:pPr>
        <w:pStyle w:val="Style2"/>
        <w:widowControl/>
        <w:spacing w:before="19" w:line="240" w:lineRule="auto"/>
        <w:rPr>
          <w:bCs/>
          <w:color w:val="000000"/>
          <w:sz w:val="28"/>
          <w:szCs w:val="28"/>
        </w:rPr>
      </w:pPr>
    </w:p>
    <w:p w14:paraId="49114558" w14:textId="77777777" w:rsidR="004F5298" w:rsidRPr="00BA2DEF" w:rsidRDefault="004F5298" w:rsidP="004F5298">
      <w:pPr>
        <w:spacing w:line="240" w:lineRule="auto"/>
        <w:jc w:val="both"/>
        <w:rPr>
          <w:rFonts w:ascii="Times New Roman" w:hAnsi="Times New Roman" w:cs="Times New Roman"/>
          <w:b/>
          <w:bCs/>
          <w:color w:val="000000"/>
          <w:sz w:val="28"/>
          <w:szCs w:val="28"/>
        </w:rPr>
      </w:pPr>
      <w:r w:rsidRPr="00BA2DEF">
        <w:rPr>
          <w:rFonts w:ascii="Times New Roman" w:hAnsi="Times New Roman" w:cs="Times New Roman"/>
          <w:color w:val="000000"/>
          <w:sz w:val="28"/>
          <w:szCs w:val="28"/>
        </w:rPr>
        <w:tab/>
      </w:r>
      <w:r w:rsidRPr="00BA2DEF">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369E20A7" w14:textId="77777777" w:rsidR="004F5298" w:rsidRPr="00BA2DEF" w:rsidRDefault="004F5298" w:rsidP="004F5298">
      <w:pPr>
        <w:spacing w:line="240" w:lineRule="auto"/>
        <w:ind w:firstLine="360"/>
        <w:jc w:val="both"/>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1. Требования к количественным характеристикам (объему) </w:t>
      </w:r>
      <w:r w:rsidRPr="00BA2DEF">
        <w:rPr>
          <w:rFonts w:ascii="Times New Roman" w:hAnsi="Times New Roman" w:cs="Times New Roman"/>
          <w:b/>
          <w:color w:val="000000"/>
          <w:sz w:val="28"/>
          <w:szCs w:val="28"/>
        </w:rPr>
        <w:t>работ</w:t>
      </w:r>
    </w:p>
    <w:p w14:paraId="6B577EC8"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lastRenderedPageBreak/>
        <w:t xml:space="preserve">1. </w:t>
      </w:r>
      <w:r w:rsidRPr="00BA2DEF">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16A7AFE0" w14:textId="77777777" w:rsidR="004F5298" w:rsidRPr="00BA2DEF" w:rsidRDefault="004F5298" w:rsidP="004F5298">
      <w:pPr>
        <w:spacing w:line="240" w:lineRule="auto"/>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2. Требования к качеству и безопасности </w:t>
      </w:r>
      <w:r w:rsidRPr="00BA2DEF">
        <w:rPr>
          <w:rFonts w:ascii="Times New Roman" w:hAnsi="Times New Roman" w:cs="Times New Roman"/>
          <w:b/>
          <w:color w:val="000000"/>
          <w:sz w:val="28"/>
          <w:szCs w:val="28"/>
        </w:rPr>
        <w:t>работ</w:t>
      </w:r>
    </w:p>
    <w:p w14:paraId="3A12E989" w14:textId="77777777" w:rsidR="004F5298" w:rsidRPr="00BA2DEF" w:rsidRDefault="004F5298" w:rsidP="004F5298">
      <w:pPr>
        <w:pStyle w:val="Style5"/>
        <w:widowControl/>
        <w:spacing w:before="144" w:line="240" w:lineRule="auto"/>
        <w:ind w:right="19" w:firstLine="0"/>
        <w:rPr>
          <w:color w:val="000000"/>
          <w:sz w:val="28"/>
          <w:szCs w:val="28"/>
        </w:rPr>
      </w:pPr>
      <w:r w:rsidRPr="00BA2DEF">
        <w:rPr>
          <w:color w:val="000000"/>
          <w:sz w:val="28"/>
          <w:szCs w:val="28"/>
        </w:rPr>
        <w:t xml:space="preserve">          Качество выполняемых работ должно отвечать требованиям действующих нормативных документов:</w:t>
      </w:r>
    </w:p>
    <w:p w14:paraId="0295F95A" w14:textId="77777777" w:rsidR="004F5298" w:rsidRPr="00BA2DEF" w:rsidRDefault="004F5298" w:rsidP="004F5298">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Градостроительный Кодекс от 29.12.2004 № 190-ФЗ;</w:t>
      </w:r>
    </w:p>
    <w:p w14:paraId="4E8B973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5C35B2B6"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1315DFC3" w14:textId="77777777" w:rsidR="004F5298" w:rsidRPr="00BA2DEF" w:rsidRDefault="004F5298" w:rsidP="004F5298">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BA2DEF">
        <w:rPr>
          <w:rFonts w:ascii="Times New Roman" w:hAnsi="Times New Roman" w:cs="Times New Roman"/>
          <w:color w:val="000000"/>
          <w:sz w:val="28"/>
          <w:szCs w:val="28"/>
        </w:rPr>
        <w:t>энергетической эффективности</w:t>
      </w:r>
      <w:proofErr w:type="gramEnd"/>
      <w:r w:rsidRPr="00BA2DEF">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4936080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пожарной безопасности» от 21.12.1994 №69-ФЗ</w:t>
      </w:r>
    </w:p>
    <w:p w14:paraId="38DF5D6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6C0FC06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законом «О техническом регулировании» от 27.12.2002 №184-ФЗ;</w:t>
      </w:r>
    </w:p>
    <w:p w14:paraId="3354931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СНиП 3.04.01-87 «Изоляционные и отделочные покрытия», утверждены Постановлением Госстроя СССР от 4 декабря 1987г. №280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-СО-002-02495342-2005 «Кровли зданий и сооружений. Проектирование и строительство».</w:t>
      </w:r>
    </w:p>
    <w:p w14:paraId="4E9BE6BF"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17.13330.2011 «Кровли».               </w:t>
      </w:r>
    </w:p>
    <w:p w14:paraId="4DEFFDD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31-01-2003 «Здания жилые многоквартирные».</w:t>
      </w:r>
    </w:p>
    <w:p w14:paraId="0AEABDE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СП 70.13330.2012 «Несущие и ограждающие конструкции.</w:t>
      </w:r>
    </w:p>
    <w:p w14:paraId="6A84571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12-03-2001 «Безопасность труда в строительстве».</w:t>
      </w:r>
    </w:p>
    <w:p w14:paraId="720D8662"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41-01-2003 «Отопление, вентиляция и кондиционирование» пункт 6.6 «Печное отопление».</w:t>
      </w:r>
    </w:p>
    <w:p w14:paraId="0BE961EE"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w:t>
      </w:r>
      <w:proofErr w:type="gramStart"/>
      <w:r w:rsidRPr="00BA2DEF">
        <w:rPr>
          <w:rFonts w:ascii="Times New Roman" w:hAnsi="Times New Roman" w:cs="Times New Roman"/>
          <w:sz w:val="28"/>
          <w:szCs w:val="28"/>
        </w:rPr>
        <w:t>48.13330.2011  «</w:t>
      </w:r>
      <w:proofErr w:type="gramEnd"/>
      <w:r w:rsidRPr="00BA2DEF">
        <w:rPr>
          <w:rFonts w:ascii="Times New Roman" w:hAnsi="Times New Roman" w:cs="Times New Roman"/>
          <w:sz w:val="28"/>
          <w:szCs w:val="28"/>
        </w:rPr>
        <w:t>Организация строительства»</w:t>
      </w:r>
    </w:p>
    <w:p w14:paraId="135E928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2E28C958"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6DC10F8E" w14:textId="77777777" w:rsidR="004F5298" w:rsidRPr="00BA2DEF" w:rsidRDefault="004F5298" w:rsidP="004F5298">
      <w:pPr>
        <w:spacing w:after="0" w:line="240" w:lineRule="auto"/>
        <w:ind w:left="459"/>
        <w:rPr>
          <w:rFonts w:ascii="Times New Roman" w:hAnsi="Times New Roman" w:cs="Times New Roman"/>
          <w:sz w:val="28"/>
          <w:szCs w:val="28"/>
        </w:rPr>
      </w:pPr>
      <w:r w:rsidRPr="00BA2DEF">
        <w:rPr>
          <w:rFonts w:ascii="Times New Roman" w:hAnsi="Times New Roman" w:cs="Times New Roman"/>
          <w:sz w:val="28"/>
          <w:szCs w:val="28"/>
        </w:rPr>
        <w:t>- МДС 12-40.2008 «Рекомендации по составлению ППР на монтаж строительных лесов»</w:t>
      </w:r>
    </w:p>
    <w:p w14:paraId="227EAB9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ВСН 42-85(р). «Правила приемки в эксплуатацию законченных капитальным </w:t>
      </w:r>
      <w:r w:rsidRPr="00BA2DEF">
        <w:rPr>
          <w:rFonts w:ascii="Times New Roman" w:hAnsi="Times New Roman" w:cs="Times New Roman"/>
          <w:sz w:val="28"/>
          <w:szCs w:val="28"/>
        </w:rPr>
        <w:lastRenderedPageBreak/>
        <w:t>ремонтом жилых зданий»</w:t>
      </w:r>
    </w:p>
    <w:p w14:paraId="7089234E" w14:textId="77777777" w:rsidR="004F5298" w:rsidRPr="00BA2DEF" w:rsidRDefault="004F5298" w:rsidP="004F5298">
      <w:pPr>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581C5FA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538F1888"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BA2DEF">
        <w:rPr>
          <w:rFonts w:ascii="Times New Roman" w:hAnsi="Times New Roman" w:cs="Times New Roman"/>
          <w:color w:val="000000"/>
          <w:sz w:val="28"/>
          <w:szCs w:val="28"/>
        </w:rPr>
        <w:t>;</w:t>
      </w:r>
    </w:p>
    <w:p w14:paraId="33AD0B7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СНиП 3.01.01-85, СНиП </w:t>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t>-4-80, государственных стандартов технических условий</w:t>
      </w:r>
    </w:p>
    <w:p w14:paraId="109CFFCA"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720DA705"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10CD6554" w14:textId="77777777" w:rsidR="004F5298" w:rsidRPr="00BA2DEF" w:rsidRDefault="004F5298" w:rsidP="004F5298">
      <w:pPr>
        <w:spacing w:line="240" w:lineRule="auto"/>
        <w:ind w:firstLine="540"/>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  В соответствии со статьей 7 </w:t>
      </w:r>
      <w:r w:rsidRPr="00BA2DEF">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32B4FA65"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63F6B4FA"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Подрядчик обязан:</w:t>
      </w:r>
    </w:p>
    <w:p w14:paraId="0A89D52F"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64C410F0"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lastRenderedPageBreak/>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50CAAF1D"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0AACC2E8"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20BDE9D1"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30BFBEDC"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4709BFC9" w14:textId="77777777" w:rsidR="004F5298" w:rsidRPr="00BA2DEF" w:rsidRDefault="004F5298" w:rsidP="004F5298">
      <w:pPr>
        <w:spacing w:line="240" w:lineRule="auto"/>
        <w:jc w:val="both"/>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Требования к техническим характеристикам работ</w:t>
      </w:r>
    </w:p>
    <w:p w14:paraId="5C0F4EE5"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BA2DEF">
        <w:rPr>
          <w:rFonts w:ascii="Times New Roman" w:hAnsi="Times New Roman" w:cs="Times New Roman"/>
          <w:sz w:val="28"/>
          <w:szCs w:val="28"/>
        </w:rPr>
        <w:t>с ГОСТом.</w:t>
      </w:r>
    </w:p>
    <w:p w14:paraId="52528EF7"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Подрядчик должен:</w:t>
      </w:r>
    </w:p>
    <w:p w14:paraId="44438986"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6DFFB3D1"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 провести комплекс работ согласно дефектной ведомости.</w:t>
      </w: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0"/>
      </w:tblGrid>
      <w:tr w:rsidR="004F5298" w:rsidRPr="00BA2DEF" w14:paraId="17031312" w14:textId="77777777" w:rsidTr="00496B8C">
        <w:tc>
          <w:tcPr>
            <w:tcW w:w="356" w:type="dxa"/>
          </w:tcPr>
          <w:p w14:paraId="05A2467A"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1</w:t>
            </w:r>
          </w:p>
        </w:tc>
        <w:tc>
          <w:tcPr>
            <w:tcW w:w="2540" w:type="dxa"/>
          </w:tcPr>
          <w:p w14:paraId="3D765903"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Наименование, адрес объектов</w:t>
            </w:r>
          </w:p>
        </w:tc>
        <w:tc>
          <w:tcPr>
            <w:tcW w:w="7140" w:type="dxa"/>
          </w:tcPr>
          <w:p w14:paraId="0041A5C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Согласно п.2.1</w:t>
            </w:r>
          </w:p>
          <w:p w14:paraId="71809289" w14:textId="77777777" w:rsidR="004F5298" w:rsidRPr="00BA2DEF" w:rsidRDefault="004F5298" w:rsidP="00496B8C">
            <w:pPr>
              <w:spacing w:line="240" w:lineRule="auto"/>
              <w:jc w:val="both"/>
              <w:rPr>
                <w:rFonts w:ascii="Times New Roman" w:hAnsi="Times New Roman" w:cs="Times New Roman"/>
                <w:sz w:val="28"/>
                <w:szCs w:val="28"/>
              </w:rPr>
            </w:pPr>
          </w:p>
          <w:p w14:paraId="6C827F2A" w14:textId="77777777" w:rsidR="004F5298" w:rsidRPr="00BA2DEF" w:rsidRDefault="004F5298" w:rsidP="00496B8C">
            <w:pPr>
              <w:spacing w:after="0" w:line="240" w:lineRule="auto"/>
              <w:jc w:val="both"/>
              <w:rPr>
                <w:rFonts w:ascii="Times New Roman" w:hAnsi="Times New Roman" w:cs="Times New Roman"/>
                <w:sz w:val="28"/>
                <w:szCs w:val="28"/>
              </w:rPr>
            </w:pPr>
          </w:p>
          <w:p w14:paraId="65555DF9" w14:textId="77777777" w:rsidR="004F5298" w:rsidRPr="00BA2DEF" w:rsidRDefault="004F5298" w:rsidP="00496B8C">
            <w:pPr>
              <w:spacing w:after="0" w:line="240" w:lineRule="auto"/>
              <w:jc w:val="both"/>
              <w:rPr>
                <w:rFonts w:ascii="Times New Roman" w:hAnsi="Times New Roman" w:cs="Times New Roman"/>
                <w:sz w:val="28"/>
                <w:szCs w:val="28"/>
              </w:rPr>
            </w:pPr>
          </w:p>
        </w:tc>
      </w:tr>
      <w:tr w:rsidR="004F5298" w:rsidRPr="00BA2DEF" w14:paraId="57103C96" w14:textId="77777777" w:rsidTr="00496B8C">
        <w:trPr>
          <w:trHeight w:val="1132"/>
        </w:trPr>
        <w:tc>
          <w:tcPr>
            <w:tcW w:w="356" w:type="dxa"/>
          </w:tcPr>
          <w:p w14:paraId="6BFF4572"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2</w:t>
            </w:r>
          </w:p>
        </w:tc>
        <w:tc>
          <w:tcPr>
            <w:tcW w:w="2540" w:type="dxa"/>
          </w:tcPr>
          <w:p w14:paraId="3B181130"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Основные требования к архитектурно-планировочному решению здания.</w:t>
            </w:r>
          </w:p>
        </w:tc>
        <w:tc>
          <w:tcPr>
            <w:tcW w:w="7140" w:type="dxa"/>
          </w:tcPr>
          <w:p w14:paraId="2558322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Неизменность существующих архитектурно-планировочных решений.</w:t>
            </w:r>
          </w:p>
          <w:p w14:paraId="43881812" w14:textId="77777777" w:rsidR="004F5298" w:rsidRPr="00BA2DEF" w:rsidRDefault="004F5298" w:rsidP="00496B8C">
            <w:pPr>
              <w:spacing w:line="240" w:lineRule="auto"/>
              <w:jc w:val="both"/>
              <w:rPr>
                <w:rFonts w:ascii="Times New Roman" w:hAnsi="Times New Roman" w:cs="Times New Roman"/>
                <w:sz w:val="28"/>
                <w:szCs w:val="28"/>
              </w:rPr>
            </w:pPr>
          </w:p>
        </w:tc>
      </w:tr>
      <w:tr w:rsidR="004F5298" w:rsidRPr="00BA2DEF" w14:paraId="6367AA83" w14:textId="77777777" w:rsidTr="00496B8C">
        <w:tc>
          <w:tcPr>
            <w:tcW w:w="356" w:type="dxa"/>
          </w:tcPr>
          <w:p w14:paraId="24F11C5D"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3</w:t>
            </w:r>
          </w:p>
        </w:tc>
        <w:tc>
          <w:tcPr>
            <w:tcW w:w="2540" w:type="dxa"/>
          </w:tcPr>
          <w:p w14:paraId="50D9D5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по обеспечению жизнедеятельности собственников</w:t>
            </w:r>
          </w:p>
        </w:tc>
        <w:tc>
          <w:tcPr>
            <w:tcW w:w="7140" w:type="dxa"/>
          </w:tcPr>
          <w:p w14:paraId="4FDCC4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При проведении СМР по капитальному ремонту без вывода здания из эксплуатации выполнить мероприятия по безопасному проходу и проживанию жильцов согласно СНиП 12-03-2001. 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w:t>
            </w:r>
            <w:r w:rsidRPr="00BA2DEF">
              <w:rPr>
                <w:rFonts w:ascii="Times New Roman" w:hAnsi="Times New Roman" w:cs="Times New Roman"/>
                <w:sz w:val="28"/>
                <w:szCs w:val="28"/>
              </w:rPr>
              <w:lastRenderedPageBreak/>
              <w:t>создавать шум до 7.00 и после 22.00, а в выходные до 10.00 и после 20.00.</w:t>
            </w:r>
          </w:p>
        </w:tc>
      </w:tr>
      <w:tr w:rsidR="004F5298" w:rsidRPr="00BA2DEF" w14:paraId="06F340FD" w14:textId="77777777" w:rsidTr="00496B8C">
        <w:tc>
          <w:tcPr>
            <w:tcW w:w="356" w:type="dxa"/>
          </w:tcPr>
          <w:p w14:paraId="1B05508A"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lastRenderedPageBreak/>
              <w:t>4</w:t>
            </w:r>
          </w:p>
        </w:tc>
        <w:tc>
          <w:tcPr>
            <w:tcW w:w="2540" w:type="dxa"/>
          </w:tcPr>
          <w:p w14:paraId="35EF75A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140" w:type="dxa"/>
          </w:tcPr>
          <w:p w14:paraId="3E81785C"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Не нарушать существующее благоустройство придомовых территорий. Обеспечить сохранность </w:t>
            </w:r>
            <w:proofErr w:type="spellStart"/>
            <w:r w:rsidRPr="00BA2DEF">
              <w:rPr>
                <w:rFonts w:ascii="Times New Roman" w:hAnsi="Times New Roman" w:cs="Times New Roman"/>
                <w:sz w:val="28"/>
                <w:szCs w:val="28"/>
              </w:rPr>
              <w:t>отмостки</w:t>
            </w:r>
            <w:proofErr w:type="spellEnd"/>
            <w:r w:rsidRPr="00BA2DEF">
              <w:rPr>
                <w:rFonts w:ascii="Times New Roman" w:hAnsi="Times New Roman" w:cs="Times New Roman"/>
                <w:sz w:val="28"/>
                <w:szCs w:val="28"/>
              </w:rPr>
              <w:t>, асфальтового покрытия вокруг здания</w:t>
            </w:r>
            <w:r w:rsidRPr="00BA2DEF">
              <w:rPr>
                <w:rFonts w:ascii="Times New Roman" w:hAnsi="Times New Roman" w:cs="Times New Roman"/>
                <w:color w:val="FF0000"/>
                <w:sz w:val="28"/>
                <w:szCs w:val="28"/>
              </w:rPr>
              <w:t>.</w:t>
            </w:r>
          </w:p>
          <w:p w14:paraId="07F34275"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На период проведения СМР по капитальному ремонту </w:t>
            </w:r>
            <w:r w:rsidRPr="00BA2DEF">
              <w:rPr>
                <w:rFonts w:ascii="Times New Roman" w:hAnsi="Times New Roman" w:cs="Times New Roman"/>
                <w:b/>
                <w:sz w:val="28"/>
                <w:szCs w:val="28"/>
              </w:rPr>
              <w:t>кровли</w:t>
            </w:r>
            <w:r w:rsidRPr="00BA2DEF">
              <w:rPr>
                <w:rFonts w:ascii="Times New Roman" w:hAnsi="Times New Roman" w:cs="Times New Roman"/>
                <w:sz w:val="28"/>
                <w:szCs w:val="28"/>
              </w:rPr>
              <w:t xml:space="preserve"> здания обеспечить сохранность фасадов, элементов заполнения оконных и дверных проёмов, лоджий, балконов, крылец и козырьков входов в здание в первоначальном виде.</w:t>
            </w:r>
          </w:p>
          <w:p w14:paraId="1A493E99"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Восстановление повреждённых конструктивных элементов здания </w:t>
            </w:r>
            <w:proofErr w:type="gramStart"/>
            <w:r w:rsidRPr="00BA2DEF">
              <w:rPr>
                <w:rFonts w:ascii="Times New Roman" w:hAnsi="Times New Roman" w:cs="Times New Roman"/>
                <w:sz w:val="28"/>
                <w:szCs w:val="28"/>
              </w:rPr>
              <w:t>и</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благоустройства</w:t>
            </w:r>
            <w:proofErr w:type="gramEnd"/>
            <w:r w:rsidRPr="00BA2DEF">
              <w:rPr>
                <w:rFonts w:ascii="Times New Roman" w:hAnsi="Times New Roman" w:cs="Times New Roman"/>
                <w:sz w:val="28"/>
                <w:szCs w:val="28"/>
              </w:rPr>
              <w:t xml:space="preserve"> прилегающей территории обеспечивается Подрядчиком за свой счет.</w:t>
            </w:r>
          </w:p>
        </w:tc>
      </w:tr>
      <w:tr w:rsidR="004F5298" w:rsidRPr="00BA2DEF" w14:paraId="0224BE28" w14:textId="77777777" w:rsidTr="00496B8C">
        <w:tc>
          <w:tcPr>
            <w:tcW w:w="356" w:type="dxa"/>
          </w:tcPr>
          <w:p w14:paraId="3D10CF60"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t>5</w:t>
            </w:r>
          </w:p>
        </w:tc>
        <w:tc>
          <w:tcPr>
            <w:tcW w:w="2540" w:type="dxa"/>
          </w:tcPr>
          <w:p w14:paraId="48F068D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Мероприятия по гражданской обороне и предупреждению чрезвычайных ситуаций</w:t>
            </w:r>
          </w:p>
          <w:p w14:paraId="49F21D0D"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Pr>
          <w:p w14:paraId="6851509D"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согласно СНиП 12-03-2001, СНиП 12-04-2002 ч.2</w:t>
            </w:r>
          </w:p>
          <w:p w14:paraId="128E8F86" w14:textId="77777777" w:rsidR="004F5298" w:rsidRPr="00BA2DEF" w:rsidRDefault="004F5298" w:rsidP="00496B8C">
            <w:pPr>
              <w:spacing w:line="240" w:lineRule="auto"/>
              <w:jc w:val="both"/>
              <w:rPr>
                <w:rFonts w:ascii="Times New Roman" w:hAnsi="Times New Roman" w:cs="Times New Roman"/>
                <w:color w:val="FF0000"/>
                <w:sz w:val="28"/>
                <w:szCs w:val="28"/>
              </w:rPr>
            </w:pPr>
            <w:r w:rsidRPr="00BA2DEF">
              <w:rPr>
                <w:rFonts w:ascii="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BA2DEF">
              <w:rPr>
                <w:rFonts w:ascii="Times New Roman" w:hAnsi="Times New Roman" w:cs="Times New Roman"/>
                <w:sz w:val="28"/>
                <w:szCs w:val="28"/>
              </w:rPr>
              <w:br/>
            </w:r>
            <w:r w:rsidRPr="00BA2DEF">
              <w:rPr>
                <w:rFonts w:ascii="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BA2DEF">
              <w:rPr>
                <w:rFonts w:ascii="Times New Roman" w:hAnsi="Times New Roman" w:cs="Times New Roman"/>
                <w:sz w:val="28"/>
                <w:szCs w:val="28"/>
              </w:rPr>
              <w:br/>
              <w:t>2.Выполнение работ по огнезащите материалов, изделий и конструкций</w:t>
            </w:r>
            <w:r w:rsidRPr="00BA2DEF">
              <w:rPr>
                <w:rFonts w:ascii="Times New Roman" w:hAnsi="Times New Roman" w:cs="Times New Roman"/>
                <w:color w:val="FF0000"/>
                <w:sz w:val="28"/>
                <w:szCs w:val="28"/>
              </w:rPr>
              <w:t>.</w:t>
            </w:r>
            <w:r w:rsidRPr="00BA2DEF">
              <w:rPr>
                <w:rFonts w:ascii="Times New Roman" w:hAnsi="Times New Roman" w:cs="Times New Roman"/>
                <w:color w:val="FF0000"/>
                <w:sz w:val="28"/>
                <w:szCs w:val="28"/>
              </w:rPr>
              <w:br/>
            </w:r>
          </w:p>
        </w:tc>
      </w:tr>
      <w:tr w:rsidR="004F5298" w:rsidRPr="00BA2DEF" w14:paraId="6C7CCF39" w14:textId="77777777" w:rsidTr="00496B8C">
        <w:tc>
          <w:tcPr>
            <w:tcW w:w="356" w:type="dxa"/>
            <w:tcBorders>
              <w:bottom w:val="single" w:sz="4" w:space="0" w:color="auto"/>
            </w:tcBorders>
          </w:tcPr>
          <w:p w14:paraId="569FBA07"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t>6</w:t>
            </w:r>
          </w:p>
        </w:tc>
        <w:tc>
          <w:tcPr>
            <w:tcW w:w="2540" w:type="dxa"/>
            <w:tcBorders>
              <w:bottom w:val="single" w:sz="4" w:space="0" w:color="auto"/>
            </w:tcBorders>
          </w:tcPr>
          <w:p w14:paraId="48B092E9" w14:textId="77777777" w:rsidR="004F5298" w:rsidRPr="00BA2DEF" w:rsidRDefault="004F5298" w:rsidP="00496B8C">
            <w:pPr>
              <w:spacing w:line="240" w:lineRule="auto"/>
              <w:ind w:left="120"/>
              <w:jc w:val="both"/>
              <w:rPr>
                <w:rFonts w:ascii="Times New Roman" w:hAnsi="Times New Roman" w:cs="Times New Roman"/>
                <w:sz w:val="28"/>
                <w:szCs w:val="28"/>
              </w:rPr>
            </w:pPr>
            <w:r w:rsidRPr="00BA2DEF">
              <w:rPr>
                <w:rFonts w:ascii="Times New Roman" w:hAnsi="Times New Roman" w:cs="Times New Roman"/>
                <w:sz w:val="28"/>
                <w:szCs w:val="28"/>
              </w:rPr>
              <w:t xml:space="preserve">Требования к передаче </w:t>
            </w:r>
            <w:r w:rsidRPr="00BA2DEF">
              <w:rPr>
                <w:rFonts w:ascii="Times New Roman" w:hAnsi="Times New Roman" w:cs="Times New Roman"/>
                <w:sz w:val="28"/>
                <w:szCs w:val="28"/>
              </w:rPr>
              <w:lastRenderedPageBreak/>
              <w:t>Заказчику технических и иных документов по завершению и сдаче работ</w:t>
            </w:r>
          </w:p>
          <w:p w14:paraId="3900C27F"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Borders>
              <w:bottom w:val="single" w:sz="4" w:space="0" w:color="auto"/>
            </w:tcBorders>
          </w:tcPr>
          <w:p w14:paraId="6D32516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 xml:space="preserve">Представить полный комплект исполнительной документации на комплекс выполненных ремонтных </w:t>
            </w:r>
            <w:r w:rsidRPr="00BA2DEF">
              <w:rPr>
                <w:rFonts w:ascii="Times New Roman" w:hAnsi="Times New Roman" w:cs="Times New Roman"/>
                <w:sz w:val="28"/>
                <w:szCs w:val="28"/>
              </w:rPr>
              <w:lastRenderedPageBreak/>
              <w:t xml:space="preserve">работ в соответствии с РД-01-02- 2006 в </w:t>
            </w:r>
            <w:proofErr w:type="spellStart"/>
            <w:r w:rsidRPr="00BA2DEF">
              <w:rPr>
                <w:rFonts w:ascii="Times New Roman" w:hAnsi="Times New Roman" w:cs="Times New Roman"/>
                <w:sz w:val="28"/>
                <w:szCs w:val="28"/>
              </w:rPr>
              <w:t>т.ч</w:t>
            </w:r>
            <w:proofErr w:type="spellEnd"/>
            <w:r w:rsidRPr="00BA2DEF">
              <w:rPr>
                <w:rFonts w:ascii="Times New Roman" w:hAnsi="Times New Roman" w:cs="Times New Roman"/>
                <w:sz w:val="28"/>
                <w:szCs w:val="28"/>
              </w:rPr>
              <w:t xml:space="preserve">.  </w:t>
            </w:r>
          </w:p>
          <w:p w14:paraId="3E6A09B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05040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060D0AC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Журнал входного контроля материалов</w:t>
            </w:r>
          </w:p>
          <w:p w14:paraId="3D62C6A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Журналы специальных работ            </w:t>
            </w:r>
          </w:p>
          <w:p w14:paraId="116C29D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BA2DEF">
              <w:rPr>
                <w:rFonts w:ascii="Times New Roman" w:hAnsi="Times New Roman" w:cs="Times New Roman"/>
                <w:sz w:val="28"/>
                <w:szCs w:val="28"/>
              </w:rPr>
              <w:t>фотофиксации</w:t>
            </w:r>
            <w:proofErr w:type="spellEnd"/>
            <w:r w:rsidRPr="00BA2DEF">
              <w:rPr>
                <w:rFonts w:ascii="Times New Roman" w:hAnsi="Times New Roman" w:cs="Times New Roman"/>
                <w:sz w:val="28"/>
                <w:szCs w:val="28"/>
              </w:rPr>
              <w:t xml:space="preserve"> скрываемых элементов</w:t>
            </w:r>
          </w:p>
          <w:p w14:paraId="7D8E253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5137E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-Исполнительные схемы на выполненные работы в 3 экз.</w:t>
            </w:r>
          </w:p>
          <w:p w14:paraId="6825BB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-Акт о соответствии выполненных работ действующим строительным регламентам.</w:t>
            </w:r>
          </w:p>
          <w:p w14:paraId="0A8FBBA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-Справку о размещении строительных отходов по категории опасности</w:t>
            </w:r>
          </w:p>
          <w:p w14:paraId="471E32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4F5298" w:rsidRPr="00BA2DEF" w14:paraId="45401055" w14:textId="77777777" w:rsidTr="00496B8C">
        <w:tc>
          <w:tcPr>
            <w:tcW w:w="356" w:type="dxa"/>
            <w:tcBorders>
              <w:top w:val="nil"/>
            </w:tcBorders>
          </w:tcPr>
          <w:p w14:paraId="0B26A55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7</w:t>
            </w:r>
          </w:p>
        </w:tc>
        <w:tc>
          <w:tcPr>
            <w:tcW w:w="2540" w:type="dxa"/>
            <w:tcBorders>
              <w:top w:val="nil"/>
            </w:tcBorders>
          </w:tcPr>
          <w:p w14:paraId="64A18FCF"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оказании сопутствующих услуг, поставкам необходимых товаров, в </w:t>
            </w:r>
            <w:proofErr w:type="spellStart"/>
            <w:r w:rsidRPr="00BA2DEF">
              <w:rPr>
                <w:rFonts w:ascii="Times New Roman" w:hAnsi="Times New Roman" w:cs="Times New Roman"/>
                <w:color w:val="000000"/>
                <w:sz w:val="28"/>
                <w:szCs w:val="28"/>
              </w:rPr>
              <w:t>т.ч</w:t>
            </w:r>
            <w:proofErr w:type="spellEnd"/>
            <w:r w:rsidRPr="00BA2DEF">
              <w:rPr>
                <w:rFonts w:ascii="Times New Roman" w:hAnsi="Times New Roman" w:cs="Times New Roman"/>
                <w:color w:val="000000"/>
                <w:sz w:val="28"/>
                <w:szCs w:val="28"/>
              </w:rPr>
              <w:t>. оборудования.</w:t>
            </w:r>
          </w:p>
        </w:tc>
        <w:tc>
          <w:tcPr>
            <w:tcW w:w="7140" w:type="dxa"/>
            <w:tcBorders>
              <w:top w:val="nil"/>
            </w:tcBorders>
          </w:tcPr>
          <w:p w14:paraId="2516E18D"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-Сталь листовая кровельная ГОСТ 14918-80 / ГОСТ 52246-04</w:t>
            </w:r>
          </w:p>
          <w:p w14:paraId="79D7A088"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Асбестоцементные </w:t>
            </w:r>
            <w:r w:rsidRPr="00BA2DEF">
              <w:rPr>
                <w:rFonts w:ascii="Times New Roman" w:hAnsi="Times New Roman" w:cs="Times New Roman"/>
                <w:b/>
                <w:bCs/>
                <w:sz w:val="28"/>
                <w:szCs w:val="28"/>
              </w:rPr>
              <w:t>волнистые</w:t>
            </w:r>
            <w:r w:rsidRPr="00BA2DEF">
              <w:rPr>
                <w:rFonts w:ascii="Times New Roman" w:hAnsi="Times New Roman" w:cs="Times New Roman"/>
                <w:sz w:val="28"/>
                <w:szCs w:val="28"/>
              </w:rPr>
              <w:t xml:space="preserve"> </w:t>
            </w:r>
            <w:r w:rsidRPr="00BA2DEF">
              <w:rPr>
                <w:rFonts w:ascii="Times New Roman" w:hAnsi="Times New Roman" w:cs="Times New Roman"/>
                <w:b/>
                <w:bCs/>
                <w:sz w:val="28"/>
                <w:szCs w:val="28"/>
              </w:rPr>
              <w:t>листы</w:t>
            </w:r>
            <w:r w:rsidRPr="00BA2DEF">
              <w:rPr>
                <w:rFonts w:ascii="Times New Roman" w:hAnsi="Times New Roman" w:cs="Times New Roman"/>
                <w:sz w:val="28"/>
                <w:szCs w:val="28"/>
              </w:rPr>
              <w:t xml:space="preserve"> по </w:t>
            </w:r>
            <w:r w:rsidRPr="00BA2DEF">
              <w:rPr>
                <w:rFonts w:ascii="Times New Roman" w:hAnsi="Times New Roman" w:cs="Times New Roman"/>
                <w:b/>
                <w:bCs/>
                <w:sz w:val="28"/>
                <w:szCs w:val="28"/>
              </w:rPr>
              <w:t>ГОСТ</w:t>
            </w:r>
            <w:r w:rsidRPr="00BA2DEF">
              <w:rPr>
                <w:rFonts w:ascii="Times New Roman" w:hAnsi="Times New Roman" w:cs="Times New Roman"/>
                <w:sz w:val="28"/>
                <w:szCs w:val="28"/>
              </w:rPr>
              <w:t xml:space="preserve"> 30340-95</w:t>
            </w:r>
          </w:p>
          <w:p w14:paraId="6036781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Битумные кровельные волнистые листы </w:t>
            </w:r>
            <w:proofErr w:type="gramStart"/>
            <w:r w:rsidRPr="00BA2DEF">
              <w:rPr>
                <w:rFonts w:ascii="Times New Roman" w:hAnsi="Times New Roman" w:cs="Times New Roman"/>
                <w:sz w:val="28"/>
                <w:szCs w:val="28"/>
              </w:rPr>
              <w:t xml:space="preserve">по </w:t>
            </w:r>
            <w:r w:rsidRPr="00BA2DEF">
              <w:rPr>
                <w:rFonts w:ascii="Times New Roman" w:hAnsi="Times New Roman" w:cs="Times New Roman"/>
                <w:b/>
                <w:sz w:val="28"/>
                <w:szCs w:val="28"/>
              </w:rPr>
              <w:t>ТУ</w:t>
            </w:r>
            <w:r w:rsidRPr="00BA2DEF">
              <w:rPr>
                <w:rFonts w:ascii="Times New Roman" w:hAnsi="Times New Roman" w:cs="Times New Roman"/>
                <w:sz w:val="28"/>
                <w:szCs w:val="28"/>
              </w:rPr>
              <w:t xml:space="preserve"> производителя</w:t>
            </w:r>
            <w:proofErr w:type="gramEnd"/>
          </w:p>
          <w:p w14:paraId="24A9FFC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-Материалы кровельные рулонные ГОСТ30547-97</w:t>
            </w:r>
          </w:p>
          <w:p w14:paraId="28C5F43F"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  </w:t>
            </w:r>
            <w:proofErr w:type="spellStart"/>
            <w:r w:rsidRPr="00BA2DEF">
              <w:rPr>
                <w:rFonts w:ascii="Times New Roman" w:hAnsi="Times New Roman" w:cs="Times New Roman"/>
                <w:sz w:val="28"/>
                <w:szCs w:val="28"/>
              </w:rPr>
              <w:t>Металлочерепица</w:t>
            </w:r>
            <w:proofErr w:type="spellEnd"/>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профлист</w:t>
            </w:r>
            <w:proofErr w:type="spellEnd"/>
            <w:r w:rsidRPr="00BA2DEF">
              <w:rPr>
                <w:rFonts w:ascii="Times New Roman" w:hAnsi="Times New Roman" w:cs="Times New Roman"/>
                <w:sz w:val="28"/>
                <w:szCs w:val="28"/>
              </w:rPr>
              <w:t>)</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толщ, не менее 0,5мм выполненная из проката тонколистового холоднокатаного </w:t>
            </w:r>
            <w:proofErr w:type="spellStart"/>
            <w:r w:rsidRPr="00BA2DEF">
              <w:rPr>
                <w:rFonts w:ascii="Times New Roman" w:hAnsi="Times New Roman" w:cs="Times New Roman"/>
                <w:sz w:val="28"/>
                <w:szCs w:val="28"/>
              </w:rPr>
              <w:t>горячеопинкованного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w:t>
            </w:r>
          </w:p>
          <w:p w14:paraId="4D37D9E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-Фасонные, стыковочные элементы, </w:t>
            </w:r>
            <w:proofErr w:type="spellStart"/>
            <w:r w:rsidRPr="00BA2DEF">
              <w:rPr>
                <w:rFonts w:ascii="Times New Roman" w:hAnsi="Times New Roman" w:cs="Times New Roman"/>
                <w:sz w:val="28"/>
                <w:szCs w:val="28"/>
              </w:rPr>
              <w:t>снегозадержатели</w:t>
            </w:r>
            <w:proofErr w:type="spellEnd"/>
            <w:r w:rsidRPr="00BA2DEF">
              <w:rPr>
                <w:rFonts w:ascii="Times New Roman" w:hAnsi="Times New Roman" w:cs="Times New Roman"/>
                <w:sz w:val="28"/>
                <w:szCs w:val="28"/>
              </w:rPr>
              <w:t xml:space="preserve">, водостоки и другие элементы кровли толщ, не менее 0,5мм выполненные из проката тонколистового </w:t>
            </w:r>
            <w:r w:rsidRPr="00BA2DEF">
              <w:rPr>
                <w:rFonts w:ascii="Times New Roman" w:hAnsi="Times New Roman" w:cs="Times New Roman"/>
                <w:sz w:val="28"/>
                <w:szCs w:val="28"/>
              </w:rPr>
              <w:lastRenderedPageBreak/>
              <w:t xml:space="preserve">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 </w:t>
            </w:r>
          </w:p>
          <w:p w14:paraId="72AF0B31" w14:textId="77777777" w:rsidR="004F5298" w:rsidRPr="00BA2DEF" w:rsidRDefault="004F5298" w:rsidP="00496B8C">
            <w:pPr>
              <w:widowControl w:val="0"/>
              <w:shd w:val="clear" w:color="auto" w:fill="FFFFFF"/>
              <w:autoSpaceDE w:val="0"/>
              <w:autoSpaceDN w:val="0"/>
              <w:adjustRightInd w:val="0"/>
              <w:spacing w:line="240" w:lineRule="auto"/>
              <w:ind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Фасонные элементы водосточной системы</w:t>
            </w:r>
            <w:proofErr w:type="gramEnd"/>
            <w:r w:rsidRPr="00BA2DEF">
              <w:rPr>
                <w:rFonts w:ascii="Times New Roman" w:hAnsi="Times New Roman" w:cs="Times New Roman"/>
                <w:sz w:val="28"/>
                <w:szCs w:val="28"/>
              </w:rPr>
              <w:t xml:space="preserve">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ГОСТ Р 52246-2004 (в том числе Антивандальный комплект из усиленных отлива и прямого звена водосточной грубы толщ, не менее 0,8 мм)</w:t>
            </w:r>
          </w:p>
          <w:p w14:paraId="404D514F"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-Антипирен-антисептик для обработки древесины- обеспечивает</w:t>
            </w:r>
          </w:p>
          <w:p w14:paraId="71351CF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первую и вторую группу огнезащитной эффективности (по НПБ 251)</w:t>
            </w:r>
          </w:p>
          <w:p w14:paraId="1DA409D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-Пиломатериалы ГОСТ 24454-80, ГОСТ 8486-86</w:t>
            </w:r>
          </w:p>
          <w:p w14:paraId="391A514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-Ветрозащита и </w:t>
            </w:r>
            <w:proofErr w:type="spellStart"/>
            <w:r w:rsidRPr="00BA2DEF">
              <w:rPr>
                <w:rFonts w:ascii="Times New Roman" w:hAnsi="Times New Roman" w:cs="Times New Roman"/>
                <w:sz w:val="28"/>
                <w:szCs w:val="28"/>
              </w:rPr>
              <w:t>пароизоляция</w:t>
            </w:r>
            <w:proofErr w:type="spellEnd"/>
            <w:r w:rsidRPr="00BA2DEF">
              <w:rPr>
                <w:rFonts w:ascii="Times New Roman" w:hAnsi="Times New Roman" w:cs="Times New Roman"/>
                <w:sz w:val="28"/>
                <w:szCs w:val="28"/>
              </w:rPr>
              <w:t xml:space="preserve"> – ГОСТ30547-97.</w:t>
            </w:r>
          </w:p>
          <w:p w14:paraId="41ABDD6A"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-Грунтовка проникающая ГОСТ 28196-89</w:t>
            </w:r>
          </w:p>
          <w:p w14:paraId="795A0B3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-Материалы лакокрасочные ГОСТ 52491-2005</w:t>
            </w:r>
          </w:p>
          <w:p w14:paraId="0E6C2EEB"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-Герметик - двухкомпонентный полиуретановый ГОСТ 25621-83 -Краска ВА поливинилацетатная ГОСТ 28196-89</w:t>
            </w:r>
          </w:p>
          <w:p w14:paraId="6750B839"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Органосиликатная</w:t>
            </w:r>
            <w:proofErr w:type="spellEnd"/>
            <w:r w:rsidRPr="00BA2DEF">
              <w:rPr>
                <w:rFonts w:ascii="Times New Roman" w:hAnsi="Times New Roman" w:cs="Times New Roman"/>
                <w:sz w:val="28"/>
                <w:szCs w:val="28"/>
              </w:rPr>
              <w:t xml:space="preserve"> композиция ТУ84-725-78</w:t>
            </w:r>
          </w:p>
          <w:p w14:paraId="1EB84E28"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-Пенопласт ПСБ-С (</w:t>
            </w:r>
            <w:proofErr w:type="spellStart"/>
            <w:r w:rsidRPr="00BA2DEF">
              <w:rPr>
                <w:rFonts w:ascii="Times New Roman" w:hAnsi="Times New Roman" w:cs="Times New Roman"/>
                <w:sz w:val="28"/>
                <w:szCs w:val="28"/>
              </w:rPr>
              <w:t>Пенополистирол</w:t>
            </w:r>
            <w:proofErr w:type="spellEnd"/>
            <w:r w:rsidRPr="00BA2DEF">
              <w:rPr>
                <w:rFonts w:ascii="Times New Roman" w:hAnsi="Times New Roman" w:cs="Times New Roman"/>
                <w:sz w:val="28"/>
                <w:szCs w:val="28"/>
              </w:rPr>
              <w:t xml:space="preserve"> суспензионный </w:t>
            </w:r>
            <w:proofErr w:type="spellStart"/>
            <w:r w:rsidRPr="00BA2DEF">
              <w:rPr>
                <w:rFonts w:ascii="Times New Roman" w:hAnsi="Times New Roman" w:cs="Times New Roman"/>
                <w:sz w:val="28"/>
                <w:szCs w:val="28"/>
              </w:rPr>
              <w:t>беспрессовый</w:t>
            </w:r>
            <w:proofErr w:type="spellEnd"/>
          </w:p>
          <w:p w14:paraId="1F9B1A24"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proofErr w:type="spellStart"/>
            <w:r w:rsidRPr="00BA2DEF">
              <w:rPr>
                <w:rFonts w:ascii="Times New Roman" w:hAnsi="Times New Roman" w:cs="Times New Roman"/>
                <w:sz w:val="28"/>
                <w:szCs w:val="28"/>
              </w:rPr>
              <w:t>самозатухающий</w:t>
            </w:r>
            <w:proofErr w:type="spellEnd"/>
            <w:r w:rsidRPr="00BA2DEF">
              <w:rPr>
                <w:rFonts w:ascii="Times New Roman" w:hAnsi="Times New Roman" w:cs="Times New Roman"/>
                <w:sz w:val="28"/>
                <w:szCs w:val="28"/>
              </w:rPr>
              <w:t xml:space="preserve">) по ГОСТ 15588-86                                                       </w:t>
            </w:r>
          </w:p>
          <w:p w14:paraId="1C46A71B"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Вата минеральная ГОСТ4640-93                                                             </w:t>
            </w:r>
          </w:p>
          <w:p w14:paraId="5D8569FC"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Плиты </w:t>
            </w:r>
            <w:proofErr w:type="spellStart"/>
            <w:r w:rsidRPr="00BA2DEF">
              <w:rPr>
                <w:rFonts w:ascii="Times New Roman" w:hAnsi="Times New Roman" w:cs="Times New Roman"/>
                <w:sz w:val="28"/>
                <w:szCs w:val="28"/>
              </w:rPr>
              <w:t>минераловатные</w:t>
            </w:r>
            <w:proofErr w:type="spellEnd"/>
            <w:r w:rsidRPr="00BA2DEF">
              <w:rPr>
                <w:rFonts w:ascii="Times New Roman" w:hAnsi="Times New Roman" w:cs="Times New Roman"/>
                <w:sz w:val="28"/>
                <w:szCs w:val="28"/>
              </w:rPr>
              <w:t xml:space="preserve"> ГОСТ 22950-95                                               </w:t>
            </w:r>
          </w:p>
          <w:p w14:paraId="623FC4B5"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Керамзитовый гравий ГОСТ 9757-90</w:t>
            </w:r>
          </w:p>
          <w:p w14:paraId="436A3DA1"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Кирпич шамотный ГОСТ 390-96</w:t>
            </w:r>
          </w:p>
          <w:p w14:paraId="5DCB163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Кирпич  ГОСТ</w:t>
            </w:r>
            <w:proofErr w:type="gramEnd"/>
            <w:r w:rsidRPr="00BA2DEF">
              <w:rPr>
                <w:rFonts w:ascii="Times New Roman" w:hAnsi="Times New Roman" w:cs="Times New Roman"/>
                <w:sz w:val="28"/>
                <w:szCs w:val="28"/>
              </w:rPr>
              <w:t xml:space="preserve"> 530-2012</w:t>
            </w:r>
          </w:p>
          <w:p w14:paraId="532015D2"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Мастики кровельные и гидроизоляционные ГОСТ26589-94               </w:t>
            </w:r>
          </w:p>
          <w:p w14:paraId="10F1EAF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w:t>
            </w:r>
            <w:r w:rsidRPr="00BA2DEF">
              <w:rPr>
                <w:rFonts w:ascii="Times New Roman" w:hAnsi="Times New Roman" w:cs="Times New Roman"/>
                <w:color w:val="000000"/>
                <w:sz w:val="28"/>
                <w:szCs w:val="28"/>
              </w:rPr>
              <w:t xml:space="preserve">Материалы рулонные кровельные и гидроизоляционные ГОСТ 30547-97*     Методы </w:t>
            </w:r>
            <w:proofErr w:type="gramStart"/>
            <w:r w:rsidRPr="00BA2DEF">
              <w:rPr>
                <w:rFonts w:ascii="Times New Roman" w:hAnsi="Times New Roman" w:cs="Times New Roman"/>
                <w:color w:val="000000"/>
                <w:sz w:val="28"/>
                <w:szCs w:val="28"/>
              </w:rPr>
              <w:t>испытаний  ГОСТ</w:t>
            </w:r>
            <w:proofErr w:type="gramEnd"/>
            <w:r w:rsidRPr="00BA2DEF">
              <w:rPr>
                <w:rFonts w:ascii="Times New Roman" w:hAnsi="Times New Roman" w:cs="Times New Roman"/>
                <w:color w:val="000000"/>
                <w:sz w:val="28"/>
                <w:szCs w:val="28"/>
              </w:rPr>
              <w:t xml:space="preserve">-2678-94       </w:t>
            </w:r>
          </w:p>
          <w:p w14:paraId="2BCFB8C2" w14:textId="77777777" w:rsidR="004F5298" w:rsidRPr="00BA2DEF" w:rsidRDefault="004F5298" w:rsidP="00496B8C">
            <w:pPr>
              <w:spacing w:line="240" w:lineRule="auto"/>
              <w:jc w:val="both"/>
              <w:rPr>
                <w:rFonts w:ascii="Times New Roman" w:hAnsi="Times New Roman" w:cs="Times New Roman"/>
                <w:iCs/>
                <w:sz w:val="28"/>
                <w:szCs w:val="28"/>
              </w:rPr>
            </w:pPr>
            <w:r w:rsidRPr="00BA2DEF">
              <w:rPr>
                <w:rFonts w:ascii="Times New Roman" w:hAnsi="Times New Roman" w:cs="Times New Roman"/>
                <w:iCs/>
                <w:sz w:val="28"/>
                <w:szCs w:val="28"/>
              </w:rPr>
              <w:lastRenderedPageBreak/>
              <w:t>- Технические характеристики рулонного наплавляемого кровельного материала принимаются согласно ГОСТ 30547-97*</w:t>
            </w:r>
          </w:p>
          <w:tbl>
            <w:tblPr>
              <w:tblW w:w="9389" w:type="dxa"/>
              <w:tblLayout w:type="fixed"/>
              <w:tblLook w:val="00A0" w:firstRow="1" w:lastRow="0" w:firstColumn="1" w:lastColumn="0" w:noHBand="0" w:noVBand="0"/>
            </w:tblPr>
            <w:tblGrid>
              <w:gridCol w:w="2774"/>
              <w:gridCol w:w="1843"/>
              <w:gridCol w:w="3303"/>
              <w:gridCol w:w="1469"/>
            </w:tblGrid>
            <w:tr w:rsidR="004F5298" w:rsidRPr="00BA2DEF" w14:paraId="08D2606C" w14:textId="77777777" w:rsidTr="00496B8C">
              <w:tc>
                <w:tcPr>
                  <w:tcW w:w="4617" w:type="dxa"/>
                  <w:gridSpan w:val="2"/>
                  <w:vMerge w:val="restart"/>
                  <w:tcBorders>
                    <w:top w:val="single" w:sz="4" w:space="0" w:color="000000"/>
                    <w:left w:val="single" w:sz="4" w:space="0" w:color="000000"/>
                    <w:bottom w:val="single" w:sz="4" w:space="0" w:color="000000"/>
                    <w:right w:val="nil"/>
                  </w:tcBorders>
                </w:tcPr>
                <w:p w14:paraId="5AEFB8B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Показатель</w:t>
                  </w:r>
                </w:p>
              </w:tc>
              <w:tc>
                <w:tcPr>
                  <w:tcW w:w="4772" w:type="dxa"/>
                  <w:gridSpan w:val="2"/>
                  <w:tcBorders>
                    <w:top w:val="single" w:sz="4" w:space="0" w:color="000000"/>
                    <w:left w:val="single" w:sz="4" w:space="0" w:color="000000"/>
                    <w:bottom w:val="single" w:sz="4" w:space="0" w:color="000000"/>
                    <w:right w:val="single" w:sz="4" w:space="0" w:color="000000"/>
                  </w:tcBorders>
                </w:tcPr>
                <w:p w14:paraId="398D9D2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Значение</w:t>
                  </w:r>
                </w:p>
              </w:tc>
            </w:tr>
            <w:tr w:rsidR="004F5298" w:rsidRPr="00BA2DEF" w14:paraId="6143AC37" w14:textId="77777777" w:rsidTr="00496B8C">
              <w:tc>
                <w:tcPr>
                  <w:tcW w:w="4617" w:type="dxa"/>
                  <w:gridSpan w:val="2"/>
                  <w:vMerge/>
                  <w:tcBorders>
                    <w:top w:val="single" w:sz="4" w:space="0" w:color="000000"/>
                    <w:left w:val="single" w:sz="4" w:space="0" w:color="000000"/>
                    <w:bottom w:val="single" w:sz="4" w:space="0" w:color="000000"/>
                    <w:right w:val="nil"/>
                  </w:tcBorders>
                  <w:vAlign w:val="center"/>
                </w:tcPr>
                <w:p w14:paraId="09C9C9C2" w14:textId="77777777" w:rsidR="004F5298" w:rsidRPr="00BA2DEF" w:rsidRDefault="004F5298" w:rsidP="00496B8C">
                  <w:pPr>
                    <w:spacing w:line="240" w:lineRule="auto"/>
                    <w:jc w:val="both"/>
                    <w:rPr>
                      <w:rFonts w:ascii="Times New Roman" w:hAnsi="Times New Roman" w:cs="Times New Roman"/>
                      <w:bCs/>
                      <w:i/>
                      <w:iCs/>
                      <w:sz w:val="28"/>
                      <w:szCs w:val="28"/>
                    </w:rPr>
                  </w:pPr>
                </w:p>
              </w:tc>
              <w:tc>
                <w:tcPr>
                  <w:tcW w:w="3303" w:type="dxa"/>
                  <w:tcBorders>
                    <w:top w:val="single" w:sz="4" w:space="0" w:color="000000"/>
                    <w:left w:val="single" w:sz="4" w:space="0" w:color="000000"/>
                    <w:bottom w:val="single" w:sz="4" w:space="0" w:color="000000"/>
                    <w:right w:val="nil"/>
                  </w:tcBorders>
                </w:tcPr>
                <w:p w14:paraId="1D4DC5A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К</w:t>
                  </w:r>
                </w:p>
              </w:tc>
              <w:tc>
                <w:tcPr>
                  <w:tcW w:w="1469" w:type="dxa"/>
                  <w:tcBorders>
                    <w:top w:val="single" w:sz="4" w:space="0" w:color="000000"/>
                    <w:left w:val="single" w:sz="4" w:space="0" w:color="000000"/>
                    <w:bottom w:val="single" w:sz="4" w:space="0" w:color="000000"/>
                    <w:right w:val="single" w:sz="4" w:space="0" w:color="000000"/>
                  </w:tcBorders>
                </w:tcPr>
                <w:p w14:paraId="4BA3AD7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w:t>
                  </w:r>
                </w:p>
              </w:tc>
            </w:tr>
            <w:tr w:rsidR="004F5298" w:rsidRPr="00BA2DEF" w14:paraId="7B54CF1B" w14:textId="77777777" w:rsidTr="00496B8C">
              <w:tc>
                <w:tcPr>
                  <w:tcW w:w="4617" w:type="dxa"/>
                  <w:gridSpan w:val="2"/>
                  <w:tcBorders>
                    <w:top w:val="single" w:sz="4" w:space="0" w:color="000000"/>
                    <w:left w:val="single" w:sz="4" w:space="0" w:color="000000"/>
                    <w:bottom w:val="single" w:sz="4" w:space="0" w:color="000000"/>
                    <w:right w:val="nil"/>
                  </w:tcBorders>
                </w:tcPr>
                <w:p w14:paraId="7C3293F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1 м2 материала, кг</w:t>
                  </w:r>
                </w:p>
              </w:tc>
              <w:tc>
                <w:tcPr>
                  <w:tcW w:w="3303" w:type="dxa"/>
                  <w:tcBorders>
                    <w:top w:val="single" w:sz="4" w:space="0" w:color="000000"/>
                    <w:left w:val="single" w:sz="4" w:space="0" w:color="000000"/>
                    <w:bottom w:val="single" w:sz="4" w:space="0" w:color="000000"/>
                    <w:right w:val="nil"/>
                  </w:tcBorders>
                </w:tcPr>
                <w:p w14:paraId="3B6370B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4,7</w:t>
                  </w:r>
                </w:p>
              </w:tc>
              <w:tc>
                <w:tcPr>
                  <w:tcW w:w="1469" w:type="dxa"/>
                  <w:tcBorders>
                    <w:top w:val="single" w:sz="4" w:space="0" w:color="000000"/>
                    <w:left w:val="single" w:sz="4" w:space="0" w:color="000000"/>
                    <w:bottom w:val="single" w:sz="4" w:space="0" w:color="000000"/>
                    <w:right w:val="single" w:sz="4" w:space="0" w:color="000000"/>
                  </w:tcBorders>
                </w:tcPr>
                <w:p w14:paraId="70E77A8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3,6</w:t>
                  </w:r>
                </w:p>
              </w:tc>
            </w:tr>
            <w:tr w:rsidR="004F5298" w:rsidRPr="00BA2DEF" w14:paraId="3BB55FA5" w14:textId="77777777" w:rsidTr="00496B8C">
              <w:tc>
                <w:tcPr>
                  <w:tcW w:w="4617" w:type="dxa"/>
                  <w:gridSpan w:val="2"/>
                  <w:tcBorders>
                    <w:top w:val="single" w:sz="4" w:space="0" w:color="000000"/>
                    <w:left w:val="single" w:sz="4" w:space="0" w:color="000000"/>
                    <w:bottom w:val="single" w:sz="4" w:space="0" w:color="000000"/>
                    <w:right w:val="nil"/>
                  </w:tcBorders>
                </w:tcPr>
                <w:p w14:paraId="7F9A2A0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Толщина, мм</w:t>
                  </w:r>
                </w:p>
              </w:tc>
              <w:tc>
                <w:tcPr>
                  <w:tcW w:w="3303" w:type="dxa"/>
                  <w:tcBorders>
                    <w:top w:val="single" w:sz="4" w:space="0" w:color="000000"/>
                    <w:left w:val="single" w:sz="4" w:space="0" w:color="000000"/>
                    <w:bottom w:val="single" w:sz="4" w:space="0" w:color="000000"/>
                    <w:right w:val="nil"/>
                  </w:tcBorders>
                </w:tcPr>
                <w:p w14:paraId="584B4C0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3,8</w:t>
                  </w:r>
                </w:p>
              </w:tc>
              <w:tc>
                <w:tcPr>
                  <w:tcW w:w="1469" w:type="dxa"/>
                  <w:tcBorders>
                    <w:top w:val="single" w:sz="4" w:space="0" w:color="000000"/>
                    <w:left w:val="single" w:sz="4" w:space="0" w:color="000000"/>
                    <w:bottom w:val="single" w:sz="4" w:space="0" w:color="000000"/>
                    <w:right w:val="single" w:sz="4" w:space="0" w:color="000000"/>
                  </w:tcBorders>
                </w:tcPr>
                <w:p w14:paraId="5BB14BC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w:t>
                  </w:r>
                </w:p>
              </w:tc>
            </w:tr>
            <w:tr w:rsidR="004F5298" w:rsidRPr="00BA2DEF" w14:paraId="11DF263F" w14:textId="77777777" w:rsidTr="00496B8C">
              <w:tc>
                <w:tcPr>
                  <w:tcW w:w="4617" w:type="dxa"/>
                  <w:gridSpan w:val="2"/>
                  <w:tcBorders>
                    <w:top w:val="single" w:sz="4" w:space="0" w:color="000000"/>
                    <w:left w:val="single" w:sz="4" w:space="0" w:color="000000"/>
                    <w:bottom w:val="single" w:sz="4" w:space="0" w:color="000000"/>
                    <w:right w:val="nil"/>
                  </w:tcBorders>
                </w:tcPr>
                <w:p w14:paraId="38231FE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 xml:space="preserve">Гибкость на брусе </w:t>
                  </w:r>
                  <w:r w:rsidRPr="00BA2DEF">
                    <w:rPr>
                      <w:rFonts w:ascii="Times New Roman" w:hAnsi="Times New Roman" w:cs="Times New Roman"/>
                      <w:sz w:val="28"/>
                      <w:szCs w:val="28"/>
                      <w:lang w:val="en-US" w:eastAsia="ar-SA"/>
                    </w:rPr>
                    <w:t>R</w:t>
                  </w:r>
                  <w:r w:rsidRPr="00BA2DEF">
                    <w:rPr>
                      <w:rFonts w:ascii="Times New Roman" w:hAnsi="Times New Roman" w:cs="Times New Roman"/>
                      <w:sz w:val="28"/>
                      <w:szCs w:val="28"/>
                      <w:lang w:eastAsia="ar-SA"/>
                    </w:rPr>
                    <w:t>=10 мм, °С, не выше</w:t>
                  </w:r>
                </w:p>
              </w:tc>
              <w:tc>
                <w:tcPr>
                  <w:tcW w:w="3303" w:type="dxa"/>
                  <w:tcBorders>
                    <w:top w:val="single" w:sz="4" w:space="0" w:color="000000"/>
                    <w:left w:val="single" w:sz="4" w:space="0" w:color="000000"/>
                    <w:bottom w:val="single" w:sz="4" w:space="0" w:color="000000"/>
                    <w:right w:val="nil"/>
                  </w:tcBorders>
                </w:tcPr>
                <w:p w14:paraId="368C788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c>
                <w:tcPr>
                  <w:tcW w:w="1469" w:type="dxa"/>
                  <w:tcBorders>
                    <w:top w:val="single" w:sz="4" w:space="0" w:color="000000"/>
                    <w:left w:val="single" w:sz="4" w:space="0" w:color="000000"/>
                    <w:bottom w:val="single" w:sz="4" w:space="0" w:color="000000"/>
                    <w:right w:val="single" w:sz="4" w:space="0" w:color="000000"/>
                  </w:tcBorders>
                </w:tcPr>
                <w:p w14:paraId="45F98E9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r>
            <w:tr w:rsidR="004F5298" w:rsidRPr="00BA2DEF" w14:paraId="7A512C6D" w14:textId="77777777" w:rsidTr="00496B8C">
              <w:tc>
                <w:tcPr>
                  <w:tcW w:w="4617" w:type="dxa"/>
                  <w:gridSpan w:val="2"/>
                  <w:tcBorders>
                    <w:top w:val="single" w:sz="4" w:space="0" w:color="000000"/>
                    <w:left w:val="single" w:sz="4" w:space="0" w:color="000000"/>
                    <w:bottom w:val="single" w:sz="4" w:space="0" w:color="000000"/>
                    <w:right w:val="nil"/>
                  </w:tcBorders>
                </w:tcPr>
                <w:p w14:paraId="38CB02F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Теплостойкость в течение 2 часов, °С, не ниже</w:t>
                  </w:r>
                </w:p>
              </w:tc>
              <w:tc>
                <w:tcPr>
                  <w:tcW w:w="3303" w:type="dxa"/>
                  <w:tcBorders>
                    <w:top w:val="single" w:sz="4" w:space="0" w:color="000000"/>
                    <w:left w:val="single" w:sz="4" w:space="0" w:color="000000"/>
                    <w:bottom w:val="single" w:sz="4" w:space="0" w:color="000000"/>
                    <w:right w:val="nil"/>
                  </w:tcBorders>
                </w:tcPr>
                <w:p w14:paraId="5F3ECEB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c>
                <w:tcPr>
                  <w:tcW w:w="1469" w:type="dxa"/>
                  <w:tcBorders>
                    <w:top w:val="single" w:sz="4" w:space="0" w:color="000000"/>
                    <w:left w:val="single" w:sz="4" w:space="0" w:color="000000"/>
                    <w:bottom w:val="single" w:sz="4" w:space="0" w:color="000000"/>
                    <w:right w:val="single" w:sz="4" w:space="0" w:color="000000"/>
                  </w:tcBorders>
                </w:tcPr>
                <w:p w14:paraId="078E54A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r>
            <w:tr w:rsidR="004F5298" w:rsidRPr="00BA2DEF" w14:paraId="0B5C403D" w14:textId="77777777" w:rsidTr="00496B8C">
              <w:tc>
                <w:tcPr>
                  <w:tcW w:w="2774" w:type="dxa"/>
                  <w:vMerge w:val="restart"/>
                  <w:tcBorders>
                    <w:top w:val="single" w:sz="4" w:space="0" w:color="000000"/>
                    <w:left w:val="single" w:sz="4" w:space="0" w:color="000000"/>
                    <w:bottom w:val="single" w:sz="4" w:space="0" w:color="000000"/>
                    <w:right w:val="nil"/>
                  </w:tcBorders>
                </w:tcPr>
                <w:p w14:paraId="17225B8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Разрывная сила при растяжении в продольном/поперечном направлении, Н, не менее</w:t>
                  </w:r>
                </w:p>
              </w:tc>
              <w:tc>
                <w:tcPr>
                  <w:tcW w:w="1843" w:type="dxa"/>
                  <w:tcBorders>
                    <w:top w:val="single" w:sz="4" w:space="0" w:color="000000"/>
                    <w:left w:val="single" w:sz="4" w:space="0" w:color="000000"/>
                    <w:bottom w:val="single" w:sz="4" w:space="0" w:color="000000"/>
                    <w:right w:val="nil"/>
                  </w:tcBorders>
                </w:tcPr>
                <w:p w14:paraId="1C1EA66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полиэфире</w:t>
                  </w:r>
                </w:p>
              </w:tc>
              <w:tc>
                <w:tcPr>
                  <w:tcW w:w="3303" w:type="dxa"/>
                  <w:tcBorders>
                    <w:top w:val="single" w:sz="4" w:space="0" w:color="000000"/>
                    <w:left w:val="single" w:sz="4" w:space="0" w:color="000000"/>
                    <w:bottom w:val="single" w:sz="4" w:space="0" w:color="000000"/>
                    <w:right w:val="nil"/>
                  </w:tcBorders>
                </w:tcPr>
                <w:p w14:paraId="5EE2C57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c>
                <w:tcPr>
                  <w:tcW w:w="1469" w:type="dxa"/>
                  <w:tcBorders>
                    <w:top w:val="single" w:sz="4" w:space="0" w:color="000000"/>
                    <w:left w:val="single" w:sz="4" w:space="0" w:color="000000"/>
                    <w:bottom w:val="single" w:sz="4" w:space="0" w:color="000000"/>
                    <w:right w:val="single" w:sz="4" w:space="0" w:color="000000"/>
                  </w:tcBorders>
                </w:tcPr>
                <w:p w14:paraId="3CBF20D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r>
            <w:tr w:rsidR="004F5298" w:rsidRPr="00BA2DEF" w14:paraId="2AFE993F" w14:textId="77777777" w:rsidTr="00496B8C">
              <w:tc>
                <w:tcPr>
                  <w:tcW w:w="2774" w:type="dxa"/>
                  <w:vMerge/>
                  <w:tcBorders>
                    <w:top w:val="single" w:sz="4" w:space="0" w:color="000000"/>
                    <w:left w:val="single" w:sz="4" w:space="0" w:color="000000"/>
                    <w:bottom w:val="single" w:sz="4" w:space="0" w:color="000000"/>
                    <w:right w:val="nil"/>
                  </w:tcBorders>
                  <w:vAlign w:val="center"/>
                </w:tcPr>
                <w:p w14:paraId="6D190CFE"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75146C3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стеклоткани</w:t>
                  </w:r>
                </w:p>
              </w:tc>
              <w:tc>
                <w:tcPr>
                  <w:tcW w:w="3303" w:type="dxa"/>
                  <w:tcBorders>
                    <w:top w:val="single" w:sz="4" w:space="0" w:color="000000"/>
                    <w:left w:val="single" w:sz="4" w:space="0" w:color="000000"/>
                    <w:bottom w:val="single" w:sz="4" w:space="0" w:color="000000"/>
                    <w:right w:val="nil"/>
                  </w:tcBorders>
                </w:tcPr>
                <w:p w14:paraId="2B89B66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c>
                <w:tcPr>
                  <w:tcW w:w="1469" w:type="dxa"/>
                  <w:tcBorders>
                    <w:top w:val="single" w:sz="4" w:space="0" w:color="000000"/>
                    <w:left w:val="single" w:sz="4" w:space="0" w:color="000000"/>
                    <w:bottom w:val="single" w:sz="4" w:space="0" w:color="000000"/>
                    <w:right w:val="single" w:sz="4" w:space="0" w:color="000000"/>
                  </w:tcBorders>
                </w:tcPr>
                <w:p w14:paraId="5D268D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r>
            <w:tr w:rsidR="004F5298" w:rsidRPr="00BA2DEF" w14:paraId="79D1FBE9" w14:textId="77777777" w:rsidTr="00496B8C">
              <w:tc>
                <w:tcPr>
                  <w:tcW w:w="2774" w:type="dxa"/>
                  <w:vMerge/>
                  <w:tcBorders>
                    <w:top w:val="single" w:sz="4" w:space="0" w:color="000000"/>
                    <w:left w:val="single" w:sz="4" w:space="0" w:color="000000"/>
                    <w:bottom w:val="single" w:sz="4" w:space="0" w:color="000000"/>
                    <w:right w:val="nil"/>
                  </w:tcBorders>
                  <w:vAlign w:val="center"/>
                </w:tcPr>
                <w:p w14:paraId="0449D816"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1FF3817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стеклохолсте</w:t>
                  </w:r>
                </w:p>
              </w:tc>
              <w:tc>
                <w:tcPr>
                  <w:tcW w:w="3303" w:type="dxa"/>
                  <w:tcBorders>
                    <w:top w:val="single" w:sz="4" w:space="0" w:color="000000"/>
                    <w:left w:val="single" w:sz="4" w:space="0" w:color="000000"/>
                    <w:bottom w:val="single" w:sz="4" w:space="0" w:color="000000"/>
                    <w:right w:val="nil"/>
                  </w:tcBorders>
                </w:tcPr>
                <w:p w14:paraId="5BB957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c>
                <w:tcPr>
                  <w:tcW w:w="1469" w:type="dxa"/>
                  <w:tcBorders>
                    <w:top w:val="single" w:sz="4" w:space="0" w:color="000000"/>
                    <w:left w:val="single" w:sz="4" w:space="0" w:color="000000"/>
                    <w:bottom w:val="single" w:sz="4" w:space="0" w:color="000000"/>
                    <w:right w:val="single" w:sz="4" w:space="0" w:color="000000"/>
                  </w:tcBorders>
                </w:tcPr>
                <w:p w14:paraId="704DF58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r>
            <w:tr w:rsidR="004F5298" w:rsidRPr="00BA2DEF" w14:paraId="7F7E931D" w14:textId="77777777" w:rsidTr="00496B8C">
              <w:tc>
                <w:tcPr>
                  <w:tcW w:w="4617" w:type="dxa"/>
                  <w:gridSpan w:val="2"/>
                  <w:tcBorders>
                    <w:top w:val="single" w:sz="4" w:space="0" w:color="000000"/>
                    <w:left w:val="single" w:sz="4" w:space="0" w:color="000000"/>
                    <w:bottom w:val="single" w:sz="4" w:space="0" w:color="000000"/>
                    <w:right w:val="nil"/>
                  </w:tcBorders>
                </w:tcPr>
                <w:p w14:paraId="07BA03D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вяжущего с наплавляемой стороны, кг/м2, не менее</w:t>
                  </w:r>
                </w:p>
              </w:tc>
              <w:tc>
                <w:tcPr>
                  <w:tcW w:w="3303" w:type="dxa"/>
                  <w:tcBorders>
                    <w:top w:val="single" w:sz="4" w:space="0" w:color="000000"/>
                    <w:left w:val="single" w:sz="4" w:space="0" w:color="000000"/>
                    <w:bottom w:val="single" w:sz="4" w:space="0" w:color="000000"/>
                    <w:right w:val="nil"/>
                  </w:tcBorders>
                </w:tcPr>
                <w:p w14:paraId="0631519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w:t>
                  </w:r>
                </w:p>
              </w:tc>
              <w:tc>
                <w:tcPr>
                  <w:tcW w:w="1469" w:type="dxa"/>
                  <w:tcBorders>
                    <w:top w:val="single" w:sz="4" w:space="0" w:color="000000"/>
                    <w:left w:val="single" w:sz="4" w:space="0" w:color="000000"/>
                    <w:bottom w:val="single" w:sz="4" w:space="0" w:color="000000"/>
                    <w:right w:val="single" w:sz="4" w:space="0" w:color="000000"/>
                  </w:tcBorders>
                </w:tcPr>
                <w:p w14:paraId="2D14514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w:t>
                  </w:r>
                </w:p>
              </w:tc>
            </w:tr>
            <w:tr w:rsidR="004F5298" w:rsidRPr="00BA2DEF" w14:paraId="3B4F3FC0" w14:textId="77777777" w:rsidTr="00496B8C">
              <w:tc>
                <w:tcPr>
                  <w:tcW w:w="4617" w:type="dxa"/>
                  <w:gridSpan w:val="2"/>
                  <w:tcBorders>
                    <w:top w:val="single" w:sz="4" w:space="0" w:color="000000"/>
                    <w:left w:val="single" w:sz="4" w:space="0" w:color="000000"/>
                    <w:bottom w:val="single" w:sz="4" w:space="0" w:color="000000"/>
                    <w:right w:val="nil"/>
                  </w:tcBorders>
                </w:tcPr>
                <w:p w14:paraId="35DEB19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Температура хрупкости вяжущего, °С</w:t>
                  </w:r>
                </w:p>
              </w:tc>
              <w:tc>
                <w:tcPr>
                  <w:tcW w:w="3303" w:type="dxa"/>
                  <w:tcBorders>
                    <w:top w:val="single" w:sz="4" w:space="0" w:color="000000"/>
                    <w:left w:val="single" w:sz="4" w:space="0" w:color="000000"/>
                    <w:bottom w:val="single" w:sz="4" w:space="0" w:color="000000"/>
                    <w:right w:val="nil"/>
                  </w:tcBorders>
                </w:tcPr>
                <w:p w14:paraId="3B4F3FE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c>
                <w:tcPr>
                  <w:tcW w:w="1469" w:type="dxa"/>
                  <w:tcBorders>
                    <w:top w:val="single" w:sz="4" w:space="0" w:color="000000"/>
                    <w:left w:val="single" w:sz="4" w:space="0" w:color="000000"/>
                    <w:bottom w:val="single" w:sz="4" w:space="0" w:color="000000"/>
                    <w:right w:val="single" w:sz="4" w:space="0" w:color="000000"/>
                  </w:tcBorders>
                </w:tcPr>
                <w:p w14:paraId="6A5433A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r>
            <w:tr w:rsidR="004F5298" w:rsidRPr="00BA2DEF" w14:paraId="317810C1" w14:textId="77777777" w:rsidTr="00496B8C">
              <w:tc>
                <w:tcPr>
                  <w:tcW w:w="4617" w:type="dxa"/>
                  <w:gridSpan w:val="2"/>
                  <w:tcBorders>
                    <w:top w:val="single" w:sz="4" w:space="0" w:color="000000"/>
                    <w:left w:val="single" w:sz="4" w:space="0" w:color="000000"/>
                    <w:bottom w:val="single" w:sz="4" w:space="0" w:color="000000"/>
                    <w:right w:val="nil"/>
                  </w:tcBorders>
                </w:tcPr>
                <w:p w14:paraId="6A4D82A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Потеря посыпки, г/образец, не более</w:t>
                  </w:r>
                </w:p>
              </w:tc>
              <w:tc>
                <w:tcPr>
                  <w:tcW w:w="3303" w:type="dxa"/>
                  <w:tcBorders>
                    <w:top w:val="single" w:sz="4" w:space="0" w:color="000000"/>
                    <w:left w:val="single" w:sz="4" w:space="0" w:color="000000"/>
                    <w:bottom w:val="single" w:sz="4" w:space="0" w:color="000000"/>
                    <w:right w:val="nil"/>
                  </w:tcBorders>
                </w:tcPr>
                <w:p w14:paraId="3A9A8C6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1</w:t>
                  </w:r>
                </w:p>
              </w:tc>
              <w:tc>
                <w:tcPr>
                  <w:tcW w:w="1469" w:type="dxa"/>
                  <w:tcBorders>
                    <w:top w:val="single" w:sz="4" w:space="0" w:color="000000"/>
                    <w:left w:val="single" w:sz="4" w:space="0" w:color="000000"/>
                    <w:bottom w:val="single" w:sz="4" w:space="0" w:color="000000"/>
                    <w:right w:val="single" w:sz="4" w:space="0" w:color="000000"/>
                  </w:tcBorders>
                </w:tcPr>
                <w:p w14:paraId="5608FA5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p>
              </w:tc>
            </w:tr>
            <w:tr w:rsidR="004F5298" w:rsidRPr="00BA2DEF" w14:paraId="76D5332F" w14:textId="77777777" w:rsidTr="00496B8C">
              <w:tc>
                <w:tcPr>
                  <w:tcW w:w="2774" w:type="dxa"/>
                  <w:vMerge w:val="restart"/>
                  <w:tcBorders>
                    <w:top w:val="single" w:sz="4" w:space="0" w:color="000000"/>
                    <w:left w:val="single" w:sz="4" w:space="0" w:color="000000"/>
                    <w:bottom w:val="single" w:sz="4" w:space="0" w:color="000000"/>
                    <w:right w:val="nil"/>
                  </w:tcBorders>
                </w:tcPr>
                <w:p w14:paraId="66278458"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Тип покрытия</w:t>
                  </w:r>
                </w:p>
              </w:tc>
              <w:tc>
                <w:tcPr>
                  <w:tcW w:w="1843" w:type="dxa"/>
                  <w:tcBorders>
                    <w:top w:val="single" w:sz="4" w:space="0" w:color="000000"/>
                    <w:left w:val="single" w:sz="4" w:space="0" w:color="000000"/>
                    <w:bottom w:val="single" w:sz="4" w:space="0" w:color="000000"/>
                    <w:right w:val="nil"/>
                  </w:tcBorders>
                </w:tcPr>
                <w:p w14:paraId="150D01B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верх</w:t>
                  </w:r>
                </w:p>
              </w:tc>
              <w:tc>
                <w:tcPr>
                  <w:tcW w:w="3303" w:type="dxa"/>
                  <w:tcBorders>
                    <w:top w:val="single" w:sz="4" w:space="0" w:color="000000"/>
                    <w:left w:val="single" w:sz="4" w:space="0" w:color="000000"/>
                    <w:bottom w:val="single" w:sz="4" w:space="0" w:color="000000"/>
                    <w:right w:val="nil"/>
                  </w:tcBorders>
                </w:tcPr>
                <w:p w14:paraId="2F0739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крупнозернистая посыпка</w:t>
                  </w:r>
                </w:p>
              </w:tc>
              <w:tc>
                <w:tcPr>
                  <w:tcW w:w="1469" w:type="dxa"/>
                  <w:tcBorders>
                    <w:top w:val="single" w:sz="4" w:space="0" w:color="000000"/>
                    <w:left w:val="single" w:sz="4" w:space="0" w:color="000000"/>
                    <w:bottom w:val="single" w:sz="4" w:space="0" w:color="000000"/>
                    <w:right w:val="single" w:sz="4" w:space="0" w:color="000000"/>
                  </w:tcBorders>
                </w:tcPr>
                <w:p w14:paraId="432829B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 песок</w:t>
                  </w:r>
                </w:p>
              </w:tc>
            </w:tr>
            <w:tr w:rsidR="004F5298" w:rsidRPr="00BA2DEF" w14:paraId="53C57330" w14:textId="77777777" w:rsidTr="00496B8C">
              <w:trPr>
                <w:trHeight w:val="525"/>
              </w:trPr>
              <w:tc>
                <w:tcPr>
                  <w:tcW w:w="2774" w:type="dxa"/>
                  <w:vMerge/>
                  <w:tcBorders>
                    <w:top w:val="single" w:sz="4" w:space="0" w:color="000000"/>
                    <w:left w:val="single" w:sz="4" w:space="0" w:color="000000"/>
                    <w:bottom w:val="single" w:sz="4" w:space="0" w:color="000000"/>
                    <w:right w:val="nil"/>
                  </w:tcBorders>
                  <w:vAlign w:val="center"/>
                </w:tcPr>
                <w:p w14:paraId="6C198CE1"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2B3E88D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низ</w:t>
                  </w:r>
                </w:p>
              </w:tc>
              <w:tc>
                <w:tcPr>
                  <w:tcW w:w="3303" w:type="dxa"/>
                  <w:tcBorders>
                    <w:top w:val="single" w:sz="4" w:space="0" w:color="000000"/>
                    <w:left w:val="single" w:sz="4" w:space="0" w:color="000000"/>
                    <w:bottom w:val="single" w:sz="4" w:space="0" w:color="000000"/>
                    <w:right w:val="nil"/>
                  </w:tcBorders>
                </w:tcPr>
                <w:p w14:paraId="1914E97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c>
                <w:tcPr>
                  <w:tcW w:w="1469" w:type="dxa"/>
                  <w:tcBorders>
                    <w:top w:val="single" w:sz="4" w:space="0" w:color="000000"/>
                    <w:left w:val="single" w:sz="4" w:space="0" w:color="000000"/>
                    <w:bottom w:val="single" w:sz="4" w:space="0" w:color="000000"/>
                    <w:right w:val="single" w:sz="4" w:space="0" w:color="000000"/>
                  </w:tcBorders>
                </w:tcPr>
                <w:p w14:paraId="524C4A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r>
          </w:tbl>
          <w:p w14:paraId="58E0DB0B"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ab/>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4F5298" w:rsidRPr="00BA2DEF" w14:paraId="3E129CAD" w14:textId="77777777" w:rsidTr="00496B8C">
        <w:tc>
          <w:tcPr>
            <w:tcW w:w="356" w:type="dxa"/>
          </w:tcPr>
          <w:p w14:paraId="45BF76D4"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8</w:t>
            </w:r>
          </w:p>
        </w:tc>
        <w:tc>
          <w:tcPr>
            <w:tcW w:w="2540" w:type="dxa"/>
          </w:tcPr>
          <w:p w14:paraId="5D3E76B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Требования к техническим характеристикам работ</w:t>
            </w:r>
          </w:p>
        </w:tc>
        <w:tc>
          <w:tcPr>
            <w:tcW w:w="7140" w:type="dxa"/>
          </w:tcPr>
          <w:p w14:paraId="405CF9D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Подрядчик обязан соблюдать требования:</w:t>
            </w:r>
          </w:p>
          <w:p w14:paraId="49E958C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СНиП 3.01.01-85* «Организация строительного производства» </w:t>
            </w:r>
            <w:r w:rsidRPr="00BA2DEF">
              <w:rPr>
                <w:rFonts w:ascii="Times New Roman" w:hAnsi="Times New Roman" w:cs="Times New Roman"/>
                <w:bCs/>
                <w:sz w:val="28"/>
                <w:szCs w:val="28"/>
              </w:rPr>
              <w:t>г. Москва, утвержденным постановлением Госстроя СССР от 11 декабря 1986 г. № 48.</w:t>
            </w:r>
          </w:p>
          <w:p w14:paraId="1800134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w:t>
            </w:r>
            <w:r w:rsidRPr="00BA2DEF">
              <w:rPr>
                <w:rFonts w:ascii="Times New Roman" w:hAnsi="Times New Roman" w:cs="Times New Roman"/>
                <w:bCs/>
                <w:color w:val="000000"/>
                <w:sz w:val="28"/>
                <w:szCs w:val="28"/>
              </w:rPr>
              <w:t>ПУЭ, утвержденных приказом Минэнерго России от 08.07.2002 № 204.</w:t>
            </w:r>
          </w:p>
          <w:p w14:paraId="55EF5E3B"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5AFEF16C"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 xml:space="preserve">- другие нормативные документы, действующие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на территории Российской Федерации. </w:t>
            </w:r>
          </w:p>
          <w:p w14:paraId="01809CF9" w14:textId="77777777" w:rsidR="004F5298" w:rsidRPr="00BA2DEF" w:rsidRDefault="004F5298" w:rsidP="00496B8C">
            <w:pPr>
              <w:tabs>
                <w:tab w:val="left" w:pos="0"/>
              </w:tabs>
              <w:spacing w:line="240" w:lineRule="auto"/>
              <w:jc w:val="both"/>
              <w:rPr>
                <w:rFonts w:ascii="Times New Roman" w:hAnsi="Times New Roman" w:cs="Times New Roman"/>
                <w:bCs/>
                <w:iCs/>
                <w:sz w:val="28"/>
                <w:szCs w:val="28"/>
              </w:rPr>
            </w:pPr>
          </w:p>
        </w:tc>
      </w:tr>
    </w:tbl>
    <w:p w14:paraId="6B1176BB" w14:textId="77777777" w:rsidR="004F5298" w:rsidRPr="00BA2DEF" w:rsidRDefault="004F5298" w:rsidP="004F5298">
      <w:pPr>
        <w:spacing w:line="240" w:lineRule="auto"/>
        <w:jc w:val="both"/>
        <w:rPr>
          <w:rFonts w:ascii="Times New Roman" w:hAnsi="Times New Roman" w:cs="Times New Roman"/>
          <w:sz w:val="28"/>
          <w:szCs w:val="28"/>
        </w:rPr>
      </w:pPr>
    </w:p>
    <w:p w14:paraId="1804E018" w14:textId="77777777" w:rsidR="004F5298" w:rsidRPr="00BA2DEF" w:rsidRDefault="004F5298" w:rsidP="004F5298">
      <w:pPr>
        <w:spacing w:line="240" w:lineRule="auto"/>
        <w:jc w:val="center"/>
        <w:rPr>
          <w:rFonts w:ascii="Times New Roman" w:hAnsi="Times New Roman" w:cs="Times New Roman"/>
          <w:b/>
          <w:sz w:val="28"/>
          <w:szCs w:val="28"/>
        </w:rPr>
      </w:pPr>
      <w:r w:rsidRPr="00BA2DEF">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0E15AB73" w14:textId="5447082E" w:rsidR="004F5298" w:rsidRPr="00BA2DEF" w:rsidRDefault="004F5298" w:rsidP="004F5298">
      <w:pPr>
        <w:autoSpaceDE w:val="0"/>
        <w:autoSpaceDN w:val="0"/>
        <w:adjustRightInd w:val="0"/>
        <w:spacing w:line="297" w:lineRule="exact"/>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Дефектные ведомости и сметы по </w:t>
      </w:r>
      <w:r w:rsidR="00B10AA2">
        <w:rPr>
          <w:rFonts w:ascii="Times New Roman" w:hAnsi="Times New Roman" w:cs="Times New Roman"/>
          <w:sz w:val="28"/>
          <w:szCs w:val="28"/>
        </w:rPr>
        <w:t xml:space="preserve">лоту № </w:t>
      </w:r>
      <w:r w:rsidR="00432435">
        <w:rPr>
          <w:rFonts w:ascii="Times New Roman" w:hAnsi="Times New Roman" w:cs="Times New Roman"/>
          <w:sz w:val="28"/>
          <w:szCs w:val="28"/>
        </w:rPr>
        <w:t>2</w:t>
      </w:r>
      <w:r w:rsidR="007D35BA">
        <w:rPr>
          <w:rFonts w:ascii="Times New Roman" w:hAnsi="Times New Roman" w:cs="Times New Roman"/>
          <w:sz w:val="28"/>
          <w:szCs w:val="28"/>
        </w:rPr>
        <w:t>4</w:t>
      </w:r>
      <w:r w:rsidR="00117D04" w:rsidRPr="00117D04">
        <w:rPr>
          <w:rFonts w:ascii="Times New Roman" w:hAnsi="Times New Roman" w:cs="Times New Roman"/>
          <w:sz w:val="28"/>
          <w:szCs w:val="28"/>
        </w:rPr>
        <w:t>/2017</w:t>
      </w:r>
      <w:r w:rsidR="007D35BA">
        <w:rPr>
          <w:rFonts w:ascii="Times New Roman" w:hAnsi="Times New Roman" w:cs="Times New Roman"/>
          <w:sz w:val="28"/>
          <w:szCs w:val="28"/>
        </w:rPr>
        <w:t xml:space="preserve"> позиции 1, 2, 4</w:t>
      </w:r>
      <w:r>
        <w:rPr>
          <w:rFonts w:ascii="Times New Roman" w:hAnsi="Times New Roman" w:cs="Times New Roman"/>
          <w:color w:val="000000"/>
          <w:sz w:val="28"/>
          <w:szCs w:val="28"/>
        </w:rPr>
        <w:t>.</w:t>
      </w:r>
    </w:p>
    <w:p w14:paraId="077CDEF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C83886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14678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2D481E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886F48"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21FA5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08EC07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F7B5B2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A655FB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E15697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67CA5D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F41E2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E3666B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810119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B7F98C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915231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411AF18" w14:textId="77777777" w:rsidR="007D35BA" w:rsidRDefault="007D35BA" w:rsidP="007A11CC">
      <w:pPr>
        <w:widowControl w:val="0"/>
        <w:tabs>
          <w:tab w:val="left" w:pos="567"/>
        </w:tabs>
        <w:spacing w:after="0" w:line="240" w:lineRule="auto"/>
        <w:jc w:val="both"/>
        <w:rPr>
          <w:rFonts w:ascii="Times New Roman" w:hAnsi="Times New Roman" w:cs="Times New Roman"/>
          <w:b/>
          <w:sz w:val="24"/>
          <w:szCs w:val="24"/>
        </w:rPr>
      </w:pPr>
    </w:p>
    <w:p w14:paraId="7576F226" w14:textId="77777777" w:rsidR="007D35BA" w:rsidRDefault="007D35BA" w:rsidP="007A11CC">
      <w:pPr>
        <w:widowControl w:val="0"/>
        <w:tabs>
          <w:tab w:val="left" w:pos="567"/>
        </w:tabs>
        <w:spacing w:after="0" w:line="240" w:lineRule="auto"/>
        <w:jc w:val="both"/>
        <w:rPr>
          <w:rFonts w:ascii="Times New Roman" w:hAnsi="Times New Roman" w:cs="Times New Roman"/>
          <w:b/>
          <w:sz w:val="24"/>
          <w:szCs w:val="24"/>
        </w:rPr>
      </w:pPr>
    </w:p>
    <w:p w14:paraId="6F34921D" w14:textId="77777777" w:rsidR="007D35BA" w:rsidRDefault="007D35BA" w:rsidP="007A11CC">
      <w:pPr>
        <w:widowControl w:val="0"/>
        <w:tabs>
          <w:tab w:val="left" w:pos="567"/>
        </w:tabs>
        <w:spacing w:after="0" w:line="240" w:lineRule="auto"/>
        <w:jc w:val="both"/>
        <w:rPr>
          <w:rFonts w:ascii="Times New Roman" w:hAnsi="Times New Roman" w:cs="Times New Roman"/>
          <w:b/>
          <w:sz w:val="24"/>
          <w:szCs w:val="24"/>
        </w:rPr>
      </w:pPr>
    </w:p>
    <w:p w14:paraId="4ED65B8B" w14:textId="77777777" w:rsidR="007D35BA" w:rsidRDefault="007D35BA" w:rsidP="007A11CC">
      <w:pPr>
        <w:widowControl w:val="0"/>
        <w:tabs>
          <w:tab w:val="left" w:pos="567"/>
        </w:tabs>
        <w:spacing w:after="0" w:line="240" w:lineRule="auto"/>
        <w:jc w:val="both"/>
        <w:rPr>
          <w:rFonts w:ascii="Times New Roman" w:hAnsi="Times New Roman" w:cs="Times New Roman"/>
          <w:b/>
          <w:sz w:val="24"/>
          <w:szCs w:val="24"/>
        </w:rPr>
      </w:pPr>
    </w:p>
    <w:p w14:paraId="1082CAD3" w14:textId="77777777" w:rsidR="007D35BA" w:rsidRDefault="007D35BA" w:rsidP="007A11CC">
      <w:pPr>
        <w:widowControl w:val="0"/>
        <w:tabs>
          <w:tab w:val="left" w:pos="567"/>
        </w:tabs>
        <w:spacing w:after="0" w:line="240" w:lineRule="auto"/>
        <w:jc w:val="both"/>
        <w:rPr>
          <w:rFonts w:ascii="Times New Roman" w:hAnsi="Times New Roman" w:cs="Times New Roman"/>
          <w:b/>
          <w:sz w:val="24"/>
          <w:szCs w:val="24"/>
        </w:rPr>
      </w:pPr>
    </w:p>
    <w:p w14:paraId="04ABC6A4" w14:textId="77777777" w:rsidR="007D35BA" w:rsidRDefault="007D35BA" w:rsidP="007A11CC">
      <w:pPr>
        <w:widowControl w:val="0"/>
        <w:tabs>
          <w:tab w:val="left" w:pos="567"/>
        </w:tabs>
        <w:spacing w:after="0" w:line="240" w:lineRule="auto"/>
        <w:jc w:val="both"/>
        <w:rPr>
          <w:rFonts w:ascii="Times New Roman" w:hAnsi="Times New Roman" w:cs="Times New Roman"/>
          <w:b/>
          <w:sz w:val="24"/>
          <w:szCs w:val="24"/>
        </w:rPr>
      </w:pPr>
    </w:p>
    <w:p w14:paraId="4CF027B7" w14:textId="77777777" w:rsidR="007D35BA" w:rsidRDefault="007D35BA" w:rsidP="007A11CC">
      <w:pPr>
        <w:widowControl w:val="0"/>
        <w:tabs>
          <w:tab w:val="left" w:pos="567"/>
        </w:tabs>
        <w:spacing w:after="0" w:line="240" w:lineRule="auto"/>
        <w:jc w:val="both"/>
        <w:rPr>
          <w:rFonts w:ascii="Times New Roman" w:hAnsi="Times New Roman" w:cs="Times New Roman"/>
          <w:b/>
          <w:sz w:val="24"/>
          <w:szCs w:val="24"/>
        </w:rPr>
      </w:pPr>
    </w:p>
    <w:p w14:paraId="343082C7" w14:textId="77777777" w:rsidR="007D35BA" w:rsidRDefault="007D35BA" w:rsidP="007A11CC">
      <w:pPr>
        <w:widowControl w:val="0"/>
        <w:tabs>
          <w:tab w:val="left" w:pos="567"/>
        </w:tabs>
        <w:spacing w:after="0" w:line="240" w:lineRule="auto"/>
        <w:jc w:val="both"/>
        <w:rPr>
          <w:rFonts w:ascii="Times New Roman" w:hAnsi="Times New Roman" w:cs="Times New Roman"/>
          <w:b/>
          <w:sz w:val="24"/>
          <w:szCs w:val="24"/>
        </w:rPr>
      </w:pPr>
    </w:p>
    <w:p w14:paraId="4415EA54" w14:textId="77777777" w:rsidR="007D35BA" w:rsidRDefault="007D35BA" w:rsidP="007A11CC">
      <w:pPr>
        <w:widowControl w:val="0"/>
        <w:tabs>
          <w:tab w:val="left" w:pos="567"/>
        </w:tabs>
        <w:spacing w:after="0" w:line="240" w:lineRule="auto"/>
        <w:jc w:val="both"/>
        <w:rPr>
          <w:rFonts w:ascii="Times New Roman" w:hAnsi="Times New Roman" w:cs="Times New Roman"/>
          <w:b/>
          <w:sz w:val="24"/>
          <w:szCs w:val="24"/>
        </w:rPr>
      </w:pPr>
    </w:p>
    <w:p w14:paraId="17CB70C9" w14:textId="77777777" w:rsidR="007D35BA" w:rsidRDefault="007D35BA" w:rsidP="007A11CC">
      <w:pPr>
        <w:widowControl w:val="0"/>
        <w:tabs>
          <w:tab w:val="left" w:pos="567"/>
        </w:tabs>
        <w:spacing w:after="0" w:line="240" w:lineRule="auto"/>
        <w:jc w:val="both"/>
        <w:rPr>
          <w:rFonts w:ascii="Times New Roman" w:hAnsi="Times New Roman" w:cs="Times New Roman"/>
          <w:b/>
          <w:sz w:val="24"/>
          <w:szCs w:val="24"/>
        </w:rPr>
      </w:pPr>
    </w:p>
    <w:p w14:paraId="72B28172" w14:textId="77777777" w:rsidR="007D35BA" w:rsidRDefault="007D35BA" w:rsidP="007A11CC">
      <w:pPr>
        <w:widowControl w:val="0"/>
        <w:tabs>
          <w:tab w:val="left" w:pos="567"/>
        </w:tabs>
        <w:spacing w:after="0" w:line="240" w:lineRule="auto"/>
        <w:jc w:val="both"/>
        <w:rPr>
          <w:rFonts w:ascii="Times New Roman" w:hAnsi="Times New Roman" w:cs="Times New Roman"/>
          <w:b/>
          <w:sz w:val="24"/>
          <w:szCs w:val="24"/>
        </w:rPr>
      </w:pPr>
    </w:p>
    <w:p w14:paraId="451CD59E" w14:textId="77777777" w:rsidR="007D35BA" w:rsidRDefault="007D35BA" w:rsidP="007A11CC">
      <w:pPr>
        <w:widowControl w:val="0"/>
        <w:tabs>
          <w:tab w:val="left" w:pos="567"/>
        </w:tabs>
        <w:spacing w:after="0" w:line="240" w:lineRule="auto"/>
        <w:jc w:val="both"/>
        <w:rPr>
          <w:rFonts w:ascii="Times New Roman" w:hAnsi="Times New Roman" w:cs="Times New Roman"/>
          <w:b/>
          <w:sz w:val="24"/>
          <w:szCs w:val="24"/>
        </w:rPr>
      </w:pPr>
    </w:p>
    <w:p w14:paraId="7E3BFB1E" w14:textId="77777777" w:rsidR="007D35BA" w:rsidRDefault="007D35BA" w:rsidP="007A11CC">
      <w:pPr>
        <w:widowControl w:val="0"/>
        <w:tabs>
          <w:tab w:val="left" w:pos="567"/>
        </w:tabs>
        <w:spacing w:after="0" w:line="240" w:lineRule="auto"/>
        <w:jc w:val="both"/>
        <w:rPr>
          <w:rFonts w:ascii="Times New Roman" w:hAnsi="Times New Roman" w:cs="Times New Roman"/>
          <w:b/>
          <w:sz w:val="24"/>
          <w:szCs w:val="24"/>
        </w:rPr>
      </w:pPr>
    </w:p>
    <w:p w14:paraId="5E1D9D3E" w14:textId="77777777" w:rsidR="007D35BA" w:rsidRDefault="007D35BA"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261B507" w14:textId="77777777" w:rsidR="007D35BA" w:rsidRPr="00B65476" w:rsidRDefault="007D35BA" w:rsidP="007D35BA">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2</w:t>
      </w:r>
      <w:r w:rsidRPr="00850E86">
        <w:rPr>
          <w:rFonts w:ascii="Times New Roman" w:hAnsi="Times New Roman" w:cs="Times New Roman"/>
          <w:szCs w:val="24"/>
        </w:rPr>
        <w:t>/</w:t>
      </w:r>
      <w:r>
        <w:rPr>
          <w:rFonts w:ascii="Times New Roman" w:hAnsi="Times New Roman" w:cs="Times New Roman"/>
          <w:szCs w:val="24"/>
        </w:rPr>
        <w:t>1</w:t>
      </w:r>
    </w:p>
    <w:p w14:paraId="796A8AE8" w14:textId="77777777" w:rsidR="007D35BA" w:rsidRPr="00B65476" w:rsidRDefault="007D35BA" w:rsidP="007D35BA">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075FDD6C" w14:textId="77777777" w:rsidR="007D35BA" w:rsidRDefault="007D35BA" w:rsidP="007D35B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3BE3B73" w14:textId="77777777" w:rsidR="007D35BA" w:rsidRPr="002B7EBF" w:rsidRDefault="007D35BA" w:rsidP="007D35BA">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Pr>
          <w:rFonts w:ascii="Times New Roman" w:hAnsi="Times New Roman" w:cs="Times New Roman"/>
          <w:b/>
          <w:sz w:val="24"/>
          <w:szCs w:val="24"/>
        </w:rPr>
        <w:t>ое задание на выполнение работ по капитальному ремонту фундамента многоквартирного дома</w:t>
      </w:r>
    </w:p>
    <w:p w14:paraId="33FB5BA2" w14:textId="77777777" w:rsidR="007D35BA" w:rsidRPr="002B7EBF" w:rsidRDefault="007D35BA" w:rsidP="007D35B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CF719D0" w14:textId="77777777" w:rsidR="007D35BA" w:rsidRPr="006F7F7E" w:rsidRDefault="007D35BA" w:rsidP="007D35BA">
      <w:pPr>
        <w:spacing w:line="240" w:lineRule="auto"/>
        <w:ind w:firstLine="567"/>
        <w:jc w:val="center"/>
        <w:rPr>
          <w:rFonts w:ascii="Times New Roman" w:eastAsia="Calibri" w:hAnsi="Times New Roman" w:cs="Times New Roman"/>
          <w:b/>
          <w:sz w:val="28"/>
          <w:szCs w:val="28"/>
        </w:rPr>
      </w:pPr>
      <w:r w:rsidRPr="006F7F7E">
        <w:rPr>
          <w:rFonts w:ascii="Times New Roman" w:eastAsia="Calibri" w:hAnsi="Times New Roman" w:cs="Times New Roman"/>
          <w:b/>
          <w:sz w:val="28"/>
          <w:szCs w:val="28"/>
        </w:rPr>
        <w:t>Раздел 1. Общие требования</w:t>
      </w:r>
    </w:p>
    <w:p w14:paraId="3EA610BC" w14:textId="77777777" w:rsidR="007D35BA" w:rsidRPr="006F7F7E" w:rsidRDefault="007D35BA" w:rsidP="007D35BA">
      <w:pPr>
        <w:numPr>
          <w:ilvl w:val="0"/>
          <w:numId w:val="44"/>
        </w:numPr>
        <w:spacing w:after="0" w:line="240" w:lineRule="auto"/>
        <w:jc w:val="both"/>
        <w:rPr>
          <w:rFonts w:ascii="Times New Roman" w:hAnsi="Times New Roman" w:cs="Times New Roman"/>
          <w:b/>
          <w:sz w:val="28"/>
          <w:szCs w:val="28"/>
        </w:rPr>
      </w:pPr>
      <w:r w:rsidRPr="006F7F7E">
        <w:rPr>
          <w:rFonts w:ascii="Times New Roman" w:hAnsi="Times New Roman" w:cs="Times New Roman"/>
          <w:b/>
          <w:sz w:val="28"/>
          <w:szCs w:val="28"/>
        </w:rPr>
        <w:t>Цели и правовое основание для выполнения работ</w:t>
      </w:r>
    </w:p>
    <w:p w14:paraId="03DCE3C7" w14:textId="77777777" w:rsidR="007D35BA" w:rsidRPr="006F7F7E" w:rsidRDefault="007D35BA" w:rsidP="007D35BA">
      <w:pPr>
        <w:spacing w:line="240" w:lineRule="auto"/>
        <w:ind w:left="283" w:firstLine="708"/>
        <w:jc w:val="both"/>
        <w:rPr>
          <w:rFonts w:ascii="Times New Roman" w:hAnsi="Times New Roman" w:cs="Times New Roman"/>
          <w:sz w:val="28"/>
          <w:szCs w:val="28"/>
        </w:rPr>
      </w:pPr>
      <w:r w:rsidRPr="006F7F7E">
        <w:rPr>
          <w:rFonts w:ascii="Times New Roman"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4C1AF6D9" w14:textId="77777777" w:rsidR="007D35BA" w:rsidRPr="006F7F7E" w:rsidRDefault="007D35BA" w:rsidP="007D35BA">
      <w:pPr>
        <w:spacing w:line="240" w:lineRule="auto"/>
        <w:ind w:left="283" w:firstLine="708"/>
        <w:jc w:val="both"/>
        <w:rPr>
          <w:rFonts w:ascii="Times New Roman" w:hAnsi="Times New Roman" w:cs="Times New Roman"/>
          <w:sz w:val="28"/>
          <w:szCs w:val="28"/>
        </w:rPr>
      </w:pPr>
      <w:r w:rsidRPr="006F7F7E">
        <w:rPr>
          <w:rFonts w:ascii="Times New Roman" w:hAnsi="Times New Roman" w:cs="Times New Roman"/>
          <w:sz w:val="28"/>
          <w:szCs w:val="28"/>
        </w:rPr>
        <w:t xml:space="preserve">1.2. Основанием для выполнения работ является 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6F7F7E">
        <w:rPr>
          <w:rFonts w:ascii="Times New Roman" w:hAnsi="Times New Roman" w:cs="Times New Roman"/>
          <w:spacing w:val="-2"/>
          <w:sz w:val="28"/>
          <w:szCs w:val="28"/>
        </w:rPr>
        <w:t xml:space="preserve">Правительства Новгородской области от 03.02.2014 № 46 (далее областная программа), </w:t>
      </w:r>
      <w:r w:rsidRPr="00BA2DEF">
        <w:rPr>
          <w:rFonts w:ascii="Times New Roman" w:hAnsi="Times New Roman" w:cs="Times New Roman"/>
          <w:spacing w:val="-2"/>
          <w:sz w:val="28"/>
          <w:szCs w:val="28"/>
        </w:rPr>
        <w:t xml:space="preserve">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r w:rsidRPr="006F7F7E">
        <w:rPr>
          <w:rFonts w:ascii="Times New Roman" w:hAnsi="Times New Roman" w:cs="Times New Roman"/>
          <w:sz w:val="28"/>
          <w:szCs w:val="28"/>
        </w:rPr>
        <w:t>.</w:t>
      </w:r>
    </w:p>
    <w:p w14:paraId="417CCD75" w14:textId="77777777" w:rsidR="007D35BA" w:rsidRPr="006F7F7E" w:rsidRDefault="007D35BA" w:rsidP="007D35BA">
      <w:pPr>
        <w:spacing w:line="240" w:lineRule="auto"/>
        <w:ind w:firstLine="360"/>
        <w:jc w:val="both"/>
        <w:rPr>
          <w:rFonts w:ascii="Times New Roman" w:hAnsi="Times New Roman" w:cs="Times New Roman"/>
          <w:b/>
          <w:sz w:val="28"/>
          <w:szCs w:val="28"/>
        </w:rPr>
      </w:pPr>
      <w:r w:rsidRPr="006F7F7E">
        <w:rPr>
          <w:rFonts w:ascii="Times New Roman" w:hAnsi="Times New Roman" w:cs="Times New Roman"/>
          <w:b/>
          <w:sz w:val="28"/>
          <w:szCs w:val="28"/>
        </w:rPr>
        <w:t>2. Место, условия и сроки (периоды) выполнения работ</w:t>
      </w:r>
    </w:p>
    <w:p w14:paraId="6BE2C72F" w14:textId="77777777" w:rsidR="007D35BA" w:rsidRDefault="007D35BA" w:rsidP="007D35BA">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7600536D" w14:textId="77777777" w:rsidR="007D35BA" w:rsidRPr="006F7F7E" w:rsidRDefault="007D35BA" w:rsidP="007D35BA">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31262A5E" w14:textId="77777777" w:rsidR="007D35BA" w:rsidRPr="00496B8C" w:rsidRDefault="007D35BA" w:rsidP="007D35BA">
      <w:pPr>
        <w:pStyle w:val="a3"/>
        <w:widowControl w:val="0"/>
        <w:tabs>
          <w:tab w:val="left" w:pos="567"/>
        </w:tabs>
        <w:spacing w:after="0" w:line="240" w:lineRule="auto"/>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Pr="009102FA">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496B8C">
        <w:rPr>
          <w:rFonts w:ascii="Times New Roman" w:eastAsia="Times New Roman" w:hAnsi="Times New Roman" w:cs="Times New Roman"/>
          <w:sz w:val="24"/>
          <w:szCs w:val="24"/>
        </w:rPr>
        <w:t>/2017</w:t>
      </w:r>
    </w:p>
    <w:p w14:paraId="5B173E4E" w14:textId="77777777" w:rsidR="007D35BA" w:rsidRPr="00066D2C" w:rsidRDefault="007D35BA" w:rsidP="007D35BA">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Валдайский район, </w:t>
      </w:r>
      <w:r w:rsidRPr="007D35BA">
        <w:rPr>
          <w:rFonts w:ascii="Times New Roman" w:hAnsi="Times New Roman" w:cs="Times New Roman"/>
          <w:sz w:val="24"/>
          <w:szCs w:val="24"/>
        </w:rPr>
        <w:t>г.</w:t>
      </w:r>
      <w:r>
        <w:rPr>
          <w:rFonts w:ascii="Times New Roman" w:hAnsi="Times New Roman" w:cs="Times New Roman"/>
          <w:sz w:val="24"/>
          <w:szCs w:val="24"/>
        </w:rPr>
        <w:t xml:space="preserve"> </w:t>
      </w:r>
      <w:r w:rsidRPr="007D35BA">
        <w:rPr>
          <w:rFonts w:ascii="Times New Roman" w:hAnsi="Times New Roman" w:cs="Times New Roman"/>
          <w:sz w:val="24"/>
          <w:szCs w:val="24"/>
        </w:rPr>
        <w:t>Валдай, пр.</w:t>
      </w:r>
      <w:r>
        <w:rPr>
          <w:rFonts w:ascii="Times New Roman" w:hAnsi="Times New Roman" w:cs="Times New Roman"/>
          <w:sz w:val="24"/>
          <w:szCs w:val="24"/>
        </w:rPr>
        <w:t xml:space="preserve"> </w:t>
      </w:r>
      <w:r w:rsidRPr="007D35BA">
        <w:rPr>
          <w:rFonts w:ascii="Times New Roman" w:hAnsi="Times New Roman" w:cs="Times New Roman"/>
          <w:sz w:val="24"/>
          <w:szCs w:val="24"/>
        </w:rPr>
        <w:t>Советский, д.</w:t>
      </w:r>
      <w:r>
        <w:rPr>
          <w:rFonts w:ascii="Times New Roman" w:hAnsi="Times New Roman" w:cs="Times New Roman"/>
          <w:sz w:val="24"/>
          <w:szCs w:val="24"/>
        </w:rPr>
        <w:t xml:space="preserve"> </w:t>
      </w:r>
      <w:r w:rsidRPr="007D35BA">
        <w:rPr>
          <w:rFonts w:ascii="Times New Roman" w:hAnsi="Times New Roman" w:cs="Times New Roman"/>
          <w:sz w:val="24"/>
          <w:szCs w:val="24"/>
        </w:rPr>
        <w:t>10</w:t>
      </w:r>
      <w:r w:rsidRPr="00066D2C">
        <w:rPr>
          <w:rFonts w:ascii="Times New Roman" w:hAnsi="Times New Roman" w:cs="Times New Roman"/>
          <w:sz w:val="24"/>
          <w:szCs w:val="24"/>
        </w:rPr>
        <w:t>;</w:t>
      </w:r>
    </w:p>
    <w:p w14:paraId="236411BC" w14:textId="093FCBD9" w:rsidR="007D35BA" w:rsidRDefault="007D35BA" w:rsidP="007D35B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Валдайский район, </w:t>
      </w:r>
      <w:r w:rsidRPr="007D35BA">
        <w:rPr>
          <w:rFonts w:ascii="Times New Roman" w:hAnsi="Times New Roman" w:cs="Times New Roman"/>
          <w:sz w:val="24"/>
          <w:szCs w:val="24"/>
        </w:rPr>
        <w:t>г.</w:t>
      </w:r>
      <w:r>
        <w:rPr>
          <w:rFonts w:ascii="Times New Roman" w:hAnsi="Times New Roman" w:cs="Times New Roman"/>
          <w:sz w:val="24"/>
          <w:szCs w:val="24"/>
        </w:rPr>
        <w:t xml:space="preserve"> </w:t>
      </w:r>
      <w:r w:rsidRPr="007D35BA">
        <w:rPr>
          <w:rFonts w:ascii="Times New Roman" w:hAnsi="Times New Roman" w:cs="Times New Roman"/>
          <w:sz w:val="24"/>
          <w:szCs w:val="24"/>
        </w:rPr>
        <w:t>Валдай, пр.</w:t>
      </w:r>
      <w:r>
        <w:rPr>
          <w:rFonts w:ascii="Times New Roman" w:hAnsi="Times New Roman" w:cs="Times New Roman"/>
          <w:sz w:val="24"/>
          <w:szCs w:val="24"/>
        </w:rPr>
        <w:t xml:space="preserve"> </w:t>
      </w:r>
      <w:r w:rsidRPr="007D35BA">
        <w:rPr>
          <w:rFonts w:ascii="Times New Roman" w:hAnsi="Times New Roman" w:cs="Times New Roman"/>
          <w:sz w:val="24"/>
          <w:szCs w:val="24"/>
        </w:rPr>
        <w:t>Советский, д.</w:t>
      </w:r>
      <w:r>
        <w:rPr>
          <w:rFonts w:ascii="Times New Roman" w:hAnsi="Times New Roman" w:cs="Times New Roman"/>
          <w:sz w:val="24"/>
          <w:szCs w:val="24"/>
        </w:rPr>
        <w:t xml:space="preserve"> </w:t>
      </w:r>
      <w:r w:rsidRPr="007D35BA">
        <w:rPr>
          <w:rFonts w:ascii="Times New Roman" w:hAnsi="Times New Roman" w:cs="Times New Roman"/>
          <w:sz w:val="24"/>
          <w:szCs w:val="24"/>
        </w:rPr>
        <w:t>20</w:t>
      </w:r>
    </w:p>
    <w:p w14:paraId="6F7C0026" w14:textId="77777777" w:rsidR="007D35BA" w:rsidRPr="00B2447A" w:rsidRDefault="007D35BA" w:rsidP="007D35BA">
      <w:pPr>
        <w:spacing w:after="0" w:line="240" w:lineRule="auto"/>
        <w:rPr>
          <w:sz w:val="24"/>
        </w:rPr>
      </w:pPr>
    </w:p>
    <w:p w14:paraId="510931DD" w14:textId="77777777" w:rsidR="007D35BA" w:rsidRPr="006F7F7E" w:rsidRDefault="007D35BA" w:rsidP="007D35BA">
      <w:pPr>
        <w:spacing w:line="240" w:lineRule="auto"/>
        <w:jc w:val="both"/>
        <w:rPr>
          <w:rFonts w:ascii="Times New Roman" w:hAnsi="Times New Roman" w:cs="Times New Roman"/>
          <w:bCs/>
          <w:sz w:val="28"/>
          <w:szCs w:val="28"/>
        </w:rPr>
      </w:pPr>
      <w:r w:rsidRPr="006F7F7E">
        <w:rPr>
          <w:rFonts w:ascii="Times New Roman" w:hAnsi="Times New Roman" w:cs="Times New Roman"/>
          <w:sz w:val="28"/>
          <w:szCs w:val="28"/>
        </w:rPr>
        <w:t xml:space="preserve">2.2. </w:t>
      </w:r>
      <w:r w:rsidRPr="006F7F7E">
        <w:rPr>
          <w:rFonts w:ascii="Times New Roman" w:hAnsi="Times New Roman" w:cs="Times New Roman"/>
          <w:bCs/>
          <w:sz w:val="28"/>
          <w:szCs w:val="28"/>
        </w:rPr>
        <w:t>Устанавливаются следующие сроки выполнения работ:</w:t>
      </w:r>
    </w:p>
    <w:p w14:paraId="68CAB995" w14:textId="77777777" w:rsidR="007D35BA" w:rsidRPr="006F7F7E" w:rsidRDefault="007D35BA" w:rsidP="007D35BA">
      <w:pPr>
        <w:spacing w:line="240" w:lineRule="auto"/>
        <w:ind w:firstLine="708"/>
        <w:jc w:val="both"/>
        <w:rPr>
          <w:rFonts w:ascii="Times New Roman" w:hAnsi="Times New Roman" w:cs="Times New Roman"/>
          <w:sz w:val="28"/>
          <w:szCs w:val="28"/>
        </w:rPr>
      </w:pPr>
      <w:r w:rsidRPr="006F7F7E">
        <w:rPr>
          <w:rFonts w:ascii="Times New Roman" w:hAnsi="Times New Roman" w:cs="Times New Roman"/>
          <w:sz w:val="28"/>
          <w:szCs w:val="28"/>
        </w:rPr>
        <w:t>Начало выполнения работ: с даты заключения договора.</w:t>
      </w:r>
    </w:p>
    <w:p w14:paraId="443E8237" w14:textId="77777777" w:rsidR="007D35BA" w:rsidRPr="006F7F7E" w:rsidRDefault="007D35BA" w:rsidP="007D35BA">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Срок окончания выполнения работ: не позднее </w:t>
      </w:r>
      <w:r>
        <w:rPr>
          <w:rFonts w:ascii="Times New Roman" w:hAnsi="Times New Roman" w:cs="Times New Roman"/>
          <w:sz w:val="28"/>
          <w:szCs w:val="28"/>
        </w:rPr>
        <w:t>9</w:t>
      </w:r>
      <w:r w:rsidRPr="006F7F7E">
        <w:rPr>
          <w:rFonts w:ascii="Times New Roman" w:hAnsi="Times New Roman" w:cs="Times New Roman"/>
          <w:sz w:val="28"/>
          <w:szCs w:val="28"/>
        </w:rPr>
        <w:t>0 календарных дней с даты заключения договора.</w:t>
      </w:r>
    </w:p>
    <w:p w14:paraId="2D163FD7" w14:textId="77777777" w:rsidR="007D35BA" w:rsidRPr="006F7F7E" w:rsidRDefault="007D35BA" w:rsidP="007D35BA">
      <w:pPr>
        <w:spacing w:line="240" w:lineRule="auto"/>
        <w:ind w:firstLine="708"/>
        <w:jc w:val="both"/>
        <w:rPr>
          <w:rFonts w:ascii="Times New Roman" w:hAnsi="Times New Roman" w:cs="Times New Roman"/>
          <w:sz w:val="28"/>
          <w:szCs w:val="28"/>
          <w:highlight w:val="yellow"/>
        </w:rPr>
      </w:pPr>
      <w:r w:rsidRPr="006F7F7E">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14:paraId="499BD600" w14:textId="77777777" w:rsidR="007D35BA" w:rsidRPr="006F7F7E" w:rsidRDefault="007D35BA" w:rsidP="007D35BA">
      <w:pPr>
        <w:spacing w:line="240" w:lineRule="auto"/>
        <w:jc w:val="both"/>
        <w:rPr>
          <w:rFonts w:ascii="Times New Roman" w:hAnsi="Times New Roman" w:cs="Times New Roman"/>
          <w:sz w:val="28"/>
          <w:szCs w:val="28"/>
          <w:u w:val="single"/>
        </w:rPr>
      </w:pPr>
      <w:r w:rsidRPr="006F7F7E">
        <w:rPr>
          <w:rFonts w:ascii="Times New Roman" w:hAnsi="Times New Roman" w:cs="Times New Roman"/>
          <w:color w:val="FF0000"/>
          <w:sz w:val="28"/>
          <w:szCs w:val="28"/>
        </w:rPr>
        <w:tab/>
      </w:r>
      <w:r w:rsidRPr="006F7F7E">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7A6D8EFF" w14:textId="77777777" w:rsidR="007D35BA" w:rsidRPr="006F7F7E" w:rsidRDefault="007D35BA" w:rsidP="007D35BA">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6F7F7E">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5813B409" w14:textId="77777777" w:rsidR="007D35BA" w:rsidRPr="006F7F7E" w:rsidRDefault="007D35BA" w:rsidP="007D35BA">
      <w:pPr>
        <w:spacing w:line="240" w:lineRule="auto"/>
        <w:jc w:val="center"/>
        <w:rPr>
          <w:rFonts w:ascii="Times New Roman" w:hAnsi="Times New Roman" w:cs="Times New Roman"/>
          <w:b/>
          <w:color w:val="000000"/>
          <w:sz w:val="28"/>
          <w:szCs w:val="28"/>
        </w:rPr>
      </w:pPr>
      <w:r w:rsidRPr="006F7F7E">
        <w:rPr>
          <w:rFonts w:ascii="Times New Roman" w:hAnsi="Times New Roman" w:cs="Times New Roman"/>
          <w:b/>
          <w:color w:val="000000"/>
          <w:sz w:val="28"/>
          <w:szCs w:val="28"/>
        </w:rPr>
        <w:t>3. Порядок формирования цены договора</w:t>
      </w:r>
    </w:p>
    <w:p w14:paraId="06EEB097" w14:textId="77777777" w:rsidR="007D35BA" w:rsidRPr="006F7F7E" w:rsidRDefault="007D35BA" w:rsidP="007D35B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lastRenderedPageBreak/>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0DF932E0" w14:textId="77777777" w:rsidR="007D35BA" w:rsidRPr="006F7F7E" w:rsidRDefault="007D35BA" w:rsidP="007D35BA">
      <w:pPr>
        <w:spacing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3.2. Цена </w:t>
      </w:r>
      <w:r w:rsidRPr="006F7F7E">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6F7F7E">
        <w:rPr>
          <w:rFonts w:ascii="Times New Roman" w:hAnsi="Times New Roman" w:cs="Times New Roman"/>
          <w:sz w:val="28"/>
          <w:szCs w:val="28"/>
        </w:rPr>
        <w:t xml:space="preserve">Новгородской </w:t>
      </w:r>
      <w:r w:rsidRPr="006F7F7E">
        <w:rPr>
          <w:rFonts w:ascii="Times New Roman" w:hAnsi="Times New Roman" w:cs="Times New Roman"/>
          <w:color w:val="000000"/>
          <w:sz w:val="28"/>
          <w:szCs w:val="28"/>
        </w:rPr>
        <w:t>области.</w:t>
      </w:r>
    </w:p>
    <w:p w14:paraId="2C2180AF" w14:textId="77777777" w:rsidR="007D35BA" w:rsidRPr="006F7F7E" w:rsidRDefault="007D35BA" w:rsidP="007D35BA">
      <w:pPr>
        <w:spacing w:line="240" w:lineRule="auto"/>
        <w:jc w:val="both"/>
        <w:rPr>
          <w:rFonts w:ascii="Times New Roman" w:hAnsi="Times New Roman" w:cs="Times New Roman"/>
          <w:bCs/>
          <w:sz w:val="28"/>
          <w:szCs w:val="28"/>
          <w:highlight w:val="yellow"/>
        </w:rPr>
      </w:pPr>
      <w:r w:rsidRPr="006F7F7E">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6F7F7E">
        <w:rPr>
          <w:rFonts w:ascii="Times New Roman" w:hAnsi="Times New Roman" w:cs="Times New Roman"/>
          <w:color w:val="000000"/>
          <w:sz w:val="28"/>
          <w:szCs w:val="28"/>
        </w:rPr>
        <w:t>Стройинфо</w:t>
      </w:r>
      <w:proofErr w:type="spellEnd"/>
      <w:r w:rsidRPr="006F7F7E">
        <w:rPr>
          <w:rFonts w:ascii="Times New Roman" w:hAnsi="Times New Roman" w:cs="Times New Roman"/>
          <w:color w:val="000000"/>
          <w:sz w:val="28"/>
          <w:szCs w:val="28"/>
        </w:rPr>
        <w:t>».</w:t>
      </w:r>
    </w:p>
    <w:p w14:paraId="1C529417" w14:textId="77777777" w:rsidR="007D35BA" w:rsidRPr="006F7F7E" w:rsidRDefault="007D35BA" w:rsidP="007D35BA">
      <w:pPr>
        <w:snapToGrid w:val="0"/>
        <w:spacing w:line="240" w:lineRule="auto"/>
        <w:ind w:firstLine="567"/>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2707FA04" w14:textId="77777777" w:rsidR="007D35BA" w:rsidRPr="006F7F7E" w:rsidRDefault="007D35BA" w:rsidP="007D35BA">
      <w:pPr>
        <w:snapToGrid w:val="0"/>
        <w:spacing w:line="240" w:lineRule="auto"/>
        <w:ind w:firstLine="567"/>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780F461D" w14:textId="77777777" w:rsidR="007D35BA" w:rsidRPr="006F7F7E" w:rsidRDefault="007D35BA" w:rsidP="007D35BA">
      <w:pPr>
        <w:pStyle w:val="Style22"/>
        <w:widowControl/>
        <w:spacing w:line="240" w:lineRule="auto"/>
        <w:jc w:val="both"/>
        <w:rPr>
          <w:rStyle w:val="FontStyle29"/>
          <w:sz w:val="28"/>
          <w:szCs w:val="28"/>
        </w:rPr>
      </w:pPr>
      <w:r w:rsidRPr="006F7F7E">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6F7F7E">
        <w:rPr>
          <w:rStyle w:val="FontStyle29"/>
          <w:sz w:val="28"/>
          <w:szCs w:val="28"/>
        </w:rPr>
        <w:t>смет</w:t>
      </w:r>
      <w:proofErr w:type="gramEnd"/>
      <w:r w:rsidRPr="006F7F7E">
        <w:rPr>
          <w:rStyle w:val="FontStyle29"/>
          <w:sz w:val="28"/>
          <w:szCs w:val="28"/>
        </w:rPr>
        <w:t xml:space="preserve"> утвержденных Заказчиком.</w:t>
      </w:r>
    </w:p>
    <w:p w14:paraId="7D01BE7E" w14:textId="77777777" w:rsidR="007D35BA" w:rsidRPr="006F7F7E" w:rsidRDefault="007D35BA" w:rsidP="007D35BA">
      <w:pPr>
        <w:pStyle w:val="Style2"/>
        <w:widowControl/>
        <w:spacing w:before="19" w:line="240" w:lineRule="auto"/>
        <w:rPr>
          <w:bCs/>
          <w:color w:val="000000"/>
          <w:sz w:val="28"/>
          <w:szCs w:val="28"/>
        </w:rPr>
      </w:pPr>
      <w:r w:rsidRPr="006F7F7E">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6F7F7E">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46F5E0A2" w14:textId="77777777" w:rsidR="007D35BA" w:rsidRPr="006F7F7E" w:rsidRDefault="007D35BA" w:rsidP="007D35BA">
      <w:pPr>
        <w:pStyle w:val="Style2"/>
        <w:widowControl/>
        <w:spacing w:before="19" w:line="240" w:lineRule="auto"/>
        <w:rPr>
          <w:bCs/>
          <w:color w:val="000000"/>
          <w:sz w:val="28"/>
          <w:szCs w:val="28"/>
        </w:rPr>
      </w:pPr>
    </w:p>
    <w:p w14:paraId="61B7803D" w14:textId="77777777" w:rsidR="007D35BA" w:rsidRPr="006F7F7E" w:rsidRDefault="007D35BA" w:rsidP="007D35BA">
      <w:pPr>
        <w:spacing w:line="240" w:lineRule="auto"/>
        <w:jc w:val="both"/>
        <w:rPr>
          <w:rFonts w:ascii="Times New Roman" w:hAnsi="Times New Roman" w:cs="Times New Roman"/>
          <w:b/>
          <w:bCs/>
          <w:color w:val="000000"/>
          <w:sz w:val="28"/>
          <w:szCs w:val="28"/>
        </w:rPr>
      </w:pPr>
      <w:r w:rsidRPr="006F7F7E">
        <w:rPr>
          <w:rFonts w:ascii="Times New Roman" w:hAnsi="Times New Roman" w:cs="Times New Roman"/>
          <w:color w:val="000000"/>
          <w:sz w:val="28"/>
          <w:szCs w:val="28"/>
        </w:rPr>
        <w:tab/>
      </w:r>
      <w:r w:rsidRPr="006F7F7E">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57BF98BF" w14:textId="77777777" w:rsidR="007D35BA" w:rsidRPr="006F7F7E" w:rsidRDefault="007D35BA" w:rsidP="007D35BA">
      <w:pPr>
        <w:spacing w:line="240" w:lineRule="auto"/>
        <w:ind w:firstLine="360"/>
        <w:jc w:val="both"/>
        <w:rPr>
          <w:rFonts w:ascii="Times New Roman" w:hAnsi="Times New Roman" w:cs="Times New Roman"/>
          <w:b/>
          <w:color w:val="000000"/>
          <w:sz w:val="28"/>
          <w:szCs w:val="28"/>
        </w:rPr>
      </w:pPr>
      <w:r w:rsidRPr="006F7F7E">
        <w:rPr>
          <w:rFonts w:ascii="Times New Roman" w:hAnsi="Times New Roman" w:cs="Times New Roman"/>
          <w:b/>
          <w:bCs/>
          <w:color w:val="000000"/>
          <w:sz w:val="28"/>
          <w:szCs w:val="28"/>
        </w:rPr>
        <w:t xml:space="preserve">1. Требования к количественным характеристикам (объему) </w:t>
      </w:r>
      <w:r w:rsidRPr="006F7F7E">
        <w:rPr>
          <w:rFonts w:ascii="Times New Roman" w:hAnsi="Times New Roman" w:cs="Times New Roman"/>
          <w:b/>
          <w:color w:val="000000"/>
          <w:sz w:val="28"/>
          <w:szCs w:val="28"/>
        </w:rPr>
        <w:t>работ</w:t>
      </w:r>
    </w:p>
    <w:p w14:paraId="6C53C980" w14:textId="77777777" w:rsidR="007D35BA" w:rsidRPr="006F7F7E" w:rsidRDefault="007D35BA" w:rsidP="007D35BA">
      <w:pPr>
        <w:spacing w:line="240" w:lineRule="auto"/>
        <w:jc w:val="both"/>
        <w:rPr>
          <w:rFonts w:ascii="Times New Roman" w:hAnsi="Times New Roman" w:cs="Times New Roman"/>
          <w:color w:val="000000"/>
          <w:sz w:val="28"/>
          <w:szCs w:val="28"/>
        </w:rPr>
      </w:pPr>
      <w:r w:rsidRPr="006F7F7E">
        <w:rPr>
          <w:rFonts w:ascii="Times New Roman" w:hAnsi="Times New Roman" w:cs="Times New Roman"/>
          <w:bCs/>
          <w:color w:val="000000"/>
          <w:sz w:val="28"/>
          <w:szCs w:val="28"/>
        </w:rPr>
        <w:t xml:space="preserve">1. </w:t>
      </w:r>
      <w:r w:rsidRPr="006F7F7E">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w:t>
      </w:r>
      <w:r>
        <w:rPr>
          <w:rFonts w:ascii="Times New Roman" w:hAnsi="Times New Roman" w:cs="Times New Roman"/>
          <w:color w:val="000000"/>
          <w:sz w:val="28"/>
          <w:szCs w:val="28"/>
        </w:rPr>
        <w:t>,</w:t>
      </w:r>
      <w:r w:rsidRPr="006F7F7E">
        <w:rPr>
          <w:rFonts w:ascii="Times New Roman" w:hAnsi="Times New Roman" w:cs="Times New Roman"/>
          <w:color w:val="000000"/>
          <w:sz w:val="28"/>
          <w:szCs w:val="28"/>
        </w:rPr>
        <w:t xml:space="preserve"> являющимися неотъемлемой частью технического задания.</w:t>
      </w:r>
    </w:p>
    <w:p w14:paraId="656625D7" w14:textId="77777777" w:rsidR="007D35BA" w:rsidRPr="006F7F7E" w:rsidRDefault="007D35BA" w:rsidP="007D35BA">
      <w:pPr>
        <w:spacing w:line="240" w:lineRule="auto"/>
        <w:rPr>
          <w:rFonts w:ascii="Times New Roman" w:hAnsi="Times New Roman" w:cs="Times New Roman"/>
          <w:b/>
          <w:color w:val="000000"/>
          <w:sz w:val="28"/>
          <w:szCs w:val="28"/>
        </w:rPr>
      </w:pPr>
      <w:r w:rsidRPr="006F7F7E">
        <w:rPr>
          <w:rFonts w:ascii="Times New Roman" w:hAnsi="Times New Roman" w:cs="Times New Roman"/>
          <w:b/>
          <w:bCs/>
          <w:color w:val="000000"/>
          <w:sz w:val="28"/>
          <w:szCs w:val="28"/>
        </w:rPr>
        <w:t xml:space="preserve">2. Требования к качеству и безопасности </w:t>
      </w:r>
      <w:r w:rsidRPr="006F7F7E">
        <w:rPr>
          <w:rFonts w:ascii="Times New Roman" w:hAnsi="Times New Roman" w:cs="Times New Roman"/>
          <w:b/>
          <w:color w:val="000000"/>
          <w:sz w:val="28"/>
          <w:szCs w:val="28"/>
        </w:rPr>
        <w:t>работ</w:t>
      </w:r>
    </w:p>
    <w:p w14:paraId="1AC68A24" w14:textId="77777777" w:rsidR="007D35BA" w:rsidRPr="006F7F7E" w:rsidRDefault="007D35BA" w:rsidP="007D35BA">
      <w:pPr>
        <w:pStyle w:val="Style5"/>
        <w:widowControl/>
        <w:spacing w:before="144" w:line="240" w:lineRule="auto"/>
        <w:ind w:right="19" w:firstLine="0"/>
        <w:rPr>
          <w:color w:val="000000"/>
          <w:sz w:val="28"/>
          <w:szCs w:val="28"/>
        </w:rPr>
      </w:pPr>
      <w:r w:rsidRPr="006F7F7E">
        <w:rPr>
          <w:color w:val="000000"/>
          <w:sz w:val="28"/>
          <w:szCs w:val="28"/>
        </w:rPr>
        <w:t xml:space="preserve">          Качество выполняемых работ должно отвечать требованиям действующих нормативных документов:</w:t>
      </w:r>
    </w:p>
    <w:p w14:paraId="4DAE432C" w14:textId="77777777" w:rsidR="007D35BA" w:rsidRPr="006F7F7E" w:rsidRDefault="007D35BA" w:rsidP="007D35BA">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lastRenderedPageBreak/>
        <w:t>Градостроительный Кодекс от 29.12.2004 № 190-ФЗ;</w:t>
      </w:r>
    </w:p>
    <w:p w14:paraId="3153BC63" w14:textId="77777777" w:rsidR="007D35BA" w:rsidRPr="006F7F7E" w:rsidRDefault="007D35BA" w:rsidP="007D35BA">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746EEDCA" w14:textId="77777777" w:rsidR="007D35BA" w:rsidRPr="006F7F7E" w:rsidRDefault="007D35BA" w:rsidP="007D35BA">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5EA557B1" w14:textId="77777777" w:rsidR="007D35BA" w:rsidRPr="006F7F7E" w:rsidRDefault="007D35BA" w:rsidP="007D35BA">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6F7F7E">
        <w:rPr>
          <w:rFonts w:ascii="Times New Roman" w:hAnsi="Times New Roman" w:cs="Times New Roman"/>
          <w:color w:val="000000"/>
          <w:sz w:val="28"/>
          <w:szCs w:val="28"/>
        </w:rPr>
        <w:t>энергетической эффективности</w:t>
      </w:r>
      <w:proofErr w:type="gramEnd"/>
      <w:r w:rsidRPr="006F7F7E">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0821FE24" w14:textId="77777777" w:rsidR="007D35BA" w:rsidRPr="006F7F7E" w:rsidRDefault="007D35BA" w:rsidP="007D35BA">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 «О пожарной безопасности» от 21.12.1994 №69-ФЗ</w:t>
      </w:r>
    </w:p>
    <w:p w14:paraId="1B1F6094" w14:textId="77777777" w:rsidR="007D35BA" w:rsidRPr="006F7F7E" w:rsidRDefault="007D35BA" w:rsidP="007D35BA">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1DC8DBC5" w14:textId="77777777" w:rsidR="007D35BA" w:rsidRPr="006F7F7E" w:rsidRDefault="007D35BA" w:rsidP="007D35BA">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законом «О техническом регулировании» от 27.12.2002 №184-ФЗ;</w:t>
      </w:r>
    </w:p>
    <w:p w14:paraId="3DA3CB6A" w14:textId="77777777" w:rsidR="007D35BA" w:rsidRPr="006F7F7E" w:rsidRDefault="007D35BA" w:rsidP="007D35BA">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31-01-2003 «Здания жилые многоквартирные».</w:t>
      </w:r>
    </w:p>
    <w:p w14:paraId="4FBF79D9" w14:textId="77777777" w:rsidR="007D35BA" w:rsidRPr="006F7F7E" w:rsidRDefault="007D35BA" w:rsidP="007D35BA">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СП 70.13330.2012 «Несущие и ограждающие конструкции.</w:t>
      </w:r>
    </w:p>
    <w:p w14:paraId="7FB25996" w14:textId="77777777" w:rsidR="007D35BA" w:rsidRPr="006F7F7E" w:rsidRDefault="007D35BA" w:rsidP="007D35BA">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12-03-2001 «</w:t>
      </w:r>
      <w:proofErr w:type="spellStart"/>
      <w:r w:rsidRPr="006F7F7E">
        <w:rPr>
          <w:rFonts w:ascii="Times New Roman" w:hAnsi="Times New Roman" w:cs="Times New Roman"/>
          <w:sz w:val="28"/>
          <w:szCs w:val="28"/>
        </w:rPr>
        <w:t>Безопастность</w:t>
      </w:r>
      <w:proofErr w:type="spellEnd"/>
      <w:r w:rsidRPr="006F7F7E">
        <w:rPr>
          <w:rFonts w:ascii="Times New Roman" w:hAnsi="Times New Roman" w:cs="Times New Roman"/>
          <w:sz w:val="28"/>
          <w:szCs w:val="28"/>
        </w:rPr>
        <w:t xml:space="preserve"> труда в строительстве».</w:t>
      </w:r>
    </w:p>
    <w:p w14:paraId="7823D4F0" w14:textId="77777777" w:rsidR="007D35BA" w:rsidRPr="006F7F7E" w:rsidRDefault="007D35BA" w:rsidP="007D35BA">
      <w:pPr>
        <w:widowControl w:val="0"/>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 СП </w:t>
      </w:r>
      <w:proofErr w:type="gramStart"/>
      <w:r w:rsidRPr="006F7F7E">
        <w:rPr>
          <w:rFonts w:ascii="Times New Roman" w:hAnsi="Times New Roman" w:cs="Times New Roman"/>
          <w:sz w:val="28"/>
          <w:szCs w:val="28"/>
        </w:rPr>
        <w:t>48.13330.2011  «</w:t>
      </w:r>
      <w:proofErr w:type="gramEnd"/>
      <w:r w:rsidRPr="006F7F7E">
        <w:rPr>
          <w:rFonts w:ascii="Times New Roman" w:hAnsi="Times New Roman" w:cs="Times New Roman"/>
          <w:sz w:val="28"/>
          <w:szCs w:val="28"/>
        </w:rPr>
        <w:t xml:space="preserve">Организация строительства» </w:t>
      </w:r>
    </w:p>
    <w:p w14:paraId="11ACE85C" w14:textId="77777777" w:rsidR="007D35BA" w:rsidRPr="006F7F7E" w:rsidRDefault="007D35BA" w:rsidP="007D35BA">
      <w:pPr>
        <w:widowControl w:val="0"/>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-СНиП III-10-75 «Благоустройство территорий»</w:t>
      </w:r>
    </w:p>
    <w:p w14:paraId="315ADDED" w14:textId="77777777" w:rsidR="007D35BA" w:rsidRPr="006F7F7E" w:rsidRDefault="007D35BA" w:rsidP="007D35BA">
      <w:pPr>
        <w:widowControl w:val="0"/>
        <w:spacing w:line="240" w:lineRule="auto"/>
        <w:jc w:val="both"/>
        <w:rPr>
          <w:rFonts w:ascii="Times New Roman" w:hAnsi="Times New Roman" w:cs="Times New Roman"/>
          <w:color w:val="000000"/>
          <w:sz w:val="28"/>
          <w:szCs w:val="28"/>
        </w:rPr>
      </w:pPr>
      <w:r w:rsidRPr="006F7F7E">
        <w:rPr>
          <w:rFonts w:ascii="Times New Roman" w:hAnsi="Times New Roman" w:cs="Times New Roman"/>
          <w:sz w:val="24"/>
        </w:rPr>
        <w:t>-</w:t>
      </w:r>
      <w:hyperlink r:id="rId17" w:tooltip="Геодезические работы в строительстве" w:history="1">
        <w:r w:rsidRPr="006F7F7E">
          <w:rPr>
            <w:rStyle w:val="a4"/>
            <w:rFonts w:ascii="Times New Roman" w:hAnsi="Times New Roman"/>
            <w:color w:val="000000"/>
            <w:sz w:val="28"/>
            <w:szCs w:val="28"/>
          </w:rPr>
          <w:t>СНиП 3.01.03-84</w:t>
        </w:r>
      </w:hyperlink>
      <w:r w:rsidRPr="006F7F7E">
        <w:rPr>
          <w:rFonts w:ascii="Times New Roman" w:hAnsi="Times New Roman" w:cs="Times New Roman"/>
          <w:color w:val="000000"/>
          <w:sz w:val="28"/>
          <w:szCs w:val="28"/>
        </w:rPr>
        <w:t xml:space="preserve"> «Геодезические работы в строительстве»,</w:t>
      </w:r>
    </w:p>
    <w:p w14:paraId="06009209" w14:textId="77777777" w:rsidR="007D35BA" w:rsidRPr="006F7F7E" w:rsidRDefault="007D35BA" w:rsidP="007D35BA">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СНиП 3.04.01-87 «Изоляционные и отделочные покрытия»</w:t>
      </w:r>
    </w:p>
    <w:p w14:paraId="5EEF1AF1" w14:textId="77777777" w:rsidR="007D35BA" w:rsidRPr="006F7F7E" w:rsidRDefault="007D35BA" w:rsidP="007D35BA">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15E967D2" w14:textId="77777777" w:rsidR="007D35BA" w:rsidRPr="006F7F7E" w:rsidRDefault="007D35BA" w:rsidP="007D35BA">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364095B7" w14:textId="77777777" w:rsidR="007D35BA" w:rsidRPr="006F7F7E" w:rsidRDefault="007D35BA" w:rsidP="007D35BA">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ВСН 42-85(р). «Правила приемки в эксплуатацию законченных капитальным ремонтом жилых зданий»</w:t>
      </w:r>
    </w:p>
    <w:p w14:paraId="66BC70AF" w14:textId="77777777" w:rsidR="007D35BA" w:rsidRPr="006F7F7E" w:rsidRDefault="007D35BA" w:rsidP="007D35BA">
      <w:pPr>
        <w:jc w:val="both"/>
        <w:rPr>
          <w:rFonts w:ascii="Times New Roman" w:hAnsi="Times New Roman" w:cs="Times New Roman"/>
          <w:sz w:val="28"/>
          <w:szCs w:val="28"/>
        </w:rPr>
      </w:pPr>
      <w:r w:rsidRPr="006F7F7E">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663BD64B" w14:textId="77777777" w:rsidR="007D35BA" w:rsidRPr="006F7F7E" w:rsidRDefault="007D35BA" w:rsidP="007D35BA">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2098EA97" w14:textId="77777777" w:rsidR="007D35BA" w:rsidRPr="006F7F7E" w:rsidRDefault="007D35BA" w:rsidP="007D35BA">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6F7F7E">
        <w:rPr>
          <w:rFonts w:ascii="Times New Roman" w:hAnsi="Times New Roman" w:cs="Times New Roman"/>
          <w:color w:val="000000"/>
          <w:sz w:val="28"/>
          <w:szCs w:val="28"/>
        </w:rPr>
        <w:t>;</w:t>
      </w:r>
    </w:p>
    <w:p w14:paraId="256C798D" w14:textId="77777777" w:rsidR="007D35BA" w:rsidRPr="006F7F7E" w:rsidRDefault="007D35BA" w:rsidP="007D35BA">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СНиП 3.01.01-85, СНиП </w:t>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t>-4-80, государственных стандартов технических условий</w:t>
      </w:r>
    </w:p>
    <w:p w14:paraId="4D7FCFC4" w14:textId="77777777" w:rsidR="007D35BA" w:rsidRPr="006F7F7E" w:rsidRDefault="007D35BA" w:rsidP="007D35BA">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lastRenderedPageBreak/>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3B527F39" w14:textId="77777777" w:rsidR="007D35BA" w:rsidRPr="006F7F7E" w:rsidRDefault="007D35BA" w:rsidP="007D35BA">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66E7928F" w14:textId="77777777" w:rsidR="007D35BA" w:rsidRPr="006F7F7E" w:rsidRDefault="007D35BA" w:rsidP="007D35BA">
      <w:pPr>
        <w:spacing w:line="240" w:lineRule="auto"/>
        <w:ind w:firstLine="540"/>
        <w:jc w:val="both"/>
        <w:rPr>
          <w:rFonts w:ascii="Times New Roman" w:hAnsi="Times New Roman" w:cs="Times New Roman"/>
          <w:color w:val="000000"/>
          <w:sz w:val="28"/>
          <w:szCs w:val="28"/>
        </w:rPr>
      </w:pPr>
      <w:r w:rsidRPr="006F7F7E">
        <w:rPr>
          <w:rFonts w:ascii="Times New Roman" w:hAnsi="Times New Roman" w:cs="Times New Roman"/>
          <w:bCs/>
          <w:color w:val="000000"/>
          <w:sz w:val="28"/>
          <w:szCs w:val="28"/>
        </w:rPr>
        <w:t xml:space="preserve">  В соответствии со статьей 7 </w:t>
      </w:r>
      <w:r w:rsidRPr="006F7F7E">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5CEE6485" w14:textId="77777777" w:rsidR="007D35BA" w:rsidRPr="006F7F7E" w:rsidRDefault="007D35BA" w:rsidP="007D35BA">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409323B9" w14:textId="77777777" w:rsidR="007D35BA" w:rsidRPr="006F7F7E" w:rsidRDefault="007D35BA" w:rsidP="007D35BA">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Подрядчик обязан:</w:t>
      </w:r>
    </w:p>
    <w:p w14:paraId="67CE4F24" w14:textId="77777777" w:rsidR="007D35BA" w:rsidRPr="006F7F7E" w:rsidRDefault="007D35BA" w:rsidP="007D35BA">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70BEF73C" w14:textId="77777777" w:rsidR="007D35BA" w:rsidRPr="006F7F7E" w:rsidRDefault="007D35BA" w:rsidP="007D35BA">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691FACDC" w14:textId="77777777" w:rsidR="007D35BA" w:rsidRPr="006F7F7E" w:rsidRDefault="007D35BA" w:rsidP="007D35BA">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7F375BB2" w14:textId="77777777" w:rsidR="007D35BA" w:rsidRPr="006F7F7E" w:rsidRDefault="007D35BA" w:rsidP="007D35BA">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09C5AB76" w14:textId="77777777" w:rsidR="007D35BA" w:rsidRPr="006F7F7E" w:rsidRDefault="007D35BA" w:rsidP="007D35BA">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7F4F81A4" w14:textId="77777777" w:rsidR="007D35BA" w:rsidRPr="006F7F7E" w:rsidRDefault="007D35BA" w:rsidP="007D35BA">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lastRenderedPageBreak/>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282D5E20" w14:textId="77777777" w:rsidR="007D35BA" w:rsidRPr="006F7F7E" w:rsidRDefault="007D35BA" w:rsidP="007D35BA">
      <w:pPr>
        <w:spacing w:line="240" w:lineRule="auto"/>
        <w:jc w:val="both"/>
        <w:rPr>
          <w:rFonts w:ascii="Times New Roman" w:hAnsi="Times New Roman" w:cs="Times New Roman"/>
          <w:b/>
          <w:color w:val="000000"/>
          <w:sz w:val="28"/>
          <w:szCs w:val="28"/>
        </w:rPr>
      </w:pPr>
    </w:p>
    <w:p w14:paraId="6F80BAAD" w14:textId="77777777" w:rsidR="007D35BA" w:rsidRPr="006F7F7E" w:rsidRDefault="007D35BA" w:rsidP="007D35BA">
      <w:pPr>
        <w:spacing w:line="240" w:lineRule="auto"/>
        <w:jc w:val="both"/>
        <w:rPr>
          <w:rFonts w:ascii="Times New Roman" w:hAnsi="Times New Roman" w:cs="Times New Roman"/>
          <w:b/>
          <w:color w:val="000000"/>
          <w:sz w:val="28"/>
          <w:szCs w:val="28"/>
        </w:rPr>
      </w:pPr>
      <w:r w:rsidRPr="006F7F7E">
        <w:rPr>
          <w:rFonts w:ascii="Times New Roman" w:hAnsi="Times New Roman" w:cs="Times New Roman"/>
          <w:b/>
          <w:color w:val="000000"/>
          <w:sz w:val="28"/>
          <w:szCs w:val="28"/>
        </w:rPr>
        <w:t>3. Требования к техническим характеристикам работ</w:t>
      </w:r>
    </w:p>
    <w:p w14:paraId="388682DF" w14:textId="77777777" w:rsidR="007D35BA" w:rsidRPr="006F7F7E" w:rsidRDefault="007D35BA" w:rsidP="007D35BA">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6F7F7E">
        <w:rPr>
          <w:rFonts w:ascii="Times New Roman" w:hAnsi="Times New Roman" w:cs="Times New Roman"/>
          <w:sz w:val="28"/>
          <w:szCs w:val="28"/>
        </w:rPr>
        <w:t>с ГОСТом.</w:t>
      </w:r>
    </w:p>
    <w:p w14:paraId="1B5780F4" w14:textId="77777777" w:rsidR="007D35BA" w:rsidRPr="006F7F7E" w:rsidRDefault="007D35BA" w:rsidP="007D35BA">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sz w:val="28"/>
          <w:szCs w:val="28"/>
        </w:rPr>
        <w:t>Подрядчик должен:</w:t>
      </w:r>
    </w:p>
    <w:p w14:paraId="06FABF40" w14:textId="77777777" w:rsidR="007D35BA" w:rsidRPr="006F7F7E" w:rsidRDefault="007D35BA" w:rsidP="007D35BA">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5C87ACFA" w14:textId="77777777" w:rsidR="007D35BA" w:rsidRPr="006F7F7E" w:rsidRDefault="007D35BA" w:rsidP="007D35B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 провести комплекс работ согласно дефектной ведомости </w:t>
      </w:r>
    </w:p>
    <w:tbl>
      <w:tblPr>
        <w:tblW w:w="1004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4"/>
      </w:tblGrid>
      <w:tr w:rsidR="007D35BA" w:rsidRPr="006F7F7E" w14:paraId="76577C52" w14:textId="77777777" w:rsidTr="00A764B4">
        <w:tc>
          <w:tcPr>
            <w:tcW w:w="356" w:type="dxa"/>
          </w:tcPr>
          <w:p w14:paraId="5C03CB89"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1</w:t>
            </w:r>
          </w:p>
        </w:tc>
        <w:tc>
          <w:tcPr>
            <w:tcW w:w="2540" w:type="dxa"/>
          </w:tcPr>
          <w:p w14:paraId="18A42302"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Наименование, адрес объектов</w:t>
            </w:r>
          </w:p>
        </w:tc>
        <w:tc>
          <w:tcPr>
            <w:tcW w:w="7144" w:type="dxa"/>
          </w:tcPr>
          <w:p w14:paraId="6BDFCE34"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Согласно п.2.1</w:t>
            </w:r>
          </w:p>
          <w:p w14:paraId="03F68FDD" w14:textId="77777777" w:rsidR="007D35BA" w:rsidRPr="006F7F7E" w:rsidRDefault="007D35BA" w:rsidP="00A764B4">
            <w:pPr>
              <w:spacing w:line="240" w:lineRule="auto"/>
              <w:jc w:val="both"/>
              <w:rPr>
                <w:rFonts w:ascii="Times New Roman" w:hAnsi="Times New Roman" w:cs="Times New Roman"/>
                <w:sz w:val="28"/>
                <w:szCs w:val="28"/>
              </w:rPr>
            </w:pPr>
          </w:p>
          <w:p w14:paraId="24F9C536" w14:textId="77777777" w:rsidR="007D35BA" w:rsidRPr="006F7F7E" w:rsidRDefault="007D35BA" w:rsidP="00A764B4">
            <w:pPr>
              <w:spacing w:after="0" w:line="240" w:lineRule="auto"/>
              <w:jc w:val="both"/>
              <w:rPr>
                <w:rFonts w:ascii="Times New Roman" w:hAnsi="Times New Roman" w:cs="Times New Roman"/>
                <w:sz w:val="28"/>
                <w:szCs w:val="28"/>
              </w:rPr>
            </w:pPr>
          </w:p>
          <w:p w14:paraId="1D0F7DBD" w14:textId="77777777" w:rsidR="007D35BA" w:rsidRPr="006F7F7E" w:rsidRDefault="007D35BA" w:rsidP="00A764B4">
            <w:pPr>
              <w:spacing w:after="0" w:line="240" w:lineRule="auto"/>
              <w:jc w:val="both"/>
              <w:rPr>
                <w:rFonts w:ascii="Times New Roman" w:hAnsi="Times New Roman" w:cs="Times New Roman"/>
                <w:sz w:val="28"/>
                <w:szCs w:val="28"/>
              </w:rPr>
            </w:pPr>
          </w:p>
        </w:tc>
      </w:tr>
      <w:tr w:rsidR="007D35BA" w:rsidRPr="006F7F7E" w14:paraId="5B9C2C6B" w14:textId="77777777" w:rsidTr="00A764B4">
        <w:trPr>
          <w:trHeight w:val="1132"/>
        </w:trPr>
        <w:tc>
          <w:tcPr>
            <w:tcW w:w="356" w:type="dxa"/>
          </w:tcPr>
          <w:p w14:paraId="15494CA1" w14:textId="77777777" w:rsidR="007D35BA" w:rsidRPr="006F7F7E" w:rsidRDefault="007D35BA" w:rsidP="00A764B4">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t>2</w:t>
            </w:r>
          </w:p>
        </w:tc>
        <w:tc>
          <w:tcPr>
            <w:tcW w:w="2540" w:type="dxa"/>
          </w:tcPr>
          <w:p w14:paraId="380D7343"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Основные требования к архитектурно-планировочному решению здания.</w:t>
            </w:r>
          </w:p>
        </w:tc>
        <w:tc>
          <w:tcPr>
            <w:tcW w:w="7144" w:type="dxa"/>
          </w:tcPr>
          <w:p w14:paraId="770BA2B5"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Неизменность существующих архитектурно-планировочных решений.</w:t>
            </w:r>
          </w:p>
          <w:p w14:paraId="146E0400" w14:textId="77777777" w:rsidR="007D35BA" w:rsidRPr="006F7F7E" w:rsidRDefault="007D35BA" w:rsidP="00A764B4">
            <w:pPr>
              <w:spacing w:line="240" w:lineRule="auto"/>
              <w:jc w:val="both"/>
              <w:rPr>
                <w:rFonts w:ascii="Times New Roman" w:hAnsi="Times New Roman" w:cs="Times New Roman"/>
                <w:sz w:val="28"/>
                <w:szCs w:val="28"/>
              </w:rPr>
            </w:pPr>
          </w:p>
        </w:tc>
      </w:tr>
      <w:tr w:rsidR="007D35BA" w:rsidRPr="006F7F7E" w14:paraId="533358C6" w14:textId="77777777" w:rsidTr="00A764B4">
        <w:tc>
          <w:tcPr>
            <w:tcW w:w="356" w:type="dxa"/>
          </w:tcPr>
          <w:p w14:paraId="1160FC76" w14:textId="77777777" w:rsidR="007D35BA" w:rsidRPr="006F7F7E" w:rsidRDefault="007D35BA" w:rsidP="00A764B4">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t>3</w:t>
            </w:r>
          </w:p>
        </w:tc>
        <w:tc>
          <w:tcPr>
            <w:tcW w:w="2540" w:type="dxa"/>
          </w:tcPr>
          <w:p w14:paraId="50C1EA72"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Требования по обеспечению жизнедеятельности собственников</w:t>
            </w:r>
          </w:p>
        </w:tc>
        <w:tc>
          <w:tcPr>
            <w:tcW w:w="7144" w:type="dxa"/>
          </w:tcPr>
          <w:p w14:paraId="3A4BFE5E"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При проведении СМР по капитальному ремонту без вывода здания из эксплуатации выполнить мероприятия по безопасному проходу и проживанию жильцов </w:t>
            </w:r>
            <w:proofErr w:type="spellStart"/>
            <w:r w:rsidRPr="006F7F7E">
              <w:rPr>
                <w:rFonts w:ascii="Times New Roman" w:hAnsi="Times New Roman" w:cs="Times New Roman"/>
                <w:sz w:val="28"/>
                <w:szCs w:val="28"/>
              </w:rPr>
              <w:t>согл</w:t>
            </w:r>
            <w:proofErr w:type="spellEnd"/>
            <w:r w:rsidRPr="006F7F7E">
              <w:rPr>
                <w:rFonts w:ascii="Times New Roman" w:hAnsi="Times New Roman" w:cs="Times New Roman"/>
                <w:sz w:val="28"/>
                <w:szCs w:val="28"/>
              </w:rPr>
              <w:t>. СНиП 12-03-2001.</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p w14:paraId="106A25A8" w14:textId="77777777" w:rsidR="007D35BA" w:rsidRPr="006F7F7E" w:rsidRDefault="007D35BA" w:rsidP="00A764B4">
            <w:pPr>
              <w:spacing w:line="240" w:lineRule="auto"/>
              <w:jc w:val="both"/>
              <w:rPr>
                <w:rFonts w:ascii="Times New Roman" w:hAnsi="Times New Roman" w:cs="Times New Roman"/>
                <w:sz w:val="28"/>
                <w:szCs w:val="28"/>
              </w:rPr>
            </w:pPr>
          </w:p>
        </w:tc>
      </w:tr>
      <w:tr w:rsidR="007D35BA" w:rsidRPr="006F7F7E" w14:paraId="180F0D55" w14:textId="77777777" w:rsidTr="00A764B4">
        <w:tc>
          <w:tcPr>
            <w:tcW w:w="356" w:type="dxa"/>
          </w:tcPr>
          <w:p w14:paraId="73E18D5A" w14:textId="77777777" w:rsidR="007D35BA" w:rsidRPr="006F7F7E" w:rsidRDefault="007D35BA" w:rsidP="00A764B4">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t>4</w:t>
            </w:r>
          </w:p>
        </w:tc>
        <w:tc>
          <w:tcPr>
            <w:tcW w:w="2540" w:type="dxa"/>
          </w:tcPr>
          <w:p w14:paraId="2EF8A557"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Требования к благоустройству площадки и малым архитектурным формам, сохранности </w:t>
            </w:r>
            <w:r w:rsidRPr="006F7F7E">
              <w:rPr>
                <w:rFonts w:ascii="Times New Roman" w:hAnsi="Times New Roman" w:cs="Times New Roman"/>
                <w:sz w:val="28"/>
                <w:szCs w:val="28"/>
              </w:rPr>
              <w:lastRenderedPageBreak/>
              <w:t>конструктивных элементов здания</w:t>
            </w:r>
          </w:p>
        </w:tc>
        <w:tc>
          <w:tcPr>
            <w:tcW w:w="7144" w:type="dxa"/>
          </w:tcPr>
          <w:p w14:paraId="13EBC6F6"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lastRenderedPageBreak/>
              <w:t>Не нарушать существующее благоустройство придомовых территорий. Обеспечить сохранность \</w:t>
            </w:r>
            <w:r w:rsidRPr="006F7F7E">
              <w:rPr>
                <w:rFonts w:ascii="Times New Roman" w:hAnsi="Times New Roman" w:cs="Times New Roman"/>
                <w:color w:val="FF0000"/>
                <w:sz w:val="28"/>
                <w:szCs w:val="28"/>
              </w:rPr>
              <w:t>,</w:t>
            </w:r>
            <w:r w:rsidRPr="006F7F7E">
              <w:rPr>
                <w:rFonts w:ascii="Times New Roman" w:hAnsi="Times New Roman" w:cs="Times New Roman"/>
                <w:sz w:val="28"/>
                <w:szCs w:val="28"/>
              </w:rPr>
              <w:t xml:space="preserve"> асфальтового покрытия вокруг здания</w:t>
            </w:r>
            <w:r w:rsidRPr="006F7F7E">
              <w:rPr>
                <w:rFonts w:ascii="Times New Roman" w:hAnsi="Times New Roman" w:cs="Times New Roman"/>
                <w:color w:val="FF0000"/>
                <w:sz w:val="28"/>
                <w:szCs w:val="28"/>
              </w:rPr>
              <w:t>.</w:t>
            </w:r>
          </w:p>
          <w:p w14:paraId="573C825D"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На период проведения СМР по капитальному ремонту </w:t>
            </w:r>
            <w:r w:rsidRPr="006F7F7E">
              <w:rPr>
                <w:rFonts w:ascii="Times New Roman" w:hAnsi="Times New Roman" w:cs="Times New Roman"/>
                <w:b/>
                <w:sz w:val="28"/>
                <w:szCs w:val="28"/>
              </w:rPr>
              <w:t xml:space="preserve">фундамента и </w:t>
            </w:r>
            <w:proofErr w:type="spellStart"/>
            <w:r w:rsidRPr="006F7F7E">
              <w:rPr>
                <w:rFonts w:ascii="Times New Roman" w:hAnsi="Times New Roman" w:cs="Times New Roman"/>
                <w:b/>
                <w:sz w:val="28"/>
                <w:szCs w:val="28"/>
              </w:rPr>
              <w:t>отмостки</w:t>
            </w:r>
            <w:proofErr w:type="spellEnd"/>
            <w:r w:rsidRPr="006F7F7E">
              <w:rPr>
                <w:rFonts w:ascii="Times New Roman" w:hAnsi="Times New Roman" w:cs="Times New Roman"/>
                <w:sz w:val="28"/>
                <w:szCs w:val="28"/>
              </w:rPr>
              <w:t xml:space="preserve"> здания обеспечить </w:t>
            </w:r>
            <w:proofErr w:type="gramStart"/>
            <w:r w:rsidRPr="006F7F7E">
              <w:rPr>
                <w:rFonts w:ascii="Times New Roman" w:hAnsi="Times New Roman" w:cs="Times New Roman"/>
                <w:sz w:val="28"/>
                <w:szCs w:val="28"/>
              </w:rPr>
              <w:t>сохранность  крылец</w:t>
            </w:r>
            <w:proofErr w:type="gramEnd"/>
            <w:r w:rsidRPr="006F7F7E">
              <w:rPr>
                <w:rFonts w:ascii="Times New Roman" w:hAnsi="Times New Roman" w:cs="Times New Roman"/>
                <w:sz w:val="28"/>
                <w:szCs w:val="28"/>
              </w:rPr>
              <w:t xml:space="preserve">  входов в здание в первоначальном виде.</w:t>
            </w:r>
          </w:p>
          <w:p w14:paraId="47621010"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lastRenderedPageBreak/>
              <w:t xml:space="preserve">Восстановление повреждённых конструктивных элементов здания </w:t>
            </w:r>
            <w:proofErr w:type="gramStart"/>
            <w:r w:rsidRPr="006F7F7E">
              <w:rPr>
                <w:rFonts w:ascii="Times New Roman" w:hAnsi="Times New Roman" w:cs="Times New Roman"/>
                <w:sz w:val="28"/>
                <w:szCs w:val="28"/>
              </w:rPr>
              <w:t>и</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благоустройства</w:t>
            </w:r>
            <w:proofErr w:type="gramEnd"/>
            <w:r w:rsidRPr="006F7F7E">
              <w:rPr>
                <w:rFonts w:ascii="Times New Roman" w:hAnsi="Times New Roman" w:cs="Times New Roman"/>
                <w:sz w:val="28"/>
                <w:szCs w:val="28"/>
              </w:rPr>
              <w:t xml:space="preserve"> прилегающей территории обеспечивается Подрядчиком за свой счет.</w:t>
            </w:r>
          </w:p>
        </w:tc>
      </w:tr>
      <w:tr w:rsidR="007D35BA" w:rsidRPr="006F7F7E" w14:paraId="7E8964A7" w14:textId="77777777" w:rsidTr="00A764B4">
        <w:tc>
          <w:tcPr>
            <w:tcW w:w="356" w:type="dxa"/>
          </w:tcPr>
          <w:p w14:paraId="147F2F5A" w14:textId="77777777" w:rsidR="007D35BA" w:rsidRPr="006F7F7E" w:rsidRDefault="007D35BA" w:rsidP="00A764B4">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lastRenderedPageBreak/>
              <w:t>5</w:t>
            </w:r>
          </w:p>
        </w:tc>
        <w:tc>
          <w:tcPr>
            <w:tcW w:w="2540" w:type="dxa"/>
          </w:tcPr>
          <w:p w14:paraId="6E484F62"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Мероприятия по гражданской обороне и предупреждению чрезвычайных ситуаций</w:t>
            </w:r>
          </w:p>
          <w:p w14:paraId="671A4B93" w14:textId="77777777" w:rsidR="007D35BA" w:rsidRPr="006F7F7E" w:rsidRDefault="007D35BA" w:rsidP="00A764B4">
            <w:pPr>
              <w:spacing w:line="240" w:lineRule="auto"/>
              <w:jc w:val="both"/>
              <w:rPr>
                <w:rFonts w:ascii="Times New Roman" w:hAnsi="Times New Roman" w:cs="Times New Roman"/>
                <w:sz w:val="28"/>
                <w:szCs w:val="28"/>
              </w:rPr>
            </w:pPr>
          </w:p>
        </w:tc>
        <w:tc>
          <w:tcPr>
            <w:tcW w:w="7144" w:type="dxa"/>
          </w:tcPr>
          <w:p w14:paraId="76D232AC"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w:t>
            </w:r>
            <w:proofErr w:type="spellStart"/>
            <w:r w:rsidRPr="006F7F7E">
              <w:rPr>
                <w:rFonts w:ascii="Times New Roman" w:hAnsi="Times New Roman" w:cs="Times New Roman"/>
                <w:sz w:val="28"/>
                <w:szCs w:val="28"/>
              </w:rPr>
              <w:t>согл</w:t>
            </w:r>
            <w:proofErr w:type="spellEnd"/>
            <w:r w:rsidRPr="006F7F7E">
              <w:rPr>
                <w:rFonts w:ascii="Times New Roman" w:hAnsi="Times New Roman" w:cs="Times New Roman"/>
                <w:sz w:val="28"/>
                <w:szCs w:val="28"/>
              </w:rPr>
              <w:t>. СНиП 12-03-2001, СНиП 12-04-2002 ч.2</w:t>
            </w:r>
          </w:p>
          <w:p w14:paraId="78EEDC61" w14:textId="77777777" w:rsidR="007D35BA" w:rsidRPr="006F7F7E" w:rsidRDefault="007D35BA" w:rsidP="00A764B4">
            <w:pPr>
              <w:spacing w:line="240" w:lineRule="auto"/>
              <w:rPr>
                <w:rFonts w:ascii="Times New Roman" w:hAnsi="Times New Roman" w:cs="Times New Roman"/>
                <w:color w:val="FF0000"/>
                <w:sz w:val="28"/>
                <w:szCs w:val="28"/>
              </w:rPr>
            </w:pPr>
            <w:r w:rsidRPr="006F7F7E">
              <w:rPr>
                <w:rFonts w:ascii="Times New Roman" w:hAnsi="Times New Roman" w:cs="Times New Roman"/>
                <w:sz w:val="28"/>
                <w:szCs w:val="28"/>
              </w:rPr>
              <w:t xml:space="preserve">- Работы выполнять в соответствии с ППБ 05-86 «Правила пожарной </w:t>
            </w:r>
            <w:proofErr w:type="spellStart"/>
            <w:r w:rsidRPr="006F7F7E">
              <w:rPr>
                <w:rFonts w:ascii="Times New Roman" w:hAnsi="Times New Roman" w:cs="Times New Roman"/>
                <w:sz w:val="28"/>
                <w:szCs w:val="28"/>
              </w:rPr>
              <w:t>безопастности</w:t>
            </w:r>
            <w:proofErr w:type="spellEnd"/>
            <w:r w:rsidRPr="006F7F7E">
              <w:rPr>
                <w:rFonts w:ascii="Times New Roman" w:hAnsi="Times New Roman" w:cs="Times New Roman"/>
                <w:sz w:val="28"/>
                <w:szCs w:val="28"/>
              </w:rPr>
              <w:t xml:space="preserve">   при проведении строительно-монтажных работ» </w:t>
            </w:r>
            <w:r w:rsidRPr="006F7F7E">
              <w:rPr>
                <w:rFonts w:ascii="Times New Roman" w:hAnsi="Times New Roman" w:cs="Times New Roman"/>
                <w:color w:val="FF0000"/>
                <w:sz w:val="28"/>
                <w:szCs w:val="28"/>
              </w:rPr>
              <w:br/>
            </w:r>
          </w:p>
        </w:tc>
      </w:tr>
      <w:tr w:rsidR="007D35BA" w:rsidRPr="006F7F7E" w14:paraId="702D49B1" w14:textId="77777777" w:rsidTr="00A764B4">
        <w:tc>
          <w:tcPr>
            <w:tcW w:w="356" w:type="dxa"/>
            <w:tcBorders>
              <w:bottom w:val="single" w:sz="4" w:space="0" w:color="auto"/>
            </w:tcBorders>
          </w:tcPr>
          <w:p w14:paraId="77E75EC3" w14:textId="77777777" w:rsidR="007D35BA" w:rsidRPr="006F7F7E" w:rsidRDefault="007D35BA" w:rsidP="00A764B4">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t>6</w:t>
            </w:r>
          </w:p>
        </w:tc>
        <w:tc>
          <w:tcPr>
            <w:tcW w:w="2540" w:type="dxa"/>
            <w:tcBorders>
              <w:bottom w:val="single" w:sz="4" w:space="0" w:color="auto"/>
            </w:tcBorders>
          </w:tcPr>
          <w:p w14:paraId="022B680A" w14:textId="77777777" w:rsidR="007D35BA" w:rsidRPr="006F7F7E" w:rsidRDefault="007D35BA" w:rsidP="00A764B4">
            <w:pPr>
              <w:spacing w:line="240" w:lineRule="auto"/>
              <w:ind w:left="120"/>
              <w:jc w:val="both"/>
              <w:rPr>
                <w:rFonts w:ascii="Times New Roman" w:hAnsi="Times New Roman" w:cs="Times New Roman"/>
                <w:sz w:val="28"/>
                <w:szCs w:val="28"/>
              </w:rPr>
            </w:pPr>
            <w:r w:rsidRPr="006F7F7E">
              <w:rPr>
                <w:rFonts w:ascii="Times New Roman" w:hAnsi="Times New Roman" w:cs="Times New Roman"/>
                <w:sz w:val="28"/>
                <w:szCs w:val="28"/>
              </w:rPr>
              <w:t>Требования к передаче Заказчику технических и иных документов по завершению и сдаче работ</w:t>
            </w:r>
          </w:p>
          <w:p w14:paraId="5642EB39" w14:textId="77777777" w:rsidR="007D35BA" w:rsidRPr="006F7F7E" w:rsidRDefault="007D35BA" w:rsidP="00A764B4">
            <w:pPr>
              <w:spacing w:line="240" w:lineRule="auto"/>
              <w:jc w:val="both"/>
              <w:rPr>
                <w:rFonts w:ascii="Times New Roman" w:hAnsi="Times New Roman" w:cs="Times New Roman"/>
                <w:sz w:val="28"/>
                <w:szCs w:val="28"/>
              </w:rPr>
            </w:pPr>
          </w:p>
        </w:tc>
        <w:tc>
          <w:tcPr>
            <w:tcW w:w="7144" w:type="dxa"/>
            <w:tcBorders>
              <w:bottom w:val="single" w:sz="4" w:space="0" w:color="auto"/>
            </w:tcBorders>
          </w:tcPr>
          <w:p w14:paraId="6046CE43" w14:textId="77777777" w:rsidR="007D35BA" w:rsidRPr="006F7F7E" w:rsidRDefault="007D35BA" w:rsidP="00A764B4">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6F7F7E">
              <w:rPr>
                <w:rFonts w:ascii="Times New Roman" w:hAnsi="Times New Roman" w:cs="Times New Roman"/>
                <w:sz w:val="28"/>
                <w:szCs w:val="28"/>
              </w:rPr>
              <w:t>т.ч</w:t>
            </w:r>
            <w:proofErr w:type="spellEnd"/>
            <w:r w:rsidRPr="006F7F7E">
              <w:rPr>
                <w:rFonts w:ascii="Times New Roman" w:hAnsi="Times New Roman" w:cs="Times New Roman"/>
                <w:sz w:val="28"/>
                <w:szCs w:val="28"/>
              </w:rPr>
              <w:t xml:space="preserve">.  </w:t>
            </w:r>
          </w:p>
          <w:p w14:paraId="1763C80B" w14:textId="77777777" w:rsidR="007D35BA" w:rsidRPr="006F7F7E" w:rsidRDefault="007D35BA" w:rsidP="00A764B4">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69FE1075" w14:textId="77777777" w:rsidR="007D35BA" w:rsidRPr="006F7F7E" w:rsidRDefault="007D35BA" w:rsidP="00A764B4">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52CA36C3" w14:textId="77777777" w:rsidR="007D35BA" w:rsidRPr="006F7F7E" w:rsidRDefault="007D35BA" w:rsidP="00A764B4">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Журнал входного контроля материалов</w:t>
            </w:r>
          </w:p>
          <w:p w14:paraId="32A3C403" w14:textId="77777777" w:rsidR="007D35BA" w:rsidRPr="006F7F7E" w:rsidRDefault="007D35BA" w:rsidP="00A764B4">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 Журналы специальных работ            </w:t>
            </w:r>
          </w:p>
          <w:p w14:paraId="4FA37384" w14:textId="77777777" w:rsidR="007D35BA" w:rsidRPr="006F7F7E" w:rsidRDefault="007D35BA" w:rsidP="00A764B4">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6F7F7E">
              <w:rPr>
                <w:rFonts w:ascii="Times New Roman" w:hAnsi="Times New Roman" w:cs="Times New Roman"/>
                <w:sz w:val="28"/>
                <w:szCs w:val="28"/>
              </w:rPr>
              <w:t>фотофиксации</w:t>
            </w:r>
            <w:proofErr w:type="spellEnd"/>
            <w:r w:rsidRPr="006F7F7E">
              <w:rPr>
                <w:rFonts w:ascii="Times New Roman" w:hAnsi="Times New Roman" w:cs="Times New Roman"/>
                <w:sz w:val="28"/>
                <w:szCs w:val="28"/>
              </w:rPr>
              <w:t xml:space="preserve"> скрываемых элементов</w:t>
            </w:r>
          </w:p>
          <w:p w14:paraId="4C937348" w14:textId="77777777" w:rsidR="007D35BA" w:rsidRPr="006F7F7E" w:rsidRDefault="007D35BA" w:rsidP="00A764B4">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4FBA7350" w14:textId="77777777" w:rsidR="007D35BA" w:rsidRPr="006F7F7E" w:rsidRDefault="007D35BA" w:rsidP="00A764B4">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-Исполнительные схемы на выполненные работы в 3 экз.</w:t>
            </w:r>
          </w:p>
          <w:p w14:paraId="3EE69BF4" w14:textId="77777777" w:rsidR="007D35BA" w:rsidRPr="006F7F7E" w:rsidRDefault="007D35BA" w:rsidP="00A764B4">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-Акт о соответствии выполненных работ действующим строительным регламентам.</w:t>
            </w:r>
          </w:p>
          <w:p w14:paraId="2FF9BBF4" w14:textId="77777777" w:rsidR="007D35BA" w:rsidRPr="006F7F7E" w:rsidRDefault="007D35BA" w:rsidP="00A764B4">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-Справку о размещении строительных отходов по категории опасности</w:t>
            </w:r>
          </w:p>
          <w:p w14:paraId="1AAC5117" w14:textId="77777777" w:rsidR="007D35BA" w:rsidRPr="006F7F7E" w:rsidRDefault="007D35BA" w:rsidP="00A764B4">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p w14:paraId="5FAFA3D7" w14:textId="77777777" w:rsidR="007D35BA" w:rsidRPr="006F7F7E" w:rsidRDefault="007D35BA" w:rsidP="00A764B4">
            <w:pPr>
              <w:spacing w:line="240" w:lineRule="auto"/>
              <w:rPr>
                <w:rFonts w:ascii="Times New Roman" w:hAnsi="Times New Roman" w:cs="Times New Roman"/>
                <w:sz w:val="28"/>
                <w:szCs w:val="28"/>
              </w:rPr>
            </w:pPr>
          </w:p>
        </w:tc>
      </w:tr>
      <w:tr w:rsidR="007D35BA" w:rsidRPr="006F7F7E" w14:paraId="726D259F" w14:textId="77777777" w:rsidTr="00A764B4">
        <w:tc>
          <w:tcPr>
            <w:tcW w:w="356" w:type="dxa"/>
            <w:tcBorders>
              <w:top w:val="nil"/>
            </w:tcBorders>
          </w:tcPr>
          <w:p w14:paraId="1470FC4C"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lastRenderedPageBreak/>
              <w:t>7</w:t>
            </w:r>
          </w:p>
        </w:tc>
        <w:tc>
          <w:tcPr>
            <w:tcW w:w="2540" w:type="dxa"/>
            <w:tcBorders>
              <w:top w:val="nil"/>
            </w:tcBorders>
          </w:tcPr>
          <w:p w14:paraId="4D8B9FCA"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оказании сопутствующих услуг, поставкам необходимых товаров, в </w:t>
            </w:r>
            <w:proofErr w:type="spellStart"/>
            <w:r w:rsidRPr="006F7F7E">
              <w:rPr>
                <w:rFonts w:ascii="Times New Roman" w:hAnsi="Times New Roman" w:cs="Times New Roman"/>
                <w:color w:val="000000"/>
                <w:sz w:val="28"/>
                <w:szCs w:val="28"/>
              </w:rPr>
              <w:t>т.ч</w:t>
            </w:r>
            <w:proofErr w:type="spellEnd"/>
            <w:r w:rsidRPr="006F7F7E">
              <w:rPr>
                <w:rFonts w:ascii="Times New Roman" w:hAnsi="Times New Roman" w:cs="Times New Roman"/>
                <w:color w:val="000000"/>
                <w:sz w:val="28"/>
                <w:szCs w:val="28"/>
              </w:rPr>
              <w:t>. оборудования.</w:t>
            </w:r>
          </w:p>
        </w:tc>
        <w:tc>
          <w:tcPr>
            <w:tcW w:w="7144" w:type="dxa"/>
            <w:tcBorders>
              <w:top w:val="nil"/>
            </w:tcBorders>
          </w:tcPr>
          <w:p w14:paraId="007DDA5C" w14:textId="77777777" w:rsidR="007D35BA" w:rsidRPr="006F7F7E" w:rsidRDefault="007D35BA" w:rsidP="00A764B4">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r w:rsidRPr="006F7F7E">
              <w:rPr>
                <w:rFonts w:ascii="Times New Roman" w:hAnsi="Times New Roman" w:cs="Times New Roman"/>
                <w:sz w:val="28"/>
                <w:szCs w:val="28"/>
              </w:rPr>
              <w:t xml:space="preserve">- </w:t>
            </w:r>
            <w:hyperlink r:id="rId18" w:tooltip="Щебень и гравий из плотных горных пород для строительных работ. Технические условия" w:history="1">
              <w:r w:rsidRPr="006F7F7E">
                <w:rPr>
                  <w:rStyle w:val="a4"/>
                  <w:rFonts w:ascii="Times New Roman" w:hAnsi="Times New Roman"/>
                  <w:sz w:val="28"/>
                  <w:szCs w:val="28"/>
                </w:rPr>
                <w:t>ГОСТ 8267-93</w:t>
              </w:r>
            </w:hyperlink>
            <w:r w:rsidRPr="006F7F7E">
              <w:rPr>
                <w:rFonts w:ascii="Times New Roman" w:hAnsi="Times New Roman" w:cs="Times New Roman"/>
                <w:sz w:val="28"/>
                <w:szCs w:val="28"/>
              </w:rPr>
              <w:t xml:space="preserve"> Щебень и гравий из плотных горных пород для строительных работ</w:t>
            </w:r>
          </w:p>
          <w:p w14:paraId="772EA3F4" w14:textId="77777777" w:rsidR="007D35BA" w:rsidRPr="006F7F7E" w:rsidRDefault="007D35BA" w:rsidP="00A764B4">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hyperlink r:id="rId19" w:tooltip="Песок для строительных работ. Методы испытаний" w:history="1">
              <w:r w:rsidRPr="006F7F7E">
                <w:rPr>
                  <w:rStyle w:val="a4"/>
                  <w:rFonts w:ascii="Times New Roman" w:hAnsi="Times New Roman"/>
                  <w:sz w:val="28"/>
                  <w:szCs w:val="28"/>
                </w:rPr>
                <w:t>ГОСТ 8735-88</w:t>
              </w:r>
            </w:hyperlink>
            <w:r w:rsidRPr="006F7F7E">
              <w:rPr>
                <w:rFonts w:ascii="Times New Roman" w:hAnsi="Times New Roman" w:cs="Times New Roman"/>
                <w:sz w:val="28"/>
                <w:szCs w:val="28"/>
              </w:rPr>
              <w:t xml:space="preserve"> Песок для строительных работ</w:t>
            </w:r>
          </w:p>
          <w:p w14:paraId="5354D21C" w14:textId="77777777" w:rsidR="007D35BA" w:rsidRPr="006F7F7E" w:rsidRDefault="007D35BA" w:rsidP="00A764B4">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r w:rsidRPr="006F7F7E">
              <w:rPr>
                <w:rFonts w:ascii="Times New Roman" w:hAnsi="Times New Roman" w:cs="Times New Roman"/>
                <w:sz w:val="28"/>
                <w:szCs w:val="28"/>
              </w:rPr>
              <w:t>-Пиломатериалы ГОСТ 24454-80, ГОСТ 8486-86</w:t>
            </w:r>
          </w:p>
          <w:p w14:paraId="780D54F5" w14:textId="77777777" w:rsidR="007D35BA" w:rsidRPr="006F7F7E" w:rsidRDefault="007D35BA" w:rsidP="00A764B4">
            <w:pPr>
              <w:widowControl w:val="0"/>
              <w:shd w:val="clear" w:color="auto" w:fill="FFFFFF"/>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  - Керамзитовый гравий ГОСТ 9757-90</w:t>
            </w:r>
          </w:p>
          <w:p w14:paraId="32814493" w14:textId="77777777" w:rsidR="007D35BA" w:rsidRPr="006F7F7E" w:rsidRDefault="007D35BA" w:rsidP="00A764B4">
            <w:pPr>
              <w:widowControl w:val="0"/>
              <w:shd w:val="clear" w:color="auto" w:fill="FFFFFF"/>
              <w:autoSpaceDE w:val="0"/>
              <w:autoSpaceDN w:val="0"/>
              <w:adjustRightInd w:val="0"/>
              <w:spacing w:line="240" w:lineRule="auto"/>
              <w:ind w:left="20"/>
              <w:rPr>
                <w:rFonts w:ascii="Times New Roman" w:hAnsi="Times New Roman" w:cs="Times New Roman"/>
                <w:szCs w:val="20"/>
              </w:rPr>
            </w:pPr>
            <w:r w:rsidRPr="006F7F7E">
              <w:rPr>
                <w:rFonts w:ascii="Times New Roman" w:hAnsi="Times New Roman" w:cs="Times New Roman"/>
                <w:sz w:val="28"/>
                <w:szCs w:val="28"/>
              </w:rPr>
              <w:t>-</w:t>
            </w:r>
            <w:proofErr w:type="gramStart"/>
            <w:r w:rsidRPr="006F7F7E">
              <w:rPr>
                <w:rFonts w:ascii="Times New Roman" w:hAnsi="Times New Roman" w:cs="Times New Roman"/>
                <w:sz w:val="28"/>
                <w:szCs w:val="28"/>
              </w:rPr>
              <w:t>Кирпич  ГОСТ</w:t>
            </w:r>
            <w:proofErr w:type="gramEnd"/>
            <w:r w:rsidRPr="006F7F7E">
              <w:rPr>
                <w:rFonts w:ascii="Times New Roman" w:hAnsi="Times New Roman" w:cs="Times New Roman"/>
                <w:sz w:val="28"/>
                <w:szCs w:val="28"/>
              </w:rPr>
              <w:t xml:space="preserve"> 530-2012</w:t>
            </w:r>
            <w:r w:rsidRPr="006F7F7E">
              <w:rPr>
                <w:rFonts w:ascii="Times New Roman" w:hAnsi="Times New Roman" w:cs="Times New Roman"/>
                <w:szCs w:val="20"/>
              </w:rPr>
              <w:t xml:space="preserve"> </w:t>
            </w:r>
          </w:p>
          <w:p w14:paraId="243081C3" w14:textId="77777777" w:rsidR="007D35BA" w:rsidRPr="006F7F7E" w:rsidRDefault="007D35BA" w:rsidP="00A764B4">
            <w:pPr>
              <w:widowControl w:val="0"/>
              <w:shd w:val="clear" w:color="auto" w:fill="FFFFFF"/>
              <w:autoSpaceDE w:val="0"/>
              <w:autoSpaceDN w:val="0"/>
              <w:adjustRightInd w:val="0"/>
              <w:spacing w:after="0" w:line="240" w:lineRule="auto"/>
              <w:ind w:firstLine="283"/>
              <w:jc w:val="both"/>
              <w:rPr>
                <w:rFonts w:ascii="Times New Roman" w:hAnsi="Times New Roman" w:cs="Times New Roman"/>
                <w:sz w:val="20"/>
                <w:szCs w:val="20"/>
              </w:rPr>
            </w:pPr>
            <w:hyperlink r:id="rId20" w:tooltip="Цементы. Общие технические условия" w:history="1">
              <w:r w:rsidRPr="006F7F7E">
                <w:rPr>
                  <w:rStyle w:val="a4"/>
                  <w:rFonts w:ascii="Times New Roman" w:hAnsi="Times New Roman"/>
                  <w:color w:val="000000"/>
                  <w:sz w:val="28"/>
                  <w:szCs w:val="28"/>
                </w:rPr>
                <w:t>ГОСТ 30515-97</w:t>
              </w:r>
            </w:hyperlink>
            <w:r w:rsidRPr="006F7F7E">
              <w:rPr>
                <w:rFonts w:ascii="Times New Roman" w:hAnsi="Times New Roman" w:cs="Times New Roman"/>
                <w:color w:val="000000"/>
                <w:sz w:val="28"/>
                <w:szCs w:val="28"/>
              </w:rPr>
              <w:t xml:space="preserve"> Цементы</w:t>
            </w:r>
            <w:r w:rsidRPr="006F7F7E">
              <w:rPr>
                <w:rFonts w:ascii="Times New Roman" w:hAnsi="Times New Roman" w:cs="Times New Roman"/>
                <w:sz w:val="24"/>
                <w:szCs w:val="24"/>
              </w:rPr>
              <w:t>.</w:t>
            </w:r>
          </w:p>
          <w:p w14:paraId="73EEDED1" w14:textId="77777777" w:rsidR="007D35BA" w:rsidRPr="006F7F7E" w:rsidRDefault="007D35BA" w:rsidP="00A764B4">
            <w:pPr>
              <w:widowControl w:val="0"/>
              <w:shd w:val="clear" w:color="auto" w:fill="FFFFFF"/>
              <w:autoSpaceDE w:val="0"/>
              <w:autoSpaceDN w:val="0"/>
              <w:adjustRightInd w:val="0"/>
              <w:spacing w:after="0" w:line="240" w:lineRule="auto"/>
              <w:ind w:firstLine="283"/>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Вяжущие материалы:</w:t>
            </w:r>
          </w:p>
          <w:p w14:paraId="2DE6F4FC" w14:textId="77777777" w:rsidR="007D35BA" w:rsidRPr="006F7F7E" w:rsidRDefault="007D35BA" w:rsidP="00A764B4">
            <w:pPr>
              <w:widowControl w:val="0"/>
              <w:shd w:val="clear" w:color="auto" w:fill="FFFFFF"/>
              <w:autoSpaceDE w:val="0"/>
              <w:autoSpaceDN w:val="0"/>
              <w:adjustRightInd w:val="0"/>
              <w:spacing w:after="0" w:line="240" w:lineRule="auto"/>
              <w:ind w:firstLine="283"/>
              <w:jc w:val="both"/>
              <w:rPr>
                <w:rFonts w:ascii="Times New Roman" w:hAnsi="Times New Roman" w:cs="Times New Roman"/>
                <w:sz w:val="20"/>
                <w:szCs w:val="20"/>
              </w:rPr>
            </w:pPr>
            <w:r w:rsidRPr="006F7F7E">
              <w:rPr>
                <w:rFonts w:ascii="Times New Roman" w:hAnsi="Times New Roman" w:cs="Times New Roman"/>
                <w:color w:val="000000"/>
                <w:sz w:val="28"/>
                <w:szCs w:val="28"/>
              </w:rPr>
              <w:t xml:space="preserve">портландцемент и </w:t>
            </w:r>
            <w:proofErr w:type="spellStart"/>
            <w:r w:rsidRPr="006F7F7E">
              <w:rPr>
                <w:rFonts w:ascii="Times New Roman" w:hAnsi="Times New Roman" w:cs="Times New Roman"/>
                <w:color w:val="000000"/>
                <w:sz w:val="28"/>
                <w:szCs w:val="28"/>
              </w:rPr>
              <w:t>шлакопортландцемент</w:t>
            </w:r>
            <w:proofErr w:type="spellEnd"/>
            <w:r w:rsidRPr="006F7F7E">
              <w:rPr>
                <w:rFonts w:ascii="Times New Roman" w:hAnsi="Times New Roman" w:cs="Times New Roman"/>
                <w:color w:val="000000"/>
                <w:sz w:val="28"/>
                <w:szCs w:val="28"/>
              </w:rPr>
              <w:t xml:space="preserve"> по </w:t>
            </w:r>
            <w:hyperlink r:id="rId21" w:tooltip="Портландцемент и шлакопортландцемент. Технические условия" w:history="1">
              <w:r w:rsidRPr="006F7F7E">
                <w:rPr>
                  <w:rFonts w:ascii="Times New Roman" w:hAnsi="Times New Roman" w:cs="Times New Roman"/>
                  <w:color w:val="000000"/>
                  <w:sz w:val="28"/>
                  <w:szCs w:val="28"/>
                  <w:u w:val="single"/>
                </w:rPr>
                <w:t>ГОСТ 10178</w:t>
              </w:r>
            </w:hyperlink>
            <w:r w:rsidRPr="006F7F7E">
              <w:rPr>
                <w:rFonts w:ascii="Times New Roman" w:hAnsi="Times New Roman" w:cs="Times New Roman"/>
                <w:sz w:val="24"/>
              </w:rPr>
              <w:t>,</w:t>
            </w:r>
          </w:p>
          <w:p w14:paraId="1051212C" w14:textId="77777777" w:rsidR="007D35BA" w:rsidRPr="006F7F7E" w:rsidRDefault="007D35BA" w:rsidP="00A764B4">
            <w:pPr>
              <w:shd w:val="clear" w:color="auto" w:fill="FFFFFF"/>
              <w:rPr>
                <w:rFonts w:ascii="Times New Roman" w:hAnsi="Times New Roman" w:cs="Times New Roman"/>
                <w:sz w:val="28"/>
                <w:szCs w:val="28"/>
              </w:rPr>
            </w:pPr>
            <w:r w:rsidRPr="006F7F7E">
              <w:rPr>
                <w:rFonts w:ascii="Times New Roman" w:hAnsi="Times New Roman" w:cs="Times New Roman"/>
                <w:sz w:val="28"/>
                <w:szCs w:val="28"/>
              </w:rPr>
              <w:t xml:space="preserve">Выбор цементов для приготовления бетонных смесей следует производить в соответствии с </w:t>
            </w:r>
            <w:hyperlink r:id="rId22" w:tooltip="Цементы. Классификация." w:history="1">
              <w:r w:rsidRPr="006F7F7E">
                <w:rPr>
                  <w:rStyle w:val="a4"/>
                  <w:rFonts w:ascii="Times New Roman" w:hAnsi="Times New Roman"/>
                  <w:color w:val="000000"/>
                  <w:sz w:val="28"/>
                  <w:szCs w:val="28"/>
                </w:rPr>
                <w:t>ГОСТ 23464-79</w:t>
              </w:r>
            </w:hyperlink>
            <w:r w:rsidRPr="006F7F7E">
              <w:rPr>
                <w:rFonts w:ascii="Times New Roman" w:hAnsi="Times New Roman" w:cs="Times New Roman"/>
                <w:color w:val="000000"/>
                <w:sz w:val="28"/>
                <w:szCs w:val="28"/>
              </w:rPr>
              <w:t>.</w:t>
            </w:r>
            <w:r w:rsidRPr="006F7F7E">
              <w:rPr>
                <w:rFonts w:ascii="Times New Roman" w:hAnsi="Times New Roman" w:cs="Times New Roman"/>
                <w:sz w:val="28"/>
                <w:szCs w:val="28"/>
              </w:rPr>
              <w:t xml:space="preserve"> Приемку цементов следует производить по </w:t>
            </w:r>
            <w:hyperlink r:id="rId23" w:tooltip="Цементы. Правила приемки" w:history="1">
              <w:r w:rsidRPr="006F7F7E">
                <w:rPr>
                  <w:rStyle w:val="a4"/>
                  <w:rFonts w:ascii="Times New Roman" w:hAnsi="Times New Roman"/>
                  <w:color w:val="000000"/>
                  <w:sz w:val="28"/>
                  <w:szCs w:val="28"/>
                </w:rPr>
                <w:t>ГОСТ 22236-85</w:t>
              </w:r>
            </w:hyperlink>
            <w:r w:rsidRPr="006F7F7E">
              <w:rPr>
                <w:rFonts w:ascii="Times New Roman" w:hAnsi="Times New Roman" w:cs="Times New Roman"/>
                <w:color w:val="000000"/>
                <w:sz w:val="28"/>
                <w:szCs w:val="28"/>
              </w:rPr>
              <w:t xml:space="preserve">, транспортирование и хранение цементов - по </w:t>
            </w:r>
            <w:hyperlink r:id="rId24" w:tooltip="Цементы. Упаковка, маркировка, транспортирование и хранение." w:history="1">
              <w:r w:rsidRPr="006F7F7E">
                <w:rPr>
                  <w:rStyle w:val="a4"/>
                  <w:rFonts w:ascii="Times New Roman" w:hAnsi="Times New Roman"/>
                  <w:color w:val="000000"/>
                  <w:sz w:val="28"/>
                  <w:szCs w:val="28"/>
                </w:rPr>
                <w:t>ГОСТ 22237-85</w:t>
              </w:r>
            </w:hyperlink>
            <w:r w:rsidRPr="006F7F7E">
              <w:rPr>
                <w:rFonts w:ascii="Times New Roman" w:hAnsi="Times New Roman" w:cs="Times New Roman"/>
                <w:color w:val="000000"/>
                <w:sz w:val="28"/>
                <w:szCs w:val="28"/>
              </w:rPr>
              <w:t xml:space="preserve"> и </w:t>
            </w:r>
            <w:hyperlink r:id="rId25" w:tooltip="Производство сборных железобетонных конструкций и изделий." w:history="1">
              <w:r w:rsidRPr="006F7F7E">
                <w:rPr>
                  <w:rStyle w:val="a4"/>
                  <w:rFonts w:ascii="Times New Roman" w:hAnsi="Times New Roman"/>
                  <w:color w:val="000000"/>
                  <w:sz w:val="28"/>
                  <w:szCs w:val="28"/>
                </w:rPr>
                <w:t>СНиП 3.09.01-85</w:t>
              </w:r>
            </w:hyperlink>
            <w:r w:rsidRPr="006F7F7E">
              <w:rPr>
                <w:rFonts w:ascii="Times New Roman" w:hAnsi="Times New Roman" w:cs="Times New Roman"/>
                <w:color w:val="000000"/>
                <w:sz w:val="28"/>
                <w:szCs w:val="28"/>
              </w:rPr>
              <w:t>.</w:t>
            </w:r>
          </w:p>
          <w:p w14:paraId="13723C40" w14:textId="77777777" w:rsidR="007D35BA" w:rsidRPr="006F7F7E" w:rsidRDefault="007D35BA" w:rsidP="00A764B4">
            <w:pPr>
              <w:shd w:val="clear" w:color="auto" w:fill="FFFFFF"/>
              <w:ind w:firstLine="283"/>
              <w:rPr>
                <w:rFonts w:ascii="Times New Roman" w:hAnsi="Times New Roman" w:cs="Times New Roman"/>
                <w:color w:val="000000"/>
                <w:sz w:val="28"/>
                <w:szCs w:val="28"/>
              </w:rPr>
            </w:pPr>
            <w:r w:rsidRPr="006F7F7E">
              <w:rPr>
                <w:rFonts w:ascii="Times New Roman" w:hAnsi="Times New Roman" w:cs="Times New Roman"/>
                <w:sz w:val="28"/>
                <w:szCs w:val="28"/>
              </w:rPr>
              <w:t xml:space="preserve"> Стандарты и технические условия на стеновые </w:t>
            </w:r>
            <w:r w:rsidRPr="006F7F7E">
              <w:rPr>
                <w:rFonts w:ascii="Times New Roman" w:hAnsi="Times New Roman" w:cs="Times New Roman"/>
                <w:color w:val="000000"/>
                <w:sz w:val="28"/>
                <w:szCs w:val="28"/>
              </w:rPr>
              <w:t>материалы</w:t>
            </w:r>
          </w:p>
          <w:p w14:paraId="207E1D9F" w14:textId="77777777" w:rsidR="007D35BA" w:rsidRPr="006F7F7E" w:rsidRDefault="007D35BA" w:rsidP="00A764B4">
            <w:pPr>
              <w:shd w:val="clear" w:color="auto" w:fill="FFFFFF"/>
              <w:rPr>
                <w:rFonts w:ascii="Times New Roman" w:hAnsi="Times New Roman" w:cs="Times New Roman"/>
                <w:color w:val="000000"/>
                <w:sz w:val="28"/>
                <w:szCs w:val="28"/>
              </w:rPr>
            </w:pPr>
            <w:r w:rsidRPr="006F7F7E">
              <w:rPr>
                <w:rFonts w:ascii="Times New Roman" w:hAnsi="Times New Roman" w:cs="Times New Roman"/>
                <w:color w:val="000000"/>
                <w:sz w:val="24"/>
                <w:szCs w:val="18"/>
              </w:rPr>
              <w:t xml:space="preserve"> </w:t>
            </w:r>
            <w:hyperlink r:id="rId26" w:tooltip="Кирпич и камни керамические. Технические условия" w:history="1">
              <w:r w:rsidRPr="006F7F7E">
                <w:rPr>
                  <w:rFonts w:ascii="Times New Roman" w:hAnsi="Times New Roman" w:cs="Times New Roman"/>
                  <w:color w:val="000000"/>
                  <w:sz w:val="28"/>
                  <w:szCs w:val="28"/>
                  <w:u w:val="single"/>
                </w:rPr>
                <w:t>ГОСТ 530-95</w:t>
              </w:r>
            </w:hyperlink>
            <w:r w:rsidRPr="006F7F7E">
              <w:rPr>
                <w:rFonts w:ascii="Times New Roman" w:hAnsi="Times New Roman" w:cs="Times New Roman"/>
                <w:color w:val="000000"/>
                <w:sz w:val="28"/>
                <w:szCs w:val="28"/>
              </w:rPr>
              <w:t xml:space="preserve"> «Кирпич и камни керамические»</w:t>
            </w:r>
          </w:p>
          <w:p w14:paraId="21432359" w14:textId="77777777" w:rsidR="007D35BA" w:rsidRPr="006F7F7E" w:rsidRDefault="007D35BA" w:rsidP="00A764B4">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27" w:tooltip="Кирпич и камни силикатные. Технические условия" w:history="1">
              <w:r w:rsidRPr="006F7F7E">
                <w:rPr>
                  <w:rFonts w:ascii="Times New Roman" w:hAnsi="Times New Roman" w:cs="Times New Roman"/>
                  <w:color w:val="000000"/>
                  <w:sz w:val="28"/>
                  <w:szCs w:val="28"/>
                  <w:u w:val="single"/>
                </w:rPr>
                <w:t>ГОСТ 379-95</w:t>
              </w:r>
            </w:hyperlink>
            <w:r w:rsidRPr="006F7F7E">
              <w:rPr>
                <w:rFonts w:ascii="Times New Roman" w:hAnsi="Times New Roman" w:cs="Times New Roman"/>
                <w:color w:val="000000"/>
                <w:sz w:val="28"/>
                <w:szCs w:val="28"/>
              </w:rPr>
              <w:t xml:space="preserve"> «Кирпич и камни </w:t>
            </w:r>
            <w:proofErr w:type="gramStart"/>
            <w:r w:rsidRPr="006F7F7E">
              <w:rPr>
                <w:rFonts w:ascii="Times New Roman" w:hAnsi="Times New Roman" w:cs="Times New Roman"/>
                <w:color w:val="000000"/>
                <w:sz w:val="28"/>
                <w:szCs w:val="28"/>
              </w:rPr>
              <w:t>силикатные »</w:t>
            </w:r>
            <w:proofErr w:type="gramEnd"/>
          </w:p>
          <w:p w14:paraId="27AFC4DB" w14:textId="77777777" w:rsidR="007D35BA" w:rsidRPr="006F7F7E" w:rsidRDefault="007D35BA" w:rsidP="00A764B4">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28" w:tooltip="Камни стеновые из горных пород. Технические условия" w:history="1">
              <w:r w:rsidRPr="006F7F7E">
                <w:rPr>
                  <w:rFonts w:ascii="Times New Roman" w:hAnsi="Times New Roman" w:cs="Times New Roman"/>
                  <w:color w:val="000000"/>
                  <w:sz w:val="28"/>
                  <w:szCs w:val="28"/>
                  <w:u w:val="single"/>
                </w:rPr>
                <w:t>ГОСТ 4001-84</w:t>
              </w:r>
            </w:hyperlink>
            <w:r w:rsidRPr="006F7F7E">
              <w:rPr>
                <w:rFonts w:ascii="Times New Roman" w:hAnsi="Times New Roman" w:cs="Times New Roman"/>
                <w:color w:val="000000"/>
                <w:sz w:val="28"/>
                <w:szCs w:val="28"/>
              </w:rPr>
              <w:t xml:space="preserve"> «Камни стеновые из горных пород. »</w:t>
            </w:r>
          </w:p>
          <w:p w14:paraId="1D1FCFE4" w14:textId="77777777" w:rsidR="007D35BA" w:rsidRPr="006F7F7E" w:rsidRDefault="007D35BA" w:rsidP="00A764B4">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29" w:tooltip="Камни бетонные стеновые. Технические условия" w:history="1">
              <w:r w:rsidRPr="006F7F7E">
                <w:rPr>
                  <w:rFonts w:ascii="Times New Roman" w:hAnsi="Times New Roman" w:cs="Times New Roman"/>
                  <w:color w:val="000000"/>
                  <w:sz w:val="28"/>
                  <w:szCs w:val="28"/>
                  <w:u w:val="single"/>
                </w:rPr>
                <w:t>ГОСТ 6133-84</w:t>
              </w:r>
            </w:hyperlink>
            <w:r w:rsidRPr="006F7F7E">
              <w:rPr>
                <w:rFonts w:ascii="Times New Roman" w:hAnsi="Times New Roman" w:cs="Times New Roman"/>
                <w:color w:val="000000"/>
                <w:sz w:val="28"/>
                <w:szCs w:val="28"/>
              </w:rPr>
              <w:t xml:space="preserve"> «Камни бетонные стеновые.»</w:t>
            </w:r>
          </w:p>
          <w:p w14:paraId="6877187F" w14:textId="77777777" w:rsidR="007D35BA" w:rsidRPr="006F7F7E" w:rsidRDefault="007D35BA" w:rsidP="00A764B4">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30" w:tooltip="Блоки из ячеистых бетонов стеновые мелкие. Технические условия" w:history="1">
              <w:r w:rsidRPr="006F7F7E">
                <w:rPr>
                  <w:rFonts w:ascii="Times New Roman" w:hAnsi="Times New Roman" w:cs="Times New Roman"/>
                  <w:color w:val="000000"/>
                  <w:sz w:val="28"/>
                  <w:szCs w:val="28"/>
                  <w:u w:val="single"/>
                </w:rPr>
                <w:t>ГОСТ 21520-89</w:t>
              </w:r>
            </w:hyperlink>
            <w:r w:rsidRPr="006F7F7E">
              <w:rPr>
                <w:rFonts w:ascii="Times New Roman" w:hAnsi="Times New Roman" w:cs="Times New Roman"/>
                <w:color w:val="000000"/>
                <w:sz w:val="28"/>
                <w:szCs w:val="28"/>
              </w:rPr>
              <w:t xml:space="preserve"> «Блоки из ячеистых бетонов стеновые мелкие.»</w:t>
            </w:r>
          </w:p>
          <w:p w14:paraId="3BF3A298" w14:textId="77777777" w:rsidR="007D35BA" w:rsidRPr="006F7F7E" w:rsidRDefault="007D35BA" w:rsidP="00A764B4">
            <w:pPr>
              <w:widowControl w:val="0"/>
              <w:shd w:val="clear" w:color="auto" w:fill="FFFFFF"/>
              <w:adjustRightInd w:val="0"/>
              <w:spacing w:after="0" w:line="240" w:lineRule="auto"/>
              <w:ind w:firstLine="283"/>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Входной контроль качества стеновых материалов  осуществлять в соответствии с требованиями </w:t>
            </w:r>
            <w:hyperlink r:id="rId31" w:tooltip="Организация строительного производства" w:history="1">
              <w:r w:rsidRPr="006F7F7E">
                <w:rPr>
                  <w:rFonts w:ascii="Times New Roman" w:hAnsi="Times New Roman" w:cs="Times New Roman"/>
                  <w:color w:val="000000"/>
                  <w:sz w:val="28"/>
                  <w:szCs w:val="28"/>
                  <w:u w:val="single"/>
                </w:rPr>
                <w:t>СНиП 3.01.01-85</w:t>
              </w:r>
            </w:hyperlink>
            <w:r w:rsidRPr="006F7F7E">
              <w:rPr>
                <w:rFonts w:ascii="Times New Roman" w:hAnsi="Times New Roman" w:cs="Times New Roman"/>
                <w:color w:val="000000"/>
                <w:sz w:val="28"/>
                <w:szCs w:val="28"/>
              </w:rPr>
              <w:t xml:space="preserve">*, </w:t>
            </w:r>
            <w:hyperlink r:id="rId32" w:tooltip="Несущие и ограждающие конструкции" w:history="1">
              <w:r w:rsidRPr="006F7F7E">
                <w:rPr>
                  <w:rFonts w:ascii="Times New Roman" w:hAnsi="Times New Roman" w:cs="Times New Roman"/>
                  <w:color w:val="000000"/>
                  <w:sz w:val="28"/>
                  <w:szCs w:val="28"/>
                  <w:u w:val="single"/>
                </w:rPr>
                <w:t>СНиП 3.03.01-87</w:t>
              </w:r>
            </w:hyperlink>
            <w:r w:rsidRPr="006F7F7E">
              <w:rPr>
                <w:rFonts w:ascii="Times New Roman" w:hAnsi="Times New Roman" w:cs="Times New Roman"/>
                <w:color w:val="000000"/>
                <w:sz w:val="28"/>
                <w:szCs w:val="28"/>
              </w:rPr>
              <w:t>, требованиями государственных и отраслевых стандартов, технических условий, ППР и другой технологической документации, утвержденной в установленном порядке.</w:t>
            </w:r>
          </w:p>
          <w:p w14:paraId="0CB16EA0" w14:textId="77777777" w:rsidR="007D35BA" w:rsidRPr="006F7F7E" w:rsidRDefault="007D35BA" w:rsidP="00A764B4">
            <w:pPr>
              <w:widowControl w:val="0"/>
              <w:shd w:val="clear" w:color="auto" w:fill="FFFFFF"/>
              <w:adjustRightInd w:val="0"/>
              <w:spacing w:after="0" w:line="240" w:lineRule="auto"/>
              <w:rPr>
                <w:rFonts w:ascii="Times New Roman" w:hAnsi="Times New Roman" w:cs="Times New Roman"/>
                <w:color w:val="000000"/>
                <w:sz w:val="20"/>
                <w:szCs w:val="20"/>
              </w:rPr>
            </w:pPr>
            <w:r w:rsidRPr="006F7F7E">
              <w:rPr>
                <w:rFonts w:ascii="Times New Roman" w:hAnsi="Times New Roman" w:cs="Times New Roman"/>
                <w:color w:val="000000"/>
                <w:sz w:val="28"/>
                <w:szCs w:val="28"/>
              </w:rPr>
              <w:t xml:space="preserve">Бетонные смеси, применяемые для </w:t>
            </w:r>
            <w:proofErr w:type="spellStart"/>
            <w:r w:rsidRPr="006F7F7E">
              <w:rPr>
                <w:rFonts w:ascii="Times New Roman" w:hAnsi="Times New Roman" w:cs="Times New Roman"/>
                <w:color w:val="000000"/>
                <w:sz w:val="28"/>
                <w:szCs w:val="28"/>
              </w:rPr>
              <w:t>замоноличивания</w:t>
            </w:r>
            <w:proofErr w:type="spellEnd"/>
            <w:r w:rsidRPr="006F7F7E">
              <w:rPr>
                <w:rFonts w:ascii="Times New Roman" w:hAnsi="Times New Roman" w:cs="Times New Roman"/>
                <w:color w:val="000000"/>
                <w:sz w:val="28"/>
                <w:szCs w:val="28"/>
              </w:rPr>
              <w:t xml:space="preserve"> стыков, должны отвечать требованиям </w:t>
            </w:r>
            <w:hyperlink r:id="rId33" w:tooltip="Смеси бетонные. Технические условия" w:history="1">
              <w:r w:rsidRPr="006F7F7E">
                <w:rPr>
                  <w:rFonts w:ascii="Times New Roman" w:hAnsi="Times New Roman" w:cs="Times New Roman"/>
                  <w:color w:val="000000"/>
                  <w:sz w:val="24"/>
                  <w:u w:val="single"/>
                </w:rPr>
                <w:t>ГОСТ 7473-94</w:t>
              </w:r>
            </w:hyperlink>
            <w:r w:rsidRPr="006F7F7E">
              <w:rPr>
                <w:rFonts w:ascii="Times New Roman" w:hAnsi="Times New Roman" w:cs="Times New Roman"/>
                <w:color w:val="000000"/>
                <w:sz w:val="24"/>
                <w:szCs w:val="17"/>
              </w:rPr>
              <w:t>.</w:t>
            </w:r>
          </w:p>
          <w:p w14:paraId="0DED9598" w14:textId="77777777" w:rsidR="007D35BA" w:rsidRPr="006F7F7E" w:rsidRDefault="007D35BA" w:rsidP="00A764B4">
            <w:pPr>
              <w:tabs>
                <w:tab w:val="left" w:pos="1291"/>
              </w:tabs>
              <w:spacing w:before="100" w:beforeAutospacing="1" w:after="100" w:afterAutospacing="1"/>
              <w:ind w:firstLine="283"/>
              <w:rPr>
                <w:rFonts w:ascii="Times New Roman" w:hAnsi="Times New Roman" w:cs="Times New Roman"/>
                <w:sz w:val="28"/>
                <w:szCs w:val="28"/>
              </w:rPr>
            </w:pPr>
            <w:r w:rsidRPr="006F7F7E">
              <w:rPr>
                <w:rFonts w:ascii="Times New Roman" w:hAnsi="Times New Roman" w:cs="Times New Roman"/>
                <w:color w:val="000000"/>
                <w:sz w:val="28"/>
                <w:szCs w:val="28"/>
              </w:rPr>
              <w:t xml:space="preserve">Бетон, а также материалы для приготовления бетона фундаментов, применяемых в условиях воздействия агрессивной среды, должны удовлетворять требованиям, установленным проектом здания согласно требованиям </w:t>
            </w:r>
            <w:hyperlink r:id="rId34" w:tooltip="Защита строительных конструкций от коррозии" w:history="1">
              <w:r w:rsidRPr="006F7F7E">
                <w:rPr>
                  <w:rStyle w:val="a4"/>
                  <w:rFonts w:ascii="Times New Roman" w:hAnsi="Times New Roman"/>
                  <w:sz w:val="28"/>
                  <w:szCs w:val="28"/>
                </w:rPr>
                <w:t>СНиП 2.03.11-85</w:t>
              </w:r>
            </w:hyperlink>
            <w:r w:rsidRPr="006F7F7E">
              <w:rPr>
                <w:rFonts w:ascii="Times New Roman" w:hAnsi="Times New Roman" w:cs="Times New Roman"/>
                <w:sz w:val="28"/>
                <w:szCs w:val="28"/>
              </w:rPr>
              <w:t xml:space="preserve">                                                   Требования к качеству поверхностей и внешнему виду </w:t>
            </w:r>
            <w:r w:rsidRPr="006F7F7E">
              <w:rPr>
                <w:rFonts w:ascii="Times New Roman" w:hAnsi="Times New Roman" w:cs="Times New Roman"/>
                <w:sz w:val="28"/>
                <w:szCs w:val="28"/>
              </w:rPr>
              <w:lastRenderedPageBreak/>
              <w:t xml:space="preserve">фундаментов (в том числе требования к допустимой ширине раскрытия технологических трещин) - по </w:t>
            </w:r>
            <w:hyperlink r:id="rId35" w:tooltip="Конструкции и изделия бетонные и железобетонные сборные. Общие технические требования" w:history="1">
              <w:r w:rsidRPr="006F7F7E">
                <w:rPr>
                  <w:rStyle w:val="a4"/>
                  <w:rFonts w:ascii="Times New Roman" w:hAnsi="Times New Roman"/>
                  <w:sz w:val="28"/>
                  <w:szCs w:val="28"/>
                </w:rPr>
                <w:t>ГОСТ 13015.0-83</w:t>
              </w:r>
            </w:hyperlink>
            <w:r w:rsidRPr="006F7F7E">
              <w:rPr>
                <w:rFonts w:ascii="Times New Roman" w:hAnsi="Times New Roman" w:cs="Times New Roman"/>
                <w:sz w:val="28"/>
                <w:szCs w:val="28"/>
              </w:rPr>
              <w:t>.</w:t>
            </w:r>
          </w:p>
          <w:p w14:paraId="6E9094CC" w14:textId="77777777" w:rsidR="007D35BA" w:rsidRPr="006F7F7E" w:rsidRDefault="007D35BA" w:rsidP="00A764B4">
            <w:pPr>
              <w:spacing w:before="100" w:beforeAutospacing="1" w:after="100" w:afterAutospacing="1"/>
              <w:rPr>
                <w:rFonts w:ascii="Times New Roman" w:hAnsi="Times New Roman" w:cs="Times New Roman"/>
                <w:sz w:val="28"/>
                <w:szCs w:val="28"/>
              </w:rPr>
            </w:pPr>
            <w:r w:rsidRPr="006F7F7E">
              <w:rPr>
                <w:rFonts w:ascii="Times New Roman" w:hAnsi="Times New Roman" w:cs="Times New Roman"/>
                <w:sz w:val="28"/>
                <w:szCs w:val="28"/>
              </w:rPr>
              <w:t>-</w:t>
            </w:r>
            <w:proofErr w:type="spellStart"/>
            <w:r w:rsidRPr="006F7F7E">
              <w:rPr>
                <w:rFonts w:ascii="Times New Roman" w:hAnsi="Times New Roman" w:cs="Times New Roman"/>
                <w:sz w:val="28"/>
                <w:szCs w:val="28"/>
              </w:rPr>
              <w:t>Отмостки</w:t>
            </w:r>
            <w:proofErr w:type="spellEnd"/>
            <w:r w:rsidRPr="006F7F7E">
              <w:rPr>
                <w:rFonts w:ascii="Times New Roman" w:hAnsi="Times New Roman" w:cs="Times New Roman"/>
                <w:sz w:val="28"/>
                <w:szCs w:val="28"/>
              </w:rPr>
              <w:t xml:space="preserve"> по периметру зданий должны плотно примыкать к цоколю здания. Уклон </w:t>
            </w:r>
            <w:proofErr w:type="spellStart"/>
            <w:r w:rsidRPr="006F7F7E">
              <w:rPr>
                <w:rFonts w:ascii="Times New Roman" w:hAnsi="Times New Roman" w:cs="Times New Roman"/>
                <w:sz w:val="28"/>
                <w:szCs w:val="28"/>
              </w:rPr>
              <w:t>отмосток</w:t>
            </w:r>
            <w:proofErr w:type="spellEnd"/>
            <w:r w:rsidRPr="006F7F7E">
              <w:rPr>
                <w:rFonts w:ascii="Times New Roman" w:hAnsi="Times New Roman" w:cs="Times New Roman"/>
                <w:sz w:val="28"/>
                <w:szCs w:val="28"/>
              </w:rPr>
              <w:t xml:space="preserve"> должен быть не менее 1 % и не более 10%.</w:t>
            </w:r>
          </w:p>
          <w:p w14:paraId="3BA9593C" w14:textId="77777777" w:rsidR="007D35BA" w:rsidRPr="006F7F7E" w:rsidRDefault="007D35BA" w:rsidP="00A764B4">
            <w:pPr>
              <w:spacing w:before="100" w:beforeAutospacing="1" w:after="100" w:afterAutospacing="1" w:line="240" w:lineRule="auto"/>
              <w:ind w:firstLine="283"/>
              <w:rPr>
                <w:rFonts w:ascii="Times New Roman" w:hAnsi="Times New Roman" w:cs="Times New Roman"/>
                <w:sz w:val="28"/>
                <w:szCs w:val="28"/>
              </w:rPr>
            </w:pPr>
            <w:r w:rsidRPr="006F7F7E">
              <w:rPr>
                <w:rFonts w:ascii="Times New Roman" w:hAnsi="Times New Roman" w:cs="Times New Roman"/>
                <w:sz w:val="28"/>
                <w:szCs w:val="28"/>
              </w:rPr>
              <w:t xml:space="preserve">В местах, недоступных для работы механизмов, основание под </w:t>
            </w:r>
            <w:proofErr w:type="spellStart"/>
            <w:r w:rsidRPr="006F7F7E">
              <w:rPr>
                <w:rFonts w:ascii="Times New Roman" w:hAnsi="Times New Roman" w:cs="Times New Roman"/>
                <w:sz w:val="28"/>
                <w:szCs w:val="28"/>
              </w:rPr>
              <w:t>отмостки</w:t>
            </w:r>
            <w:proofErr w:type="spellEnd"/>
            <w:r w:rsidRPr="006F7F7E">
              <w:rPr>
                <w:rFonts w:ascii="Times New Roman" w:hAnsi="Times New Roman" w:cs="Times New Roman"/>
                <w:sz w:val="28"/>
                <w:szCs w:val="28"/>
              </w:rPr>
              <w:t xml:space="preserve"> допускается уплотнять вручную до исчезновения отпечатков от ударов трамбовки и прекращения подвижек уплотняемого материала.</w:t>
            </w:r>
          </w:p>
          <w:p w14:paraId="6AD127D7" w14:textId="77777777" w:rsidR="007D35BA" w:rsidRPr="006F7F7E" w:rsidRDefault="007D35BA" w:rsidP="00A764B4">
            <w:pPr>
              <w:shd w:val="clear" w:color="auto" w:fill="FFFFFF"/>
              <w:ind w:firstLine="283"/>
              <w:rPr>
                <w:rFonts w:ascii="Times New Roman" w:hAnsi="Times New Roman" w:cs="Times New Roman"/>
                <w:sz w:val="24"/>
              </w:rPr>
            </w:pPr>
            <w:r w:rsidRPr="006F7F7E">
              <w:rPr>
                <w:rFonts w:ascii="Times New Roman" w:hAnsi="Times New Roman" w:cs="Times New Roman"/>
                <w:sz w:val="28"/>
                <w:szCs w:val="28"/>
              </w:rPr>
              <w:t xml:space="preserve">Наружная кромка </w:t>
            </w:r>
            <w:proofErr w:type="spellStart"/>
            <w:r w:rsidRPr="006F7F7E">
              <w:rPr>
                <w:rFonts w:ascii="Times New Roman" w:hAnsi="Times New Roman" w:cs="Times New Roman"/>
                <w:sz w:val="28"/>
                <w:szCs w:val="28"/>
              </w:rPr>
              <w:t>отмосток</w:t>
            </w:r>
            <w:proofErr w:type="spellEnd"/>
            <w:r w:rsidRPr="006F7F7E">
              <w:rPr>
                <w:rFonts w:ascii="Times New Roman" w:hAnsi="Times New Roman" w:cs="Times New Roman"/>
                <w:sz w:val="28"/>
                <w:szCs w:val="28"/>
              </w:rPr>
              <w:t xml:space="preserve"> в пределах прямолинейных участков не должна иметь искривлений по горизонтали и вертикали более 10 мм. Бетон </w:t>
            </w:r>
            <w:proofErr w:type="spellStart"/>
            <w:r w:rsidRPr="006F7F7E">
              <w:rPr>
                <w:rFonts w:ascii="Times New Roman" w:hAnsi="Times New Roman" w:cs="Times New Roman"/>
                <w:sz w:val="28"/>
                <w:szCs w:val="28"/>
              </w:rPr>
              <w:t>отмосток</w:t>
            </w:r>
            <w:proofErr w:type="spellEnd"/>
            <w:r w:rsidRPr="006F7F7E">
              <w:rPr>
                <w:rFonts w:ascii="Times New Roman" w:hAnsi="Times New Roman" w:cs="Times New Roman"/>
                <w:sz w:val="28"/>
                <w:szCs w:val="28"/>
              </w:rPr>
              <w:t xml:space="preserve"> по морозостойкости должен отвечать требованиям, предъявляемым к дорожному бетону.</w:t>
            </w:r>
            <w:r w:rsidRPr="006F7F7E">
              <w:rPr>
                <w:rFonts w:ascii="Times New Roman" w:hAnsi="Times New Roman" w:cs="Times New Roman"/>
                <w:sz w:val="24"/>
              </w:rPr>
              <w:t xml:space="preserve"> </w:t>
            </w:r>
          </w:p>
          <w:p w14:paraId="74F24329" w14:textId="77777777" w:rsidR="007D35BA" w:rsidRPr="006F7F7E" w:rsidRDefault="007D35BA" w:rsidP="00A764B4">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p>
          <w:p w14:paraId="0D077701" w14:textId="77777777" w:rsidR="007D35BA" w:rsidRPr="006F7F7E" w:rsidRDefault="007D35BA" w:rsidP="00A764B4">
            <w:pPr>
              <w:spacing w:line="240" w:lineRule="auto"/>
              <w:rPr>
                <w:rFonts w:ascii="Times New Roman" w:hAnsi="Times New Roman" w:cs="Times New Roman"/>
                <w:sz w:val="28"/>
                <w:szCs w:val="28"/>
              </w:rPr>
            </w:pPr>
            <w:r w:rsidRPr="006F7F7E">
              <w:rPr>
                <w:rFonts w:ascii="Times New Roman" w:hAnsi="Times New Roman" w:cs="Times New Roman"/>
                <w:color w:val="000000"/>
                <w:sz w:val="28"/>
                <w:szCs w:val="28"/>
              </w:rPr>
              <w:tab/>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7D35BA" w:rsidRPr="006F7F7E" w14:paraId="0DF9D99B" w14:textId="77777777" w:rsidTr="00A764B4">
        <w:tc>
          <w:tcPr>
            <w:tcW w:w="356" w:type="dxa"/>
          </w:tcPr>
          <w:p w14:paraId="604930CF" w14:textId="77777777" w:rsidR="007D35BA" w:rsidRPr="006F7F7E" w:rsidRDefault="007D35BA" w:rsidP="00A764B4">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lastRenderedPageBreak/>
              <w:t>8</w:t>
            </w:r>
          </w:p>
        </w:tc>
        <w:tc>
          <w:tcPr>
            <w:tcW w:w="2540" w:type="dxa"/>
          </w:tcPr>
          <w:p w14:paraId="72E24C57"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color w:val="000000"/>
                <w:sz w:val="28"/>
                <w:szCs w:val="28"/>
              </w:rPr>
              <w:t>Требования к техническим характеристикам работ</w:t>
            </w:r>
          </w:p>
        </w:tc>
        <w:tc>
          <w:tcPr>
            <w:tcW w:w="7144" w:type="dxa"/>
          </w:tcPr>
          <w:p w14:paraId="6E9788F5"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Подрядчик обязан соблюдать требования:</w:t>
            </w:r>
          </w:p>
          <w:p w14:paraId="466E19D0" w14:textId="77777777" w:rsidR="007D35BA" w:rsidRPr="006F7F7E" w:rsidRDefault="007D35BA" w:rsidP="00A764B4">
            <w:pPr>
              <w:widowControl w:val="0"/>
              <w:autoSpaceDE w:val="0"/>
              <w:autoSpaceDN w:val="0"/>
              <w:adjustRightInd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СНиП 3.01.01-85* «Организация строительного производства» </w:t>
            </w:r>
            <w:r w:rsidRPr="006F7F7E">
              <w:rPr>
                <w:rFonts w:ascii="Times New Roman" w:hAnsi="Times New Roman" w:cs="Times New Roman"/>
                <w:bCs/>
                <w:sz w:val="28"/>
                <w:szCs w:val="28"/>
              </w:rPr>
              <w:t>г. Москва, утвержденным постановлением Госстроя СССР от 11 декабря 1986 г. № 48.</w:t>
            </w:r>
          </w:p>
          <w:p w14:paraId="08E10F51" w14:textId="77777777" w:rsidR="007D35BA" w:rsidRPr="006F7F7E" w:rsidRDefault="007D35BA" w:rsidP="00A764B4">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w:t>
            </w:r>
            <w:r w:rsidRPr="006F7F7E">
              <w:rPr>
                <w:rFonts w:ascii="Times New Roman" w:hAnsi="Times New Roman" w:cs="Times New Roman"/>
                <w:bCs/>
                <w:color w:val="000000"/>
                <w:sz w:val="28"/>
                <w:szCs w:val="28"/>
              </w:rPr>
              <w:t>ПУЭ, утвержденных приказом Минэнерго России от 08.07.2002 № 204.</w:t>
            </w:r>
          </w:p>
          <w:p w14:paraId="3D15463B" w14:textId="77777777" w:rsidR="007D35BA" w:rsidRPr="006F7F7E" w:rsidRDefault="007D35BA" w:rsidP="00A764B4">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74341AED" w14:textId="77777777" w:rsidR="007D35BA" w:rsidRPr="006F7F7E" w:rsidRDefault="007D35BA" w:rsidP="00A764B4">
            <w:pPr>
              <w:widowControl w:val="0"/>
              <w:spacing w:line="240" w:lineRule="auto"/>
              <w:jc w:val="both"/>
              <w:rPr>
                <w:rFonts w:ascii="Times New Roman" w:hAnsi="Times New Roman" w:cs="Times New Roman"/>
                <w:bCs/>
                <w:iCs/>
                <w:sz w:val="28"/>
                <w:szCs w:val="28"/>
              </w:rPr>
            </w:pPr>
            <w:r w:rsidRPr="006F7F7E">
              <w:rPr>
                <w:rFonts w:ascii="Times New Roman" w:hAnsi="Times New Roman" w:cs="Times New Roman"/>
                <w:sz w:val="28"/>
                <w:szCs w:val="28"/>
              </w:rPr>
              <w:t xml:space="preserve">- другие нормативные документы, действующие </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 xml:space="preserve">на территории Российской Федерации. </w:t>
            </w:r>
          </w:p>
        </w:tc>
      </w:tr>
    </w:tbl>
    <w:p w14:paraId="451DCB2D" w14:textId="77777777" w:rsidR="007D35BA" w:rsidRPr="006F7F7E" w:rsidRDefault="007D35BA" w:rsidP="007D35BA">
      <w:pPr>
        <w:rPr>
          <w:rFonts w:ascii="Times New Roman" w:hAnsi="Times New Roman" w:cs="Times New Roman"/>
          <w:sz w:val="28"/>
          <w:szCs w:val="28"/>
        </w:rPr>
      </w:pPr>
    </w:p>
    <w:p w14:paraId="23085C35" w14:textId="77777777" w:rsidR="007D35BA" w:rsidRDefault="007D35BA" w:rsidP="007D35BA">
      <w:pPr>
        <w:spacing w:line="240" w:lineRule="auto"/>
        <w:jc w:val="both"/>
        <w:rPr>
          <w:rFonts w:ascii="Times New Roman" w:hAnsi="Times New Roman" w:cs="Times New Roman"/>
          <w:b/>
          <w:sz w:val="28"/>
          <w:szCs w:val="28"/>
        </w:rPr>
      </w:pPr>
      <w:r w:rsidRPr="006F7F7E">
        <w:rPr>
          <w:rFonts w:ascii="Times New Roman" w:hAnsi="Times New Roman" w:cs="Times New Roman"/>
          <w:b/>
          <w:sz w:val="28"/>
          <w:szCs w:val="28"/>
        </w:rPr>
        <w:lastRenderedPageBreak/>
        <w:t>Раздел 3. Перечень приложений к техническому заданию, являющихся его неотъемлемой частью</w:t>
      </w:r>
    </w:p>
    <w:p w14:paraId="12C63573" w14:textId="1563F580" w:rsidR="007D35BA" w:rsidRPr="004E39A2" w:rsidRDefault="007D35BA" w:rsidP="007D35B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Дефектные </w:t>
      </w:r>
      <w:r w:rsidR="000431EA">
        <w:rPr>
          <w:rFonts w:ascii="Times New Roman" w:hAnsi="Times New Roman" w:cs="Times New Roman"/>
          <w:sz w:val="28"/>
          <w:szCs w:val="28"/>
        </w:rPr>
        <w:t>ведомости и сметы по лотам № 24/2017 позиции 3, 5</w:t>
      </w:r>
      <w:r>
        <w:rPr>
          <w:rFonts w:ascii="Times New Roman" w:hAnsi="Times New Roman" w:cs="Times New Roman"/>
          <w:sz w:val="28"/>
          <w:szCs w:val="28"/>
        </w:rPr>
        <w:t>.</w:t>
      </w:r>
    </w:p>
    <w:p w14:paraId="39059130"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10C2001E"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7D8B40C2"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624045B7"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56BF6568"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5F4FB5B7" w14:textId="77777777" w:rsidR="00C80365" w:rsidRDefault="00C80365" w:rsidP="007A11CC">
      <w:pPr>
        <w:widowControl w:val="0"/>
        <w:tabs>
          <w:tab w:val="left" w:pos="567"/>
        </w:tabs>
        <w:spacing w:after="0" w:line="240" w:lineRule="auto"/>
        <w:jc w:val="both"/>
        <w:rPr>
          <w:rFonts w:ascii="Times New Roman" w:hAnsi="Times New Roman" w:cs="Times New Roman"/>
          <w:b/>
          <w:sz w:val="24"/>
          <w:szCs w:val="24"/>
        </w:rPr>
      </w:pPr>
    </w:p>
    <w:p w14:paraId="03525331" w14:textId="77777777" w:rsidR="00EE7893" w:rsidRDefault="00EE7893" w:rsidP="007A11CC">
      <w:pPr>
        <w:widowControl w:val="0"/>
        <w:tabs>
          <w:tab w:val="left" w:pos="567"/>
        </w:tabs>
        <w:spacing w:after="0" w:line="240" w:lineRule="auto"/>
        <w:jc w:val="both"/>
        <w:rPr>
          <w:rFonts w:ascii="Times New Roman" w:hAnsi="Times New Roman" w:cs="Times New Roman"/>
          <w:b/>
          <w:sz w:val="24"/>
          <w:szCs w:val="24"/>
        </w:rPr>
      </w:pPr>
    </w:p>
    <w:p w14:paraId="0FFB09DF" w14:textId="77777777" w:rsidR="00C80365" w:rsidRDefault="00C80365" w:rsidP="007A11CC">
      <w:pPr>
        <w:widowControl w:val="0"/>
        <w:tabs>
          <w:tab w:val="left" w:pos="567"/>
        </w:tabs>
        <w:spacing w:after="0" w:line="240" w:lineRule="auto"/>
        <w:jc w:val="both"/>
        <w:rPr>
          <w:rFonts w:ascii="Times New Roman" w:hAnsi="Times New Roman" w:cs="Times New Roman"/>
          <w:b/>
          <w:sz w:val="24"/>
          <w:szCs w:val="24"/>
        </w:rPr>
      </w:pPr>
    </w:p>
    <w:p w14:paraId="66DCE7C2" w14:textId="77777777" w:rsidR="00432435" w:rsidRDefault="00432435" w:rsidP="007A11CC">
      <w:pPr>
        <w:widowControl w:val="0"/>
        <w:tabs>
          <w:tab w:val="left" w:pos="567"/>
        </w:tabs>
        <w:spacing w:after="0" w:line="240" w:lineRule="auto"/>
        <w:jc w:val="both"/>
        <w:rPr>
          <w:rFonts w:ascii="Times New Roman" w:hAnsi="Times New Roman" w:cs="Times New Roman"/>
          <w:b/>
          <w:sz w:val="24"/>
          <w:szCs w:val="24"/>
        </w:rPr>
      </w:pPr>
    </w:p>
    <w:p w14:paraId="36CDF7E2"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16AB5E6A"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4751BCA8"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25BF630F"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3A47EAC0"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74059958"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15D8BDC2"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36F46776"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5931E53E"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6A347162"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78EEB216"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7832EF00"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5507BA53"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2483EE93"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746450DF"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477F6230"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7CE6A9EB"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38119E73"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16F861D8"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51CE5A8F"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7474F78A"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46494FEF"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058C65C2"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76288676"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0BBB458C"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2A67B5E5"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67B9E835"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620E272C"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5401AEBB"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5F991D6A"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100A516A"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76E2042E"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57C74D26"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13E78F23"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356AED82"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62266C1E"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752D84BB"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6E4A01DA" w14:textId="77777777" w:rsidR="000431EA" w:rsidRDefault="000431EA"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390D23E9" w14:textId="77777777" w:rsidR="000431EA" w:rsidRPr="00496B8C" w:rsidRDefault="000431EA" w:rsidP="000431EA">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Pr="009102FA">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496B8C">
              <w:rPr>
                <w:rFonts w:ascii="Times New Roman" w:eastAsia="Times New Roman" w:hAnsi="Times New Roman" w:cs="Times New Roman"/>
                <w:sz w:val="24"/>
                <w:szCs w:val="24"/>
              </w:rPr>
              <w:t>/2017</w:t>
            </w:r>
          </w:p>
          <w:p w14:paraId="48276ED2" w14:textId="77777777" w:rsidR="000431EA" w:rsidRPr="005F4705" w:rsidRDefault="000431EA" w:rsidP="000431EA">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Pr>
                <w:rFonts w:ascii="Times New Roman" w:hAnsi="Times New Roman" w:cs="Times New Roman"/>
                <w:sz w:val="24"/>
                <w:szCs w:val="24"/>
              </w:rPr>
              <w:t xml:space="preserve">Валдайский район, </w:t>
            </w:r>
            <w:r w:rsidRPr="007D35BA">
              <w:rPr>
                <w:rFonts w:ascii="Times New Roman" w:hAnsi="Times New Roman" w:cs="Times New Roman"/>
                <w:sz w:val="24"/>
                <w:szCs w:val="24"/>
              </w:rPr>
              <w:t>г. Валдай, ул. Песчаная, д.8</w:t>
            </w:r>
            <w:r w:rsidRPr="005F4705">
              <w:rPr>
                <w:rFonts w:ascii="Times New Roman" w:hAnsi="Times New Roman" w:cs="Times New Roman"/>
                <w:sz w:val="24"/>
                <w:szCs w:val="24"/>
              </w:rPr>
              <w:t>;</w:t>
            </w:r>
          </w:p>
          <w:p w14:paraId="2BD34B94" w14:textId="77777777" w:rsidR="000431EA" w:rsidRPr="005F4705" w:rsidRDefault="000431EA" w:rsidP="000431E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Валдайский район, </w:t>
            </w:r>
            <w:r w:rsidRPr="007D35BA">
              <w:rPr>
                <w:rFonts w:ascii="Times New Roman" w:hAnsi="Times New Roman" w:cs="Times New Roman"/>
                <w:sz w:val="24"/>
                <w:szCs w:val="24"/>
              </w:rPr>
              <w:t>ул. Гагарина, д. 21</w:t>
            </w:r>
            <w:r w:rsidRPr="005F4705">
              <w:rPr>
                <w:rFonts w:ascii="Times New Roman" w:hAnsi="Times New Roman" w:cs="Times New Roman"/>
                <w:sz w:val="24"/>
                <w:szCs w:val="24"/>
              </w:rPr>
              <w:t>;</w:t>
            </w:r>
          </w:p>
          <w:p w14:paraId="640725B6" w14:textId="77777777" w:rsidR="000431EA" w:rsidRPr="00066D2C" w:rsidRDefault="000431EA" w:rsidP="000431E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Валдайский район, </w:t>
            </w:r>
            <w:r w:rsidRPr="007D35BA">
              <w:rPr>
                <w:rFonts w:ascii="Times New Roman" w:hAnsi="Times New Roman" w:cs="Times New Roman"/>
                <w:sz w:val="24"/>
                <w:szCs w:val="24"/>
              </w:rPr>
              <w:t>г.</w:t>
            </w:r>
            <w:r>
              <w:rPr>
                <w:rFonts w:ascii="Times New Roman" w:hAnsi="Times New Roman" w:cs="Times New Roman"/>
                <w:sz w:val="24"/>
                <w:szCs w:val="24"/>
              </w:rPr>
              <w:t xml:space="preserve"> </w:t>
            </w:r>
            <w:r w:rsidRPr="007D35BA">
              <w:rPr>
                <w:rFonts w:ascii="Times New Roman" w:hAnsi="Times New Roman" w:cs="Times New Roman"/>
                <w:sz w:val="24"/>
                <w:szCs w:val="24"/>
              </w:rPr>
              <w:t>Валдай, пр.</w:t>
            </w:r>
            <w:r>
              <w:rPr>
                <w:rFonts w:ascii="Times New Roman" w:hAnsi="Times New Roman" w:cs="Times New Roman"/>
                <w:sz w:val="24"/>
                <w:szCs w:val="24"/>
              </w:rPr>
              <w:t xml:space="preserve"> </w:t>
            </w:r>
            <w:r w:rsidRPr="007D35BA">
              <w:rPr>
                <w:rFonts w:ascii="Times New Roman" w:hAnsi="Times New Roman" w:cs="Times New Roman"/>
                <w:sz w:val="24"/>
                <w:szCs w:val="24"/>
              </w:rPr>
              <w:t>Советский, д.</w:t>
            </w:r>
            <w:r>
              <w:rPr>
                <w:rFonts w:ascii="Times New Roman" w:hAnsi="Times New Roman" w:cs="Times New Roman"/>
                <w:sz w:val="24"/>
                <w:szCs w:val="24"/>
              </w:rPr>
              <w:t xml:space="preserve"> </w:t>
            </w:r>
            <w:r w:rsidRPr="007D35BA">
              <w:rPr>
                <w:rFonts w:ascii="Times New Roman" w:hAnsi="Times New Roman" w:cs="Times New Roman"/>
                <w:sz w:val="24"/>
                <w:szCs w:val="24"/>
              </w:rPr>
              <w:t>10</w:t>
            </w:r>
            <w:r w:rsidRPr="00066D2C">
              <w:rPr>
                <w:rFonts w:ascii="Times New Roman" w:hAnsi="Times New Roman" w:cs="Times New Roman"/>
                <w:sz w:val="24"/>
                <w:szCs w:val="24"/>
              </w:rPr>
              <w:t>;</w:t>
            </w:r>
          </w:p>
          <w:p w14:paraId="013E92C2" w14:textId="77777777" w:rsidR="000431EA" w:rsidRPr="005F4705" w:rsidRDefault="000431EA" w:rsidP="000431E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Валдайский район, </w:t>
            </w:r>
            <w:r w:rsidRPr="007D35BA">
              <w:rPr>
                <w:rFonts w:ascii="Times New Roman" w:hAnsi="Times New Roman" w:cs="Times New Roman"/>
                <w:sz w:val="24"/>
                <w:szCs w:val="24"/>
              </w:rPr>
              <w:t>г. Валдай, ул.</w:t>
            </w:r>
            <w:r>
              <w:rPr>
                <w:rFonts w:ascii="Times New Roman" w:hAnsi="Times New Roman" w:cs="Times New Roman"/>
                <w:sz w:val="24"/>
                <w:szCs w:val="24"/>
              </w:rPr>
              <w:t xml:space="preserve"> </w:t>
            </w:r>
            <w:r w:rsidRPr="007D35BA">
              <w:rPr>
                <w:rFonts w:ascii="Times New Roman" w:hAnsi="Times New Roman" w:cs="Times New Roman"/>
                <w:sz w:val="24"/>
                <w:szCs w:val="24"/>
              </w:rPr>
              <w:t>Выскодно-2, д.</w:t>
            </w:r>
            <w:r>
              <w:rPr>
                <w:rFonts w:ascii="Times New Roman" w:hAnsi="Times New Roman" w:cs="Times New Roman"/>
                <w:sz w:val="24"/>
                <w:szCs w:val="24"/>
              </w:rPr>
              <w:t xml:space="preserve"> </w:t>
            </w:r>
            <w:r w:rsidRPr="007D35BA">
              <w:rPr>
                <w:rFonts w:ascii="Times New Roman" w:hAnsi="Times New Roman" w:cs="Times New Roman"/>
                <w:sz w:val="24"/>
                <w:szCs w:val="24"/>
              </w:rPr>
              <w:t>14б</w:t>
            </w:r>
            <w:r w:rsidRPr="005F4705">
              <w:rPr>
                <w:rFonts w:ascii="Times New Roman" w:hAnsi="Times New Roman" w:cs="Times New Roman"/>
                <w:sz w:val="24"/>
                <w:szCs w:val="24"/>
              </w:rPr>
              <w:t>;</w:t>
            </w:r>
          </w:p>
          <w:p w14:paraId="298F4186" w14:textId="5890D592" w:rsidR="000F29F9" w:rsidRPr="005B7748" w:rsidRDefault="000431EA" w:rsidP="000431E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Валдайский район, </w:t>
            </w:r>
            <w:r w:rsidRPr="007D35BA">
              <w:rPr>
                <w:rFonts w:ascii="Times New Roman" w:hAnsi="Times New Roman" w:cs="Times New Roman"/>
                <w:sz w:val="24"/>
                <w:szCs w:val="24"/>
              </w:rPr>
              <w:t>г.</w:t>
            </w:r>
            <w:r>
              <w:rPr>
                <w:rFonts w:ascii="Times New Roman" w:hAnsi="Times New Roman" w:cs="Times New Roman"/>
                <w:sz w:val="24"/>
                <w:szCs w:val="24"/>
              </w:rPr>
              <w:t xml:space="preserve"> </w:t>
            </w:r>
            <w:r w:rsidRPr="007D35BA">
              <w:rPr>
                <w:rFonts w:ascii="Times New Roman" w:hAnsi="Times New Roman" w:cs="Times New Roman"/>
                <w:sz w:val="24"/>
                <w:szCs w:val="24"/>
              </w:rPr>
              <w:t>Валдай, пр.</w:t>
            </w:r>
            <w:r>
              <w:rPr>
                <w:rFonts w:ascii="Times New Roman" w:hAnsi="Times New Roman" w:cs="Times New Roman"/>
                <w:sz w:val="24"/>
                <w:szCs w:val="24"/>
              </w:rPr>
              <w:t xml:space="preserve"> </w:t>
            </w:r>
            <w:r w:rsidRPr="007D35BA">
              <w:rPr>
                <w:rFonts w:ascii="Times New Roman" w:hAnsi="Times New Roman" w:cs="Times New Roman"/>
                <w:sz w:val="24"/>
                <w:szCs w:val="24"/>
              </w:rPr>
              <w:t>Советский, д.</w:t>
            </w:r>
            <w:r>
              <w:rPr>
                <w:rFonts w:ascii="Times New Roman" w:hAnsi="Times New Roman" w:cs="Times New Roman"/>
                <w:sz w:val="24"/>
                <w:szCs w:val="24"/>
              </w:rPr>
              <w:t xml:space="preserve"> </w:t>
            </w:r>
            <w:r w:rsidRPr="007D35BA">
              <w:rPr>
                <w:rFonts w:ascii="Times New Roman" w:hAnsi="Times New Roman" w:cs="Times New Roman"/>
                <w:sz w:val="24"/>
                <w:szCs w:val="24"/>
              </w:rPr>
              <w:t>20</w:t>
            </w:r>
          </w:p>
        </w:tc>
        <w:tc>
          <w:tcPr>
            <w:tcW w:w="3544" w:type="dxa"/>
          </w:tcPr>
          <w:p w14:paraId="77D171BE" w14:textId="750A5634" w:rsidR="001D4E8A" w:rsidRPr="002B7EBF" w:rsidRDefault="001D4E8A" w:rsidP="00432435">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5F4705">
              <w:rPr>
                <w:rFonts w:ascii="Times New Roman" w:hAnsi="Times New Roman" w:cs="Times New Roman"/>
                <w:sz w:val="24"/>
                <w:szCs w:val="24"/>
              </w:rPr>
              <w:t xml:space="preserve">более </w:t>
            </w:r>
            <w:r w:rsidR="00C80365">
              <w:rPr>
                <w:rFonts w:ascii="Times New Roman" w:hAnsi="Times New Roman" w:cs="Times New Roman"/>
                <w:sz w:val="24"/>
                <w:szCs w:val="24"/>
              </w:rPr>
              <w:t>6</w:t>
            </w:r>
            <w:r w:rsidR="00432435">
              <w:rPr>
                <w:rFonts w:ascii="Times New Roman" w:hAnsi="Times New Roman" w:cs="Times New Roman"/>
                <w:sz w:val="24"/>
                <w:szCs w:val="24"/>
              </w:rPr>
              <w:t>0</w:t>
            </w:r>
            <w:r w:rsidR="00F969AD">
              <w:rPr>
                <w:rFonts w:ascii="Times New Roman" w:hAnsi="Times New Roman" w:cs="Times New Roman"/>
                <w:sz w:val="24"/>
                <w:szCs w:val="24"/>
              </w:rPr>
              <w:t>-ти</w:t>
            </w:r>
            <w:r w:rsidRPr="002B7EBF">
              <w:rPr>
                <w:rFonts w:ascii="Times New Roman" w:hAnsi="Times New Roman" w:cs="Times New Roman"/>
                <w:sz w:val="24"/>
                <w:szCs w:val="24"/>
              </w:rPr>
              <w:t xml:space="preserve"> рабочих дней с даты заключения договора</w:t>
            </w:r>
          </w:p>
        </w:tc>
        <w:tc>
          <w:tcPr>
            <w:tcW w:w="3115" w:type="dxa"/>
          </w:tcPr>
          <w:p w14:paraId="39056B7A" w14:textId="63EDA2D9" w:rsidR="001D4E8A" w:rsidRPr="002B7EBF" w:rsidRDefault="000431EA"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4 031 193 (четыре миллиона тридцать одна тысяча сто девяносто три) рубля 60 копеек</w:t>
            </w:r>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A7F2008" w14:textId="77777777" w:rsidR="009B0A35" w:rsidRDefault="009B0A35"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338F6C" w14:textId="77777777" w:rsidR="00432435" w:rsidRDefault="00432435"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4B9E7FD"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B05BC9C"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21957F"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1710766"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8359ADD"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82DCB7"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65A1672"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91BF592"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A8B9EF"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3F1BBC7"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BD6C60"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CF389B9"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431657"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E8D49E7" w14:textId="77777777" w:rsidR="000431EA" w:rsidRDefault="000431E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D58E467" w14:textId="77777777" w:rsidR="000431EA" w:rsidRDefault="000431E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63F3A2E" w14:textId="77777777" w:rsidR="000431EA" w:rsidRDefault="000431E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2A7CCCD" w14:textId="77777777" w:rsidR="000431EA" w:rsidRDefault="000431E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A68C95D" w14:textId="77777777" w:rsidR="000431EA" w:rsidRDefault="000431E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8C241F6" w14:textId="77777777" w:rsidR="000431EA" w:rsidRDefault="000431E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F694213" w14:textId="77777777" w:rsidR="000431EA" w:rsidRDefault="000431E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bookmarkStart w:id="24" w:name="_GoBack"/>
      <w:bookmarkEnd w:id="24"/>
    </w:p>
    <w:p w14:paraId="6703184C" w14:textId="77777777" w:rsidR="00EE7893" w:rsidRDefault="00EE7893"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CFCCA"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85ED2" w14:textId="77777777" w:rsidR="00107371" w:rsidRDefault="00107371" w:rsidP="009E4821">
      <w:pPr>
        <w:spacing w:after="0" w:line="240" w:lineRule="auto"/>
      </w:pPr>
      <w:r>
        <w:separator/>
      </w:r>
    </w:p>
  </w:endnote>
  <w:endnote w:type="continuationSeparator" w:id="0">
    <w:p w14:paraId="67C14D2C" w14:textId="77777777" w:rsidR="00107371" w:rsidRDefault="00107371"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45188" w14:textId="77777777" w:rsidR="00107371" w:rsidRDefault="00107371" w:rsidP="009E4821">
      <w:pPr>
        <w:spacing w:after="0" w:line="240" w:lineRule="auto"/>
      </w:pPr>
      <w:r>
        <w:separator/>
      </w:r>
    </w:p>
  </w:footnote>
  <w:footnote w:type="continuationSeparator" w:id="0">
    <w:p w14:paraId="33A1DDB3" w14:textId="77777777" w:rsidR="00107371" w:rsidRDefault="00107371"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EndPr/>
    <w:sdtContent>
      <w:p w14:paraId="1230D0D6" w14:textId="0BE5614E" w:rsidR="00346DB0" w:rsidRDefault="00346DB0">
        <w:pPr>
          <w:pStyle w:val="afa"/>
          <w:jc w:val="center"/>
        </w:pPr>
        <w:r>
          <w:fldChar w:fldCharType="begin"/>
        </w:r>
        <w:r>
          <w:instrText>PAGE   \* MERGEFORMAT</w:instrText>
        </w:r>
        <w:r>
          <w:fldChar w:fldCharType="separate"/>
        </w:r>
        <w:r w:rsidR="000431EA">
          <w:rPr>
            <w:noProof/>
          </w:rPr>
          <w:t>45</w:t>
        </w:r>
        <w:r>
          <w:fldChar w:fldCharType="end"/>
        </w:r>
      </w:p>
    </w:sdtContent>
  </w:sdt>
  <w:p w14:paraId="150B03AD" w14:textId="77777777" w:rsidR="00346DB0" w:rsidRDefault="00346DB0">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0"/>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24D53"/>
    <w:rsid w:val="00031801"/>
    <w:rsid w:val="00040CC0"/>
    <w:rsid w:val="000421C7"/>
    <w:rsid w:val="000431EA"/>
    <w:rsid w:val="000558F3"/>
    <w:rsid w:val="00066D2C"/>
    <w:rsid w:val="0009265E"/>
    <w:rsid w:val="000959D2"/>
    <w:rsid w:val="000B03A3"/>
    <w:rsid w:val="000B589E"/>
    <w:rsid w:val="000B6D93"/>
    <w:rsid w:val="000C1235"/>
    <w:rsid w:val="000E04AA"/>
    <w:rsid w:val="000F29F9"/>
    <w:rsid w:val="000F57A1"/>
    <w:rsid w:val="000F72C6"/>
    <w:rsid w:val="00102715"/>
    <w:rsid w:val="0010455B"/>
    <w:rsid w:val="00107371"/>
    <w:rsid w:val="00112B23"/>
    <w:rsid w:val="00115295"/>
    <w:rsid w:val="00115390"/>
    <w:rsid w:val="00117D04"/>
    <w:rsid w:val="0012104A"/>
    <w:rsid w:val="00131B55"/>
    <w:rsid w:val="0013483D"/>
    <w:rsid w:val="00136B05"/>
    <w:rsid w:val="00140D0A"/>
    <w:rsid w:val="0014438E"/>
    <w:rsid w:val="00147F12"/>
    <w:rsid w:val="001608A9"/>
    <w:rsid w:val="0017674F"/>
    <w:rsid w:val="00197D1E"/>
    <w:rsid w:val="001A0102"/>
    <w:rsid w:val="001A5D7B"/>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6DB0"/>
    <w:rsid w:val="00347876"/>
    <w:rsid w:val="00353CA2"/>
    <w:rsid w:val="00354792"/>
    <w:rsid w:val="003553CD"/>
    <w:rsid w:val="00356D78"/>
    <w:rsid w:val="003716B7"/>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41660F"/>
    <w:rsid w:val="004215E8"/>
    <w:rsid w:val="00423B22"/>
    <w:rsid w:val="00426364"/>
    <w:rsid w:val="00432435"/>
    <w:rsid w:val="004326A1"/>
    <w:rsid w:val="00434B65"/>
    <w:rsid w:val="004369CC"/>
    <w:rsid w:val="004374C1"/>
    <w:rsid w:val="0044601F"/>
    <w:rsid w:val="004461D2"/>
    <w:rsid w:val="00447A6C"/>
    <w:rsid w:val="00447DD5"/>
    <w:rsid w:val="00450781"/>
    <w:rsid w:val="00450900"/>
    <w:rsid w:val="00456D91"/>
    <w:rsid w:val="0046399E"/>
    <w:rsid w:val="00463C67"/>
    <w:rsid w:val="00465C38"/>
    <w:rsid w:val="00470571"/>
    <w:rsid w:val="0047175B"/>
    <w:rsid w:val="00471F85"/>
    <w:rsid w:val="00472EAA"/>
    <w:rsid w:val="00480630"/>
    <w:rsid w:val="004907C1"/>
    <w:rsid w:val="00493503"/>
    <w:rsid w:val="00496B8C"/>
    <w:rsid w:val="004A4466"/>
    <w:rsid w:val="004A4A46"/>
    <w:rsid w:val="004B4ED0"/>
    <w:rsid w:val="004B6665"/>
    <w:rsid w:val="004B687A"/>
    <w:rsid w:val="004C23A8"/>
    <w:rsid w:val="004C3A5F"/>
    <w:rsid w:val="004C58D9"/>
    <w:rsid w:val="004F1A64"/>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B4659"/>
    <w:rsid w:val="005B7748"/>
    <w:rsid w:val="005C3E25"/>
    <w:rsid w:val="005D1AE2"/>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9132B"/>
    <w:rsid w:val="00791992"/>
    <w:rsid w:val="007A11CC"/>
    <w:rsid w:val="007A5774"/>
    <w:rsid w:val="007B3E85"/>
    <w:rsid w:val="007C2C8D"/>
    <w:rsid w:val="007C7A5E"/>
    <w:rsid w:val="007D35BA"/>
    <w:rsid w:val="007E439A"/>
    <w:rsid w:val="007F16A8"/>
    <w:rsid w:val="008119AF"/>
    <w:rsid w:val="00813B6E"/>
    <w:rsid w:val="00814707"/>
    <w:rsid w:val="00822C56"/>
    <w:rsid w:val="008240B2"/>
    <w:rsid w:val="0082493E"/>
    <w:rsid w:val="008257BC"/>
    <w:rsid w:val="00832FBF"/>
    <w:rsid w:val="00840DCF"/>
    <w:rsid w:val="00852FF8"/>
    <w:rsid w:val="008569E4"/>
    <w:rsid w:val="00857AB2"/>
    <w:rsid w:val="00857C24"/>
    <w:rsid w:val="0086098C"/>
    <w:rsid w:val="0086702E"/>
    <w:rsid w:val="008709A1"/>
    <w:rsid w:val="00870BFF"/>
    <w:rsid w:val="00872701"/>
    <w:rsid w:val="00872ED4"/>
    <w:rsid w:val="00885C10"/>
    <w:rsid w:val="0088708F"/>
    <w:rsid w:val="0089357B"/>
    <w:rsid w:val="00894CC4"/>
    <w:rsid w:val="008B2FBA"/>
    <w:rsid w:val="008C1C14"/>
    <w:rsid w:val="008D1543"/>
    <w:rsid w:val="008D54D9"/>
    <w:rsid w:val="008F1AE6"/>
    <w:rsid w:val="00905414"/>
    <w:rsid w:val="009102FA"/>
    <w:rsid w:val="009136B0"/>
    <w:rsid w:val="0092088A"/>
    <w:rsid w:val="00922F89"/>
    <w:rsid w:val="00927235"/>
    <w:rsid w:val="009316B1"/>
    <w:rsid w:val="00935C5B"/>
    <w:rsid w:val="00961E25"/>
    <w:rsid w:val="009645FD"/>
    <w:rsid w:val="00977B75"/>
    <w:rsid w:val="00980CA3"/>
    <w:rsid w:val="009927FE"/>
    <w:rsid w:val="00992CEC"/>
    <w:rsid w:val="009946A2"/>
    <w:rsid w:val="00997DDF"/>
    <w:rsid w:val="009A0C65"/>
    <w:rsid w:val="009A64E9"/>
    <w:rsid w:val="009B0A35"/>
    <w:rsid w:val="009B3DB1"/>
    <w:rsid w:val="009C08D1"/>
    <w:rsid w:val="009C09CF"/>
    <w:rsid w:val="009C25BF"/>
    <w:rsid w:val="009C4DB9"/>
    <w:rsid w:val="009D05B0"/>
    <w:rsid w:val="009D14A3"/>
    <w:rsid w:val="009D37DB"/>
    <w:rsid w:val="009D45F3"/>
    <w:rsid w:val="009D5402"/>
    <w:rsid w:val="009D75F6"/>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E22FC"/>
    <w:rsid w:val="00BF0EAC"/>
    <w:rsid w:val="00BF2B27"/>
    <w:rsid w:val="00BF5D9D"/>
    <w:rsid w:val="00BF6970"/>
    <w:rsid w:val="00C14015"/>
    <w:rsid w:val="00C17818"/>
    <w:rsid w:val="00C21933"/>
    <w:rsid w:val="00C35E9F"/>
    <w:rsid w:val="00C40A2F"/>
    <w:rsid w:val="00C40BD9"/>
    <w:rsid w:val="00C54DEE"/>
    <w:rsid w:val="00C555B0"/>
    <w:rsid w:val="00C63767"/>
    <w:rsid w:val="00C709B4"/>
    <w:rsid w:val="00C80365"/>
    <w:rsid w:val="00C837E0"/>
    <w:rsid w:val="00C838A7"/>
    <w:rsid w:val="00C90635"/>
    <w:rsid w:val="00C97715"/>
    <w:rsid w:val="00CA01DF"/>
    <w:rsid w:val="00CA7497"/>
    <w:rsid w:val="00CB2A0F"/>
    <w:rsid w:val="00CC1356"/>
    <w:rsid w:val="00CC16D6"/>
    <w:rsid w:val="00CC534A"/>
    <w:rsid w:val="00CD5325"/>
    <w:rsid w:val="00CF2B55"/>
    <w:rsid w:val="00CF33E3"/>
    <w:rsid w:val="00CF67E9"/>
    <w:rsid w:val="00CF78DE"/>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6AAE"/>
    <w:rsid w:val="00E877FA"/>
    <w:rsid w:val="00E94A4F"/>
    <w:rsid w:val="00EB20D3"/>
    <w:rsid w:val="00EB20EF"/>
    <w:rsid w:val="00EB51A3"/>
    <w:rsid w:val="00EB51D9"/>
    <w:rsid w:val="00EC2A75"/>
    <w:rsid w:val="00EC57A9"/>
    <w:rsid w:val="00EC6524"/>
    <w:rsid w:val="00ED2729"/>
    <w:rsid w:val="00EE1E26"/>
    <w:rsid w:val="00EE4B09"/>
    <w:rsid w:val="00EE7893"/>
    <w:rsid w:val="00EF0697"/>
    <w:rsid w:val="00EF3B3E"/>
    <w:rsid w:val="00EF66FC"/>
    <w:rsid w:val="00F2121C"/>
    <w:rsid w:val="00F302D1"/>
    <w:rsid w:val="00F364F0"/>
    <w:rsid w:val="00F43682"/>
    <w:rsid w:val="00F471A0"/>
    <w:rsid w:val="00F511A5"/>
    <w:rsid w:val="00F561B1"/>
    <w:rsid w:val="00F5660B"/>
    <w:rsid w:val="00F62B79"/>
    <w:rsid w:val="00F64B45"/>
    <w:rsid w:val="00F725BC"/>
    <w:rsid w:val="00F75EF2"/>
    <w:rsid w:val="00F84753"/>
    <w:rsid w:val="00F969AD"/>
    <w:rsid w:val="00F96FF6"/>
    <w:rsid w:val="00FB3957"/>
    <w:rsid w:val="00FC3AD5"/>
    <w:rsid w:val="00FC5A61"/>
    <w:rsid w:val="00FD2BE3"/>
    <w:rsid w:val="00FD49FE"/>
    <w:rsid w:val="00FE0A89"/>
    <w:rsid w:val="00FF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uiPriority w:val="99"/>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hyperlink" Target="http://www.norm-load.ru/SNiP/Data1/3/3617/index.htm" TargetMode="External"/><Relationship Id="rId26" Type="http://schemas.openxmlformats.org/officeDocument/2006/relationships/hyperlink" Target="http://www.norm-load.ru/SNiP/Data1/3/3518/index.htm" TargetMode="External"/><Relationship Id="rId3" Type="http://schemas.openxmlformats.org/officeDocument/2006/relationships/styles" Target="styles.xml"/><Relationship Id="rId21" Type="http://schemas.openxmlformats.org/officeDocument/2006/relationships/hyperlink" Target="http://www.norm-load.ru/SNiP/Data1/3/3543/index.htm" TargetMode="External"/><Relationship Id="rId34" Type="http://schemas.openxmlformats.org/officeDocument/2006/relationships/hyperlink" Target="http://www.norm-load.ru/SNiP/Data1/1/1881/index.htm" TargetMode="Externa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yperlink" Target="http://www.norm-load.ru/SNiP/Data1/1/1799/index.htm" TargetMode="External"/><Relationship Id="rId25" Type="http://schemas.openxmlformats.org/officeDocument/2006/relationships/hyperlink" Target="http://www.norm-load.ru/SNiP/Data1/2/2028/index.htm" TargetMode="External"/><Relationship Id="rId33" Type="http://schemas.openxmlformats.org/officeDocument/2006/relationships/hyperlink" Target="http://www.norm-load.ru/SNiP/Data1/3/3565/index.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www.norm-load.ru/SNiP/Data1/5/5736/index.htm" TargetMode="External"/><Relationship Id="rId29" Type="http://schemas.openxmlformats.org/officeDocument/2006/relationships/hyperlink" Target="http://www.norm-load.ru/SNiP/Data1/3/3520/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www.norm-load.ru/SNiP/Data1/3/3547/index.htm" TargetMode="External"/><Relationship Id="rId32" Type="http://schemas.openxmlformats.org/officeDocument/2006/relationships/hyperlink" Target="http://www.norm-load.ru/SNiP/Data1/2/2027/index.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berbank-ast.ru/" TargetMode="External"/><Relationship Id="rId23" Type="http://schemas.openxmlformats.org/officeDocument/2006/relationships/hyperlink" Target="http://www.norm-load.ru/SNiP/Data1/3/3546/index.htm" TargetMode="External"/><Relationship Id="rId28" Type="http://schemas.openxmlformats.org/officeDocument/2006/relationships/hyperlink" Target="http://www.norm-load.ru/SNiP/Data1/3/3519/index.htm" TargetMode="External"/><Relationship Id="rId36" Type="http://schemas.openxmlformats.org/officeDocument/2006/relationships/header" Target="header1.xml"/><Relationship Id="rId10" Type="http://schemas.openxmlformats.org/officeDocument/2006/relationships/hyperlink" Target="http://www.kapremont53.ru/" TargetMode="External"/><Relationship Id="rId19" Type="http://schemas.openxmlformats.org/officeDocument/2006/relationships/hyperlink" Target="http://www.norm-load.ru/SNiP/Data1/3/3619/index.htm" TargetMode="External"/><Relationship Id="rId31" Type="http://schemas.openxmlformats.org/officeDocument/2006/relationships/hyperlink" Target="http://www.norm-load.ru/SNiP/Data1/1/1798/index.htm"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 Id="rId22" Type="http://schemas.openxmlformats.org/officeDocument/2006/relationships/hyperlink" Target="http://www.norm-load.ru/SNiP/Data1/3/3550/index.htm" TargetMode="External"/><Relationship Id="rId27" Type="http://schemas.openxmlformats.org/officeDocument/2006/relationships/hyperlink" Target="http://www.norm-load.ru/SNiP/Data1/3/3517/index.htm" TargetMode="External"/><Relationship Id="rId30" Type="http://schemas.openxmlformats.org/officeDocument/2006/relationships/hyperlink" Target="http://www.norm-load.ru/SNiP/Data1/3/3525/index.htm" TargetMode="External"/><Relationship Id="rId35" Type="http://schemas.openxmlformats.org/officeDocument/2006/relationships/hyperlink" Target="http://www.norm-load.ru/SNiP/Data1/3/3315/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D8049-89D9-486B-A390-865B32B5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45</Pages>
  <Words>14475</Words>
  <Characters>82512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95</cp:revision>
  <dcterms:created xsi:type="dcterms:W3CDTF">2016-09-02T12:34:00Z</dcterms:created>
  <dcterms:modified xsi:type="dcterms:W3CDTF">2017-02-06T12:44:00Z</dcterms:modified>
</cp:coreProperties>
</file>