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4070F1CD" w:rsidR="00353CA2" w:rsidRPr="002B7EBF" w:rsidRDefault="00353CA2" w:rsidP="00DA2CAB">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w:t>
            </w:r>
            <w:r w:rsidR="00DA2CAB">
              <w:rPr>
                <w:rFonts w:ascii="Times New Roman" w:eastAsia="Times New Roman" w:hAnsi="Times New Roman" w:cs="Times New Roman"/>
                <w:sz w:val="28"/>
                <w:szCs w:val="28"/>
              </w:rPr>
              <w:t>9</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37E03804"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7D35BA">
        <w:rPr>
          <w:rFonts w:ascii="Times New Roman" w:eastAsiaTheme="majorEastAsia" w:hAnsi="Times New Roman" w:cs="Times New Roman"/>
          <w:iCs/>
          <w:sz w:val="24"/>
          <w:szCs w:val="24"/>
        </w:rPr>
        <w:t>по капитальному ремонту общего имущества</w:t>
      </w:r>
      <w:r w:rsidR="004F5298">
        <w:rPr>
          <w:rFonts w:ascii="Times New Roman" w:eastAsiaTheme="majorEastAsia" w:hAnsi="Times New Roman" w:cs="Times New Roman"/>
          <w:iCs/>
          <w:sz w:val="24"/>
          <w:szCs w:val="24"/>
        </w:rPr>
        <w:t xml:space="preserve">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086F5905"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9102FA" w:rsidRPr="009102FA">
              <w:rPr>
                <w:rFonts w:ascii="Times New Roman" w:eastAsia="Times New Roman" w:hAnsi="Times New Roman" w:cs="Times New Roman"/>
                <w:sz w:val="24"/>
                <w:szCs w:val="24"/>
              </w:rPr>
              <w:t>2</w:t>
            </w:r>
            <w:r w:rsidR="00E14B90">
              <w:rPr>
                <w:rFonts w:ascii="Times New Roman" w:eastAsia="Times New Roman" w:hAnsi="Times New Roman" w:cs="Times New Roman"/>
                <w:sz w:val="24"/>
                <w:szCs w:val="24"/>
              </w:rPr>
              <w:t>6</w:t>
            </w:r>
            <w:r w:rsidR="00117D04" w:rsidRPr="00496B8C">
              <w:rPr>
                <w:rFonts w:ascii="Times New Roman" w:eastAsia="Times New Roman" w:hAnsi="Times New Roman" w:cs="Times New Roman"/>
                <w:sz w:val="24"/>
                <w:szCs w:val="24"/>
              </w:rPr>
              <w:t>/2017</w:t>
            </w:r>
          </w:p>
          <w:p w14:paraId="5FBF21E0" w14:textId="3DFD5596"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00E14B90">
              <w:rPr>
                <w:rFonts w:ascii="Times New Roman" w:eastAsia="Times New Roman" w:hAnsi="Times New Roman" w:cs="Times New Roman"/>
                <w:sz w:val="24"/>
                <w:szCs w:val="24"/>
              </w:rPr>
              <w:t>Поддорский</w:t>
            </w:r>
            <w:proofErr w:type="spellEnd"/>
            <w:r w:rsidR="00E14B90">
              <w:rPr>
                <w:rFonts w:ascii="Times New Roman" w:eastAsia="Times New Roman" w:hAnsi="Times New Roman" w:cs="Times New Roman"/>
                <w:sz w:val="24"/>
                <w:szCs w:val="24"/>
              </w:rPr>
              <w:t xml:space="preserve"> район, </w:t>
            </w:r>
            <w:r w:rsidR="00E14B90" w:rsidRPr="00E14B90">
              <w:rPr>
                <w:rFonts w:ascii="Times New Roman" w:eastAsia="Times New Roman" w:hAnsi="Times New Roman" w:cs="Times New Roman"/>
                <w:sz w:val="24"/>
                <w:szCs w:val="24"/>
              </w:rPr>
              <w:t>с.</w:t>
            </w:r>
            <w:r w:rsidR="00E14B90">
              <w:rPr>
                <w:rFonts w:ascii="Times New Roman" w:eastAsia="Times New Roman" w:hAnsi="Times New Roman" w:cs="Times New Roman"/>
                <w:sz w:val="24"/>
                <w:szCs w:val="24"/>
              </w:rPr>
              <w:t xml:space="preserve"> </w:t>
            </w:r>
            <w:r w:rsidR="00E14B90" w:rsidRPr="00E14B90">
              <w:rPr>
                <w:rFonts w:ascii="Times New Roman" w:eastAsia="Times New Roman" w:hAnsi="Times New Roman" w:cs="Times New Roman"/>
                <w:sz w:val="24"/>
                <w:szCs w:val="24"/>
              </w:rPr>
              <w:t>Поддорье, ул.</w:t>
            </w:r>
            <w:r w:rsidR="00E14B90">
              <w:rPr>
                <w:rFonts w:ascii="Times New Roman" w:eastAsia="Times New Roman" w:hAnsi="Times New Roman" w:cs="Times New Roman"/>
                <w:sz w:val="24"/>
                <w:szCs w:val="24"/>
              </w:rPr>
              <w:t xml:space="preserve"> </w:t>
            </w:r>
            <w:r w:rsidR="00E14B90" w:rsidRPr="00E14B90">
              <w:rPr>
                <w:rFonts w:ascii="Times New Roman" w:eastAsia="Times New Roman" w:hAnsi="Times New Roman" w:cs="Times New Roman"/>
                <w:sz w:val="24"/>
                <w:szCs w:val="24"/>
              </w:rPr>
              <w:t>Октябрьская,</w:t>
            </w:r>
            <w:r w:rsidR="00E14B90">
              <w:rPr>
                <w:rFonts w:ascii="Times New Roman" w:eastAsia="Times New Roman" w:hAnsi="Times New Roman" w:cs="Times New Roman"/>
                <w:sz w:val="24"/>
                <w:szCs w:val="24"/>
              </w:rPr>
              <w:t xml:space="preserve"> </w:t>
            </w:r>
            <w:r w:rsidR="00E14B90" w:rsidRPr="00E14B90">
              <w:rPr>
                <w:rFonts w:ascii="Times New Roman" w:eastAsia="Times New Roman" w:hAnsi="Times New Roman" w:cs="Times New Roman"/>
                <w:sz w:val="24"/>
                <w:szCs w:val="24"/>
              </w:rPr>
              <w:t>д.</w:t>
            </w:r>
            <w:r w:rsidR="00E14B90">
              <w:rPr>
                <w:rFonts w:ascii="Times New Roman" w:eastAsia="Times New Roman" w:hAnsi="Times New Roman" w:cs="Times New Roman"/>
                <w:sz w:val="24"/>
                <w:szCs w:val="24"/>
              </w:rPr>
              <w:t xml:space="preserve"> </w:t>
            </w:r>
            <w:r w:rsidR="00E14B90" w:rsidRPr="00E14B90">
              <w:rPr>
                <w:rFonts w:ascii="Times New Roman" w:eastAsia="Times New Roman" w:hAnsi="Times New Roman" w:cs="Times New Roman"/>
                <w:sz w:val="24"/>
                <w:szCs w:val="24"/>
              </w:rPr>
              <w:t>31</w:t>
            </w:r>
            <w:r w:rsidRPr="005F4705">
              <w:rPr>
                <w:rFonts w:ascii="Times New Roman" w:hAnsi="Times New Roman" w:cs="Times New Roman"/>
                <w:sz w:val="24"/>
                <w:szCs w:val="24"/>
              </w:rPr>
              <w:t>;</w:t>
            </w:r>
          </w:p>
          <w:p w14:paraId="349CB513" w14:textId="3F670C6A"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E14B90">
              <w:rPr>
                <w:rFonts w:ascii="Times New Roman" w:hAnsi="Times New Roman" w:cs="Times New Roman"/>
                <w:sz w:val="24"/>
                <w:szCs w:val="24"/>
              </w:rPr>
              <w:t>г. Великий Новгород, ул. Промышленная</w:t>
            </w:r>
            <w:r w:rsidR="00E14B90" w:rsidRPr="00E14B90">
              <w:rPr>
                <w:rFonts w:ascii="Times New Roman" w:hAnsi="Times New Roman" w:cs="Times New Roman"/>
                <w:sz w:val="24"/>
                <w:szCs w:val="24"/>
              </w:rPr>
              <w:t>, д. 16</w:t>
            </w:r>
            <w:r w:rsidRPr="005F4705">
              <w:rPr>
                <w:rFonts w:ascii="Times New Roman" w:hAnsi="Times New Roman" w:cs="Times New Roman"/>
                <w:sz w:val="24"/>
                <w:szCs w:val="24"/>
              </w:rPr>
              <w:t>;</w:t>
            </w:r>
          </w:p>
          <w:p w14:paraId="054D57F4" w14:textId="17DA172F" w:rsidR="00DA2CAB" w:rsidRPr="00DA2CAB" w:rsidRDefault="003C009B" w:rsidP="00E14B9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E14B90">
              <w:rPr>
                <w:rFonts w:ascii="Times New Roman" w:hAnsi="Times New Roman" w:cs="Times New Roman"/>
                <w:sz w:val="24"/>
                <w:szCs w:val="24"/>
              </w:rPr>
              <w:t>г. Великий Новгород, ул. Московская</w:t>
            </w:r>
            <w:r w:rsidR="00E14B90" w:rsidRPr="00E14B90">
              <w:rPr>
                <w:rFonts w:ascii="Times New Roman" w:hAnsi="Times New Roman" w:cs="Times New Roman"/>
                <w:sz w:val="24"/>
                <w:szCs w:val="24"/>
              </w:rPr>
              <w:t>, д. 28, корп. 2</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1D349C2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34DA4B9A"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lastRenderedPageBreak/>
              <w:t>Дата и время начала срока подачи заявок на участие в электронном аукционе: «</w:t>
            </w:r>
            <w:r w:rsidR="00DA2CAB">
              <w:rPr>
                <w:rFonts w:ascii="Times New Roman" w:eastAsia="Times New Roman" w:hAnsi="Times New Roman" w:cs="Times New Roman"/>
                <w:sz w:val="24"/>
                <w:szCs w:val="24"/>
              </w:rPr>
              <w:t>10</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6B43A004" w:rsidR="00DE59FE" w:rsidRPr="002B7EBF" w:rsidRDefault="00F43682" w:rsidP="00EE7893">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346DB0">
              <w:rPr>
                <w:rFonts w:ascii="Times New Roman" w:eastAsia="Times New Roman" w:hAnsi="Times New Roman" w:cs="Times New Roman"/>
                <w:bCs/>
                <w:sz w:val="24"/>
                <w:szCs w:val="24"/>
              </w:rPr>
              <w:t>1</w:t>
            </w:r>
            <w:r w:rsidR="00DA2CAB">
              <w:rPr>
                <w:rFonts w:ascii="Times New Roman" w:eastAsia="Times New Roman" w:hAnsi="Times New Roman" w:cs="Times New Roman"/>
                <w:bCs/>
                <w:sz w:val="24"/>
                <w:szCs w:val="24"/>
              </w:rPr>
              <w:t>7</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75EBD778" w:rsidR="00B11599" w:rsidRPr="002B7EBF" w:rsidRDefault="00F43682" w:rsidP="00EE7893">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DA2CAB">
              <w:rPr>
                <w:rFonts w:ascii="Times New Roman" w:hAnsi="Times New Roman" w:cs="Times New Roman"/>
                <w:bCs/>
                <w:sz w:val="24"/>
                <w:szCs w:val="24"/>
              </w:rPr>
              <w:t>21</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2A8A0DF6"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EE7893">
              <w:rPr>
                <w:rFonts w:ascii="Times New Roman" w:hAnsi="Times New Roman" w:cs="Times New Roman"/>
                <w:bCs/>
                <w:sz w:val="24"/>
                <w:szCs w:val="24"/>
              </w:rPr>
              <w:t>2</w:t>
            </w:r>
            <w:r w:rsidR="00DA2CAB">
              <w:rPr>
                <w:rFonts w:ascii="Times New Roman" w:hAnsi="Times New Roman" w:cs="Times New Roman"/>
                <w:bCs/>
                <w:sz w:val="24"/>
                <w:szCs w:val="24"/>
              </w:rPr>
              <w:t>4</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5635DC84"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E14B90">
              <w:rPr>
                <w:rFonts w:ascii="Times New Roman" w:hAnsi="Times New Roman" w:cs="Times New Roman"/>
                <w:sz w:val="24"/>
                <w:szCs w:val="24"/>
              </w:rPr>
              <w:t>9</w:t>
            </w:r>
            <w:r w:rsidR="00B71668">
              <w:rPr>
                <w:rFonts w:ascii="Times New Roman" w:hAnsi="Times New Roman" w:cs="Times New Roman"/>
                <w:sz w:val="24"/>
                <w:szCs w:val="24"/>
              </w:rPr>
              <w:t>0-та</w:t>
            </w:r>
            <w:bookmarkStart w:id="24" w:name="_GoBack"/>
            <w:bookmarkEnd w:id="24"/>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E859E61"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073CE2EE" w:rsidR="00B11599" w:rsidRPr="002B7EBF" w:rsidRDefault="00E14B90"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6 246 029 (шесть миллионов двести сорок шесть тысяч двадцать девять) рублей 65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w:t>
            </w:r>
            <w:r w:rsidR="00F96FF6">
              <w:rPr>
                <w:rFonts w:ascii="Times New Roman" w:eastAsia="Times New Roman" w:hAnsi="Times New Roman" w:cs="Times New Roman"/>
                <w:i/>
                <w:sz w:val="24"/>
                <w:szCs w:val="24"/>
              </w:rPr>
              <w:lastRenderedPageBreak/>
              <w:t>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23C603"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7018FD"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7B68B7"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5DE8D8F"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8FC702" w14:textId="77777777" w:rsidR="00EE7893"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265A6" w14:textId="77777777" w:rsidR="00EE7893"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13DE7D"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E4B3A80"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101937"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29DBD1" w14:textId="77777777" w:rsidR="00E14B90" w:rsidRDefault="00E14B90"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E2B3A5" w14:textId="77777777" w:rsidR="00E14B90" w:rsidRDefault="00E14B90"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12AF29" w14:textId="77777777" w:rsidR="00E14B90" w:rsidRDefault="00E14B90"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FA42F37" w14:textId="77777777" w:rsidR="007D35BA" w:rsidRPr="002B7EBF"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E14B90" w14:paraId="1A740487" w14:textId="77777777" w:rsidTr="000F29F9">
        <w:tc>
          <w:tcPr>
            <w:tcW w:w="1271" w:type="dxa"/>
          </w:tcPr>
          <w:p w14:paraId="2144568C" w14:textId="10B2A84E" w:rsidR="00E14B90" w:rsidRPr="005913D7" w:rsidRDefault="00E14B90" w:rsidP="00E14B90">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0DC6DBE5" w:rsidR="00E14B90" w:rsidRPr="005913D7" w:rsidRDefault="00E14B90" w:rsidP="00E14B90">
            <w:pPr>
              <w:pStyle w:val="a3"/>
              <w:widowControl w:val="0"/>
              <w:tabs>
                <w:tab w:val="left" w:pos="567"/>
              </w:tabs>
              <w:ind w:left="0"/>
              <w:contextualSpacing w:val="0"/>
              <w:jc w:val="both"/>
              <w:rPr>
                <w:rFonts w:ascii="Times New Roman" w:hAnsi="Times New Roman" w:cs="Times New Roman"/>
                <w:b/>
                <w:sz w:val="24"/>
                <w:szCs w:val="24"/>
              </w:rPr>
            </w:pPr>
            <w:proofErr w:type="spellStart"/>
            <w:r w:rsidRPr="00EE0904">
              <w:rPr>
                <w:rFonts w:ascii="Times New Roman" w:eastAsia="Times New Roman" w:hAnsi="Times New Roman" w:cs="Times New Roman"/>
                <w:sz w:val="24"/>
                <w:szCs w:val="24"/>
              </w:rPr>
              <w:t>Поддорский</w:t>
            </w:r>
            <w:proofErr w:type="spellEnd"/>
            <w:r w:rsidRPr="00EE0904">
              <w:rPr>
                <w:rFonts w:ascii="Times New Roman" w:eastAsia="Times New Roman" w:hAnsi="Times New Roman" w:cs="Times New Roman"/>
                <w:sz w:val="24"/>
                <w:szCs w:val="24"/>
              </w:rPr>
              <w:t xml:space="preserve"> район, с. Поддорье, ул. Октябрьская, д. 31</w:t>
            </w:r>
          </w:p>
        </w:tc>
        <w:tc>
          <w:tcPr>
            <w:tcW w:w="1343" w:type="dxa"/>
          </w:tcPr>
          <w:p w14:paraId="375CF6B8" w14:textId="569B3223" w:rsidR="00E14B90" w:rsidRPr="005913D7" w:rsidRDefault="00E14B90" w:rsidP="00E14B9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0471BD33" w14:textId="1BD93238" w:rsidR="00E14B90" w:rsidRPr="005913D7" w:rsidRDefault="00E14B90" w:rsidP="00E14B90">
            <w:pPr>
              <w:pStyle w:val="a3"/>
              <w:widowControl w:val="0"/>
              <w:tabs>
                <w:tab w:val="left" w:pos="567"/>
              </w:tabs>
              <w:ind w:left="0"/>
              <w:contextualSpacing w:val="0"/>
              <w:jc w:val="center"/>
              <w:rPr>
                <w:rFonts w:ascii="Times New Roman" w:hAnsi="Times New Roman" w:cs="Times New Roman"/>
                <w:b/>
                <w:sz w:val="24"/>
                <w:szCs w:val="24"/>
              </w:rPr>
            </w:pPr>
            <w:r w:rsidRPr="00E14B90">
              <w:rPr>
                <w:rFonts w:ascii="Times New Roman" w:hAnsi="Times New Roman" w:cs="Times New Roman"/>
                <w:color w:val="000000"/>
                <w:sz w:val="24"/>
                <w:szCs w:val="24"/>
              </w:rPr>
              <w:t>273601,86</w:t>
            </w:r>
          </w:p>
        </w:tc>
      </w:tr>
      <w:tr w:rsidR="00E14B90" w14:paraId="45F1E7AF" w14:textId="77777777" w:rsidTr="000F29F9">
        <w:tc>
          <w:tcPr>
            <w:tcW w:w="1271" w:type="dxa"/>
          </w:tcPr>
          <w:p w14:paraId="6FDE6EF4" w14:textId="6D978142" w:rsidR="00E14B90" w:rsidRPr="005913D7" w:rsidRDefault="00E14B90" w:rsidP="00E14B90">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1524A142" w:rsidR="00E14B90" w:rsidRPr="005913D7" w:rsidRDefault="00E14B90" w:rsidP="00E14B90">
            <w:pPr>
              <w:pStyle w:val="a3"/>
              <w:widowControl w:val="0"/>
              <w:tabs>
                <w:tab w:val="left" w:pos="567"/>
              </w:tabs>
              <w:ind w:left="0"/>
              <w:contextualSpacing w:val="0"/>
              <w:jc w:val="both"/>
              <w:rPr>
                <w:rFonts w:ascii="Times New Roman" w:hAnsi="Times New Roman" w:cs="Times New Roman"/>
                <w:b/>
                <w:sz w:val="24"/>
                <w:szCs w:val="24"/>
              </w:rPr>
            </w:pPr>
            <w:r w:rsidRPr="00EE0904">
              <w:rPr>
                <w:rFonts w:ascii="Times New Roman" w:hAnsi="Times New Roman" w:cs="Times New Roman"/>
                <w:sz w:val="24"/>
                <w:szCs w:val="24"/>
              </w:rPr>
              <w:t>г. Великий Новгород, ул. Промышленная, д. 16</w:t>
            </w:r>
          </w:p>
        </w:tc>
        <w:tc>
          <w:tcPr>
            <w:tcW w:w="1343" w:type="dxa"/>
          </w:tcPr>
          <w:p w14:paraId="760FC226" w14:textId="791EA34E" w:rsidR="00E14B90" w:rsidRPr="005913D7" w:rsidRDefault="00E14B90" w:rsidP="00E14B9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559811DB" w14:textId="6AE1FF2B" w:rsidR="00E14B90" w:rsidRPr="005913D7" w:rsidRDefault="00E14B90" w:rsidP="00E14B90">
            <w:pPr>
              <w:pStyle w:val="a3"/>
              <w:widowControl w:val="0"/>
              <w:tabs>
                <w:tab w:val="left" w:pos="567"/>
              </w:tabs>
              <w:ind w:left="0"/>
              <w:contextualSpacing w:val="0"/>
              <w:jc w:val="center"/>
              <w:rPr>
                <w:rFonts w:ascii="Times New Roman" w:hAnsi="Times New Roman" w:cs="Times New Roman"/>
                <w:b/>
                <w:sz w:val="24"/>
                <w:szCs w:val="24"/>
              </w:rPr>
            </w:pPr>
            <w:r w:rsidRPr="00E14B90">
              <w:rPr>
                <w:rFonts w:ascii="Times New Roman" w:hAnsi="Times New Roman" w:cs="Times New Roman"/>
                <w:color w:val="000000"/>
                <w:sz w:val="24"/>
                <w:szCs w:val="24"/>
              </w:rPr>
              <w:t>249201,51</w:t>
            </w:r>
          </w:p>
        </w:tc>
      </w:tr>
      <w:tr w:rsidR="00E14B90" w14:paraId="5443EE3D" w14:textId="77777777" w:rsidTr="000F29F9">
        <w:tc>
          <w:tcPr>
            <w:tcW w:w="1271" w:type="dxa"/>
          </w:tcPr>
          <w:p w14:paraId="6C51F857" w14:textId="7C655F5A" w:rsidR="00E14B90" w:rsidRPr="005913D7" w:rsidRDefault="00E14B90" w:rsidP="00E14B90">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0FCCBE48" w:rsidR="00E14B90" w:rsidRPr="005913D7" w:rsidRDefault="00E14B90" w:rsidP="00E14B90">
            <w:pPr>
              <w:pStyle w:val="a3"/>
              <w:widowControl w:val="0"/>
              <w:tabs>
                <w:tab w:val="left" w:pos="567"/>
              </w:tabs>
              <w:ind w:left="0"/>
              <w:contextualSpacing w:val="0"/>
              <w:jc w:val="both"/>
              <w:rPr>
                <w:rFonts w:ascii="Times New Roman" w:hAnsi="Times New Roman" w:cs="Times New Roman"/>
                <w:b/>
                <w:sz w:val="24"/>
                <w:szCs w:val="24"/>
              </w:rPr>
            </w:pPr>
            <w:r w:rsidRPr="00EE0904">
              <w:rPr>
                <w:rFonts w:ascii="Times New Roman" w:hAnsi="Times New Roman" w:cs="Times New Roman"/>
                <w:sz w:val="24"/>
                <w:szCs w:val="24"/>
              </w:rPr>
              <w:t>г. Великий Новгород, ул. Московская, д. 28, корп. 2</w:t>
            </w:r>
          </w:p>
        </w:tc>
        <w:tc>
          <w:tcPr>
            <w:tcW w:w="1343" w:type="dxa"/>
          </w:tcPr>
          <w:p w14:paraId="69D80F08" w14:textId="6EE6CA2D" w:rsidR="00E14B90" w:rsidRPr="005913D7" w:rsidRDefault="00E14B90" w:rsidP="00E14B9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20C5831F" w14:textId="41C7C57C" w:rsidR="00E14B90" w:rsidRPr="005913D7" w:rsidRDefault="00E14B90" w:rsidP="00E14B90">
            <w:pPr>
              <w:pStyle w:val="a3"/>
              <w:widowControl w:val="0"/>
              <w:tabs>
                <w:tab w:val="left" w:pos="567"/>
              </w:tabs>
              <w:ind w:left="0"/>
              <w:contextualSpacing w:val="0"/>
              <w:jc w:val="center"/>
              <w:rPr>
                <w:rFonts w:ascii="Times New Roman" w:hAnsi="Times New Roman" w:cs="Times New Roman"/>
                <w:b/>
                <w:sz w:val="24"/>
                <w:szCs w:val="24"/>
              </w:rPr>
            </w:pPr>
            <w:r w:rsidRPr="00E14B90">
              <w:rPr>
                <w:rFonts w:ascii="Times New Roman" w:hAnsi="Times New Roman" w:cs="Times New Roman"/>
                <w:color w:val="000000"/>
                <w:sz w:val="24"/>
                <w:szCs w:val="24"/>
              </w:rPr>
              <w:t>5723226,28</w:t>
            </w:r>
          </w:p>
        </w:tc>
      </w:tr>
      <w:tr w:rsidR="00EE7893" w14:paraId="170E92D5" w14:textId="77777777" w:rsidTr="00496B8C">
        <w:tc>
          <w:tcPr>
            <w:tcW w:w="7008" w:type="dxa"/>
            <w:gridSpan w:val="3"/>
          </w:tcPr>
          <w:p w14:paraId="7D157C5F" w14:textId="38CB71B2" w:rsidR="00EE7893" w:rsidRPr="004F5298" w:rsidRDefault="00EE7893" w:rsidP="00EE7893">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46FA418C" w:rsidR="00EE7893" w:rsidRPr="005913D7" w:rsidRDefault="00E14B90" w:rsidP="00EE7893">
            <w:pPr>
              <w:jc w:val="center"/>
              <w:rPr>
                <w:rFonts w:ascii="Times New Roman" w:hAnsi="Times New Roman" w:cs="Times New Roman"/>
                <w:sz w:val="24"/>
                <w:szCs w:val="24"/>
              </w:rPr>
            </w:pPr>
            <w:r>
              <w:rPr>
                <w:rFonts w:ascii="Times New Roman" w:hAnsi="Times New Roman" w:cs="Times New Roman"/>
                <w:sz w:val="24"/>
                <w:szCs w:val="24"/>
              </w:rPr>
              <w:t>6 246 029,65</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B26E9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48CC1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9EA1AC"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534CCD" w14:textId="77777777" w:rsidR="00C80365" w:rsidRDefault="00C8036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AE5A6C"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9CFD0A6"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4847454"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6F9674"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EBB51C"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C8FCC43"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39BFF0F"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A472A2" w14:textId="77777777" w:rsidR="00E14B90" w:rsidRDefault="00E14B9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D07B012" w14:textId="77777777" w:rsidR="00DA2CAB" w:rsidRDefault="00DA2CA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7845D4D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w:t>
      </w:r>
      <w:r w:rsidR="00DA2CAB">
        <w:rPr>
          <w:rFonts w:ascii="Times New Roman" w:hAnsi="Times New Roman" w:cs="Times New Roman"/>
          <w:szCs w:val="24"/>
        </w:rPr>
        <w:t>ие по капитальному ремонту общего имущества</w:t>
      </w:r>
      <w:r w:rsidR="004F5298">
        <w:rPr>
          <w:rFonts w:ascii="Times New Roman" w:hAnsi="Times New Roman" w:cs="Times New Roman"/>
          <w:szCs w:val="24"/>
        </w:rPr>
        <w:t xml:space="preserve">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9EEE96E"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AFA9242"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9C9C138"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0679FA"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825698"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1D9D3E"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261B507" w14:textId="064BEDD0" w:rsidR="007D35BA" w:rsidRPr="00B65476" w:rsidRDefault="007D35BA" w:rsidP="007D35BA">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796A8AE8" w14:textId="77777777" w:rsidR="007D35BA" w:rsidRPr="00B65476" w:rsidRDefault="007D35BA" w:rsidP="007D35BA">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3FB5BA2" w14:textId="77777777" w:rsidR="007D35BA" w:rsidRPr="002B7EBF" w:rsidRDefault="007D35BA" w:rsidP="007D35B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95F069F" w14:textId="43307D43" w:rsidR="00DA2CAB" w:rsidRPr="00DA2CAB" w:rsidRDefault="00DA2CAB" w:rsidP="00DA2CAB">
      <w:pPr>
        <w:pStyle w:val="a3"/>
        <w:numPr>
          <w:ilvl w:val="0"/>
          <w:numId w:val="24"/>
        </w:numPr>
        <w:spacing w:line="240" w:lineRule="auto"/>
        <w:jc w:val="center"/>
        <w:rPr>
          <w:rFonts w:ascii="Times New Roman" w:hAnsi="Times New Roman" w:cs="Times New Roman"/>
          <w:b/>
          <w:sz w:val="24"/>
          <w:szCs w:val="24"/>
        </w:rPr>
      </w:pPr>
      <w:r w:rsidRPr="00DA2CAB">
        <w:rPr>
          <w:rFonts w:ascii="Times New Roman" w:hAnsi="Times New Roman" w:cs="Times New Roman"/>
          <w:b/>
          <w:sz w:val="24"/>
          <w:szCs w:val="24"/>
        </w:rPr>
        <w:t>Техническое задание по капитальному ремонту фасада многоквартирного дома</w:t>
      </w:r>
    </w:p>
    <w:p w14:paraId="6D8DD2AF" w14:textId="77777777" w:rsidR="00DA2CAB" w:rsidRPr="00DA2CAB" w:rsidRDefault="00DA2CAB" w:rsidP="00DA2CAB">
      <w:pPr>
        <w:spacing w:line="240" w:lineRule="auto"/>
        <w:ind w:firstLine="567"/>
        <w:jc w:val="center"/>
        <w:rPr>
          <w:rFonts w:ascii="Times New Roman" w:eastAsia="Calibri" w:hAnsi="Times New Roman" w:cs="Times New Roman"/>
          <w:b/>
          <w:sz w:val="24"/>
          <w:szCs w:val="24"/>
        </w:rPr>
      </w:pPr>
      <w:r w:rsidRPr="00DA2CAB">
        <w:rPr>
          <w:rFonts w:ascii="Times New Roman" w:eastAsia="Calibri" w:hAnsi="Times New Roman" w:cs="Times New Roman"/>
          <w:b/>
          <w:sz w:val="24"/>
          <w:szCs w:val="24"/>
        </w:rPr>
        <w:t>Раздел 1. Общие требования</w:t>
      </w:r>
    </w:p>
    <w:p w14:paraId="74D86401" w14:textId="77777777" w:rsidR="00DA2CAB" w:rsidRPr="00DA2CAB" w:rsidRDefault="00DA2CAB" w:rsidP="00DA2CAB">
      <w:pPr>
        <w:numPr>
          <w:ilvl w:val="0"/>
          <w:numId w:val="42"/>
        </w:numPr>
        <w:spacing w:after="0" w:line="240" w:lineRule="auto"/>
        <w:jc w:val="both"/>
        <w:rPr>
          <w:rFonts w:ascii="Times New Roman" w:hAnsi="Times New Roman" w:cs="Times New Roman"/>
          <w:b/>
          <w:sz w:val="24"/>
          <w:szCs w:val="24"/>
        </w:rPr>
      </w:pPr>
      <w:r w:rsidRPr="00DA2CAB">
        <w:rPr>
          <w:rFonts w:ascii="Times New Roman" w:hAnsi="Times New Roman" w:cs="Times New Roman"/>
          <w:b/>
          <w:sz w:val="24"/>
          <w:szCs w:val="24"/>
        </w:rPr>
        <w:t>Цели и правовое основание для выполнения работ</w:t>
      </w:r>
    </w:p>
    <w:p w14:paraId="2C8171E0" w14:textId="77777777" w:rsidR="00DA2CAB" w:rsidRPr="00DA2CAB" w:rsidRDefault="00DA2CAB" w:rsidP="00DA2CAB">
      <w:pPr>
        <w:spacing w:line="240" w:lineRule="auto"/>
        <w:ind w:left="283" w:firstLine="708"/>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69D6A5A6" w14:textId="77777777" w:rsidR="00DA2CAB" w:rsidRPr="00DA2CAB" w:rsidRDefault="00DA2CAB" w:rsidP="00DA2CAB">
      <w:pPr>
        <w:spacing w:line="240" w:lineRule="auto"/>
        <w:ind w:left="283" w:firstLine="708"/>
        <w:jc w:val="both"/>
        <w:rPr>
          <w:rFonts w:ascii="Times New Roman" w:hAnsi="Times New Roman" w:cs="Times New Roman"/>
          <w:sz w:val="24"/>
          <w:szCs w:val="24"/>
        </w:rPr>
      </w:pPr>
      <w:r w:rsidRPr="00DA2CAB">
        <w:rPr>
          <w:rFonts w:ascii="Times New Roman" w:eastAsia="Calibri" w:hAnsi="Times New Roman" w:cs="Times New Roman"/>
          <w:sz w:val="24"/>
          <w:szCs w:val="24"/>
        </w:rPr>
        <w:t xml:space="preserve">1.2. </w:t>
      </w:r>
      <w:r w:rsidRPr="00DA2CAB">
        <w:rPr>
          <w:rFonts w:ascii="Times New Roman" w:hAnsi="Times New Roman" w:cs="Times New Roman"/>
          <w:sz w:val="24"/>
          <w:szCs w:val="24"/>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DA2CAB">
        <w:rPr>
          <w:rFonts w:ascii="Times New Roman" w:hAnsi="Times New Roman" w:cs="Times New Roman"/>
          <w:spacing w:val="-2"/>
          <w:sz w:val="24"/>
          <w:szCs w:val="24"/>
        </w:rPr>
        <w:t xml:space="preserve">Правительства Новгородской области от 03.02.2014 № 46 (далее областная программа), краткосрочный план реализации </w:t>
      </w:r>
      <w:r w:rsidRPr="00DA2CAB">
        <w:rPr>
          <w:rFonts w:ascii="Times New Roman" w:hAnsi="Times New Roman" w:cs="Times New Roman"/>
          <w:sz w:val="24"/>
          <w:szCs w:val="24"/>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2017 год, утвержденный распоряжением Правительства Новгородской области 30.11.2016 № 349-рг</w:t>
      </w:r>
      <w:r w:rsidRPr="00DA2CAB">
        <w:rPr>
          <w:rFonts w:ascii="Times New Roman" w:eastAsia="Calibri" w:hAnsi="Times New Roman" w:cs="Times New Roman"/>
          <w:sz w:val="24"/>
          <w:szCs w:val="24"/>
        </w:rPr>
        <w:t xml:space="preserve"> (далее краткосрочный план)</w:t>
      </w:r>
      <w:r w:rsidRPr="00DA2CAB">
        <w:rPr>
          <w:rFonts w:ascii="Times New Roman" w:hAnsi="Times New Roman" w:cs="Times New Roman"/>
          <w:sz w:val="24"/>
          <w:szCs w:val="24"/>
        </w:rPr>
        <w:t>.</w:t>
      </w:r>
    </w:p>
    <w:p w14:paraId="2E44BA47" w14:textId="7151CA9C" w:rsidR="00DA2CAB" w:rsidRPr="00DA2CAB" w:rsidRDefault="00DA2CAB" w:rsidP="00DA2CAB">
      <w:pPr>
        <w:spacing w:line="240" w:lineRule="auto"/>
        <w:ind w:left="283" w:firstLine="708"/>
        <w:jc w:val="both"/>
        <w:rPr>
          <w:rFonts w:ascii="Times New Roman" w:eastAsia="Calibri" w:hAnsi="Times New Roman" w:cs="Times New Roman"/>
          <w:b/>
          <w:sz w:val="24"/>
          <w:szCs w:val="24"/>
        </w:rPr>
      </w:pPr>
      <w:r w:rsidRPr="00DA2CAB">
        <w:rPr>
          <w:rFonts w:ascii="Times New Roman" w:eastAsia="Calibri" w:hAnsi="Times New Roman" w:cs="Times New Roman"/>
          <w:b/>
          <w:sz w:val="24"/>
          <w:szCs w:val="24"/>
        </w:rPr>
        <w:t>2. Перечень многоквартирных домов, место, условия и сроки (периоды) выполнения работ по капитальному ремонту фасада</w:t>
      </w:r>
    </w:p>
    <w:p w14:paraId="1DAAFAF4" w14:textId="77777777" w:rsidR="00DA2CAB" w:rsidRPr="00DA2CAB" w:rsidRDefault="00DA2CAB" w:rsidP="00DA2CAB">
      <w:pPr>
        <w:pStyle w:val="ConsNonformat"/>
        <w:tabs>
          <w:tab w:val="left" w:pos="6840"/>
          <w:tab w:val="left" w:pos="7020"/>
          <w:tab w:val="left" w:pos="7380"/>
        </w:tabs>
        <w:ind w:right="0" w:firstLine="540"/>
        <w:jc w:val="both"/>
        <w:rPr>
          <w:rFonts w:ascii="Times New Roman" w:hAnsi="Times New Roman" w:cs="Times New Roman"/>
          <w:color w:val="000000"/>
          <w:sz w:val="24"/>
          <w:szCs w:val="24"/>
        </w:rPr>
      </w:pPr>
      <w:r w:rsidRPr="00DA2CAB">
        <w:rPr>
          <w:rFonts w:ascii="Times New Roman" w:hAnsi="Times New Roman" w:cs="Times New Roman"/>
          <w:color w:val="000000"/>
          <w:sz w:val="24"/>
          <w:szCs w:val="24"/>
        </w:rPr>
        <w:t>2.1. Место выполнения работ устанавливается в соответствии с информационной картой конкурсной документации.</w:t>
      </w:r>
    </w:p>
    <w:p w14:paraId="436A2F38" w14:textId="77777777" w:rsidR="00DA2CAB" w:rsidRPr="00DA2CAB" w:rsidRDefault="00DA2CAB" w:rsidP="00DA2CAB">
      <w:pPr>
        <w:pStyle w:val="ConsNonformat"/>
        <w:tabs>
          <w:tab w:val="left" w:pos="6840"/>
          <w:tab w:val="left" w:pos="7020"/>
          <w:tab w:val="left" w:pos="7380"/>
        </w:tabs>
        <w:ind w:right="0" w:firstLine="540"/>
        <w:jc w:val="both"/>
        <w:rPr>
          <w:rFonts w:ascii="Times New Roman" w:hAnsi="Times New Roman" w:cs="Times New Roman"/>
          <w:color w:val="000000"/>
          <w:sz w:val="24"/>
          <w:szCs w:val="24"/>
        </w:rPr>
      </w:pPr>
    </w:p>
    <w:p w14:paraId="04CE7976" w14:textId="77777777" w:rsidR="00E14B90" w:rsidRPr="00496B8C" w:rsidRDefault="00E14B90" w:rsidP="00E14B90">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496B8C">
        <w:rPr>
          <w:rFonts w:ascii="Times New Roman" w:eastAsia="Times New Roman" w:hAnsi="Times New Roman" w:cs="Times New Roman"/>
          <w:sz w:val="24"/>
          <w:szCs w:val="24"/>
        </w:rPr>
        <w:t>/2017</w:t>
      </w:r>
    </w:p>
    <w:p w14:paraId="001657B9" w14:textId="77777777" w:rsidR="00E14B90" w:rsidRPr="005F4705" w:rsidRDefault="00E14B90" w:rsidP="00E14B90">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eastAsia="Times New Roman" w:hAnsi="Times New Roman" w:cs="Times New Roman"/>
          <w:sz w:val="24"/>
          <w:szCs w:val="24"/>
        </w:rPr>
        <w:t>Поддорский</w:t>
      </w:r>
      <w:proofErr w:type="spellEnd"/>
      <w:r>
        <w:rPr>
          <w:rFonts w:ascii="Times New Roman" w:eastAsia="Times New Roman" w:hAnsi="Times New Roman" w:cs="Times New Roman"/>
          <w:sz w:val="24"/>
          <w:szCs w:val="24"/>
        </w:rPr>
        <w:t xml:space="preserve"> район, </w:t>
      </w:r>
      <w:r w:rsidRPr="00E14B90">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Поддорье, ул.</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Октябрьская,</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31</w:t>
      </w:r>
      <w:r w:rsidRPr="005F4705">
        <w:rPr>
          <w:rFonts w:ascii="Times New Roman" w:hAnsi="Times New Roman" w:cs="Times New Roman"/>
          <w:sz w:val="24"/>
          <w:szCs w:val="24"/>
        </w:rPr>
        <w:t>;</w:t>
      </w:r>
    </w:p>
    <w:p w14:paraId="742FFBFE" w14:textId="77777777" w:rsidR="00E14B90" w:rsidRPr="005F4705" w:rsidRDefault="00E14B90" w:rsidP="00E14B90">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Промышленная</w:t>
      </w:r>
      <w:r w:rsidRPr="00E14B90">
        <w:rPr>
          <w:rFonts w:ascii="Times New Roman" w:hAnsi="Times New Roman" w:cs="Times New Roman"/>
          <w:sz w:val="24"/>
          <w:szCs w:val="24"/>
        </w:rPr>
        <w:t>, д. 16</w:t>
      </w:r>
      <w:r w:rsidRPr="005F4705">
        <w:rPr>
          <w:rFonts w:ascii="Times New Roman" w:hAnsi="Times New Roman" w:cs="Times New Roman"/>
          <w:sz w:val="24"/>
          <w:szCs w:val="24"/>
        </w:rPr>
        <w:t>;</w:t>
      </w:r>
    </w:p>
    <w:p w14:paraId="7B03F176" w14:textId="6FE32A6B" w:rsidR="00DA2CAB" w:rsidRDefault="00E14B90" w:rsidP="00E14B9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Московская</w:t>
      </w:r>
      <w:r w:rsidRPr="00E14B90">
        <w:rPr>
          <w:rFonts w:ascii="Times New Roman" w:hAnsi="Times New Roman" w:cs="Times New Roman"/>
          <w:sz w:val="24"/>
          <w:szCs w:val="24"/>
        </w:rPr>
        <w:t>, д. 28, корп. 2</w:t>
      </w:r>
    </w:p>
    <w:p w14:paraId="78DF4F1E" w14:textId="77777777" w:rsidR="00E14B90" w:rsidRPr="00DA2CAB" w:rsidRDefault="00E14B90" w:rsidP="00E14B90">
      <w:pPr>
        <w:spacing w:after="0" w:line="240" w:lineRule="auto"/>
        <w:jc w:val="both"/>
        <w:rPr>
          <w:rFonts w:ascii="Times New Roman" w:hAnsi="Times New Roman" w:cs="Times New Roman"/>
          <w:color w:val="000000"/>
          <w:sz w:val="24"/>
          <w:szCs w:val="24"/>
        </w:rPr>
      </w:pPr>
    </w:p>
    <w:p w14:paraId="281043E1" w14:textId="77777777" w:rsidR="00DA2CAB" w:rsidRPr="00DA2CAB" w:rsidRDefault="00DA2CAB" w:rsidP="00DA2CAB">
      <w:pPr>
        <w:spacing w:line="240" w:lineRule="auto"/>
        <w:jc w:val="both"/>
        <w:rPr>
          <w:rFonts w:ascii="Times New Roman" w:hAnsi="Times New Roman" w:cs="Times New Roman"/>
          <w:bCs/>
          <w:sz w:val="24"/>
          <w:szCs w:val="24"/>
        </w:rPr>
      </w:pPr>
      <w:r w:rsidRPr="00DA2CAB">
        <w:rPr>
          <w:rFonts w:ascii="Times New Roman" w:hAnsi="Times New Roman" w:cs="Times New Roman"/>
          <w:sz w:val="24"/>
          <w:szCs w:val="24"/>
        </w:rPr>
        <w:t xml:space="preserve">2.2. </w:t>
      </w:r>
      <w:r w:rsidRPr="00DA2CAB">
        <w:rPr>
          <w:rFonts w:ascii="Times New Roman" w:hAnsi="Times New Roman" w:cs="Times New Roman"/>
          <w:bCs/>
          <w:sz w:val="24"/>
          <w:szCs w:val="24"/>
        </w:rPr>
        <w:t>Устанавливаются следующие сроки выполнения работ:</w:t>
      </w:r>
    </w:p>
    <w:p w14:paraId="1308E462" w14:textId="50E76FB7" w:rsidR="00DA2CAB" w:rsidRPr="00DA2CAB" w:rsidRDefault="00DA2CAB" w:rsidP="00DA2CAB">
      <w:pPr>
        <w:spacing w:line="240" w:lineRule="auto"/>
        <w:ind w:firstLine="708"/>
        <w:jc w:val="both"/>
        <w:rPr>
          <w:rFonts w:ascii="Times New Roman" w:hAnsi="Times New Roman" w:cs="Times New Roman"/>
          <w:color w:val="000000"/>
          <w:sz w:val="24"/>
          <w:szCs w:val="24"/>
        </w:rPr>
      </w:pPr>
      <w:r w:rsidRPr="00DA2CAB">
        <w:rPr>
          <w:rFonts w:ascii="Times New Roman" w:hAnsi="Times New Roman" w:cs="Times New Roman"/>
          <w:sz w:val="24"/>
          <w:szCs w:val="24"/>
        </w:rPr>
        <w:t>Срок окончани</w:t>
      </w:r>
      <w:r w:rsidR="00E14B90">
        <w:rPr>
          <w:rFonts w:ascii="Times New Roman" w:hAnsi="Times New Roman" w:cs="Times New Roman"/>
          <w:sz w:val="24"/>
          <w:szCs w:val="24"/>
        </w:rPr>
        <w:t>я выполнения работ: не позднее 9</w:t>
      </w:r>
      <w:r w:rsidRPr="00DA2CAB">
        <w:rPr>
          <w:rFonts w:ascii="Times New Roman" w:hAnsi="Times New Roman" w:cs="Times New Roman"/>
          <w:sz w:val="24"/>
          <w:szCs w:val="24"/>
        </w:rPr>
        <w:t>0 календарных дней с даты заключения договора.</w:t>
      </w:r>
    </w:p>
    <w:p w14:paraId="572E4EAE" w14:textId="77777777" w:rsidR="00DA2CAB" w:rsidRPr="00DA2CAB" w:rsidRDefault="00DA2CAB" w:rsidP="00DA2CAB">
      <w:pPr>
        <w:spacing w:line="240" w:lineRule="auto"/>
        <w:ind w:firstLine="708"/>
        <w:jc w:val="both"/>
        <w:rPr>
          <w:rFonts w:ascii="Times New Roman" w:hAnsi="Times New Roman" w:cs="Times New Roman"/>
          <w:sz w:val="24"/>
          <w:szCs w:val="24"/>
          <w:highlight w:val="yellow"/>
        </w:rPr>
      </w:pPr>
      <w:r w:rsidRPr="00DA2CAB">
        <w:rPr>
          <w:rFonts w:ascii="Times New Roman" w:hAnsi="Times New Roman" w:cs="Times New Roman"/>
          <w:sz w:val="24"/>
          <w:szCs w:val="24"/>
        </w:rPr>
        <w:t>Сроки выполнения отдельных видов работ определяются календарным планом выполнения работ.</w:t>
      </w:r>
    </w:p>
    <w:p w14:paraId="268D4334" w14:textId="77777777" w:rsidR="00DA2CAB" w:rsidRPr="00DA2CAB" w:rsidRDefault="00DA2CAB" w:rsidP="00DA2CAB">
      <w:pPr>
        <w:spacing w:line="240" w:lineRule="auto"/>
        <w:jc w:val="both"/>
        <w:rPr>
          <w:rFonts w:ascii="Times New Roman" w:hAnsi="Times New Roman" w:cs="Times New Roman"/>
          <w:sz w:val="24"/>
          <w:szCs w:val="24"/>
          <w:u w:val="single"/>
        </w:rPr>
      </w:pPr>
      <w:r w:rsidRPr="00DA2CAB">
        <w:rPr>
          <w:rFonts w:ascii="Times New Roman" w:hAnsi="Times New Roman" w:cs="Times New Roman"/>
          <w:color w:val="FF0000"/>
          <w:sz w:val="24"/>
          <w:szCs w:val="24"/>
        </w:rPr>
        <w:tab/>
      </w:r>
      <w:r w:rsidRPr="00DA2CAB">
        <w:rPr>
          <w:rFonts w:ascii="Times New Roman" w:hAnsi="Times New Roman" w:cs="Times New Roman"/>
          <w:sz w:val="24"/>
          <w:szCs w:val="24"/>
        </w:rPr>
        <w:t xml:space="preserve">График выполнения работ утверждается Заказчиком одновременно с подписанием Договора и является его неотъемлемой частью. </w:t>
      </w:r>
    </w:p>
    <w:p w14:paraId="1457DB24" w14:textId="77777777" w:rsidR="00DA2CAB" w:rsidRPr="00DA2CAB" w:rsidRDefault="00DA2CAB" w:rsidP="00DA2CAB">
      <w:pPr>
        <w:overflowPunct w:val="0"/>
        <w:autoSpaceDE w:val="0"/>
        <w:autoSpaceDN w:val="0"/>
        <w:adjustRightInd w:val="0"/>
        <w:spacing w:line="240" w:lineRule="auto"/>
        <w:ind w:firstLine="708"/>
        <w:jc w:val="both"/>
        <w:textAlignment w:val="baseline"/>
        <w:rPr>
          <w:rFonts w:ascii="Times New Roman" w:hAnsi="Times New Roman" w:cs="Times New Roman"/>
          <w:sz w:val="24"/>
          <w:szCs w:val="24"/>
        </w:rPr>
      </w:pPr>
      <w:r w:rsidRPr="00DA2CAB">
        <w:rPr>
          <w:rFonts w:ascii="Times New Roman" w:hAnsi="Times New Roman" w:cs="Times New Roman"/>
          <w:sz w:val="24"/>
          <w:szCs w:val="24"/>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097E9EDE" w14:textId="77777777" w:rsidR="00DA2CAB" w:rsidRPr="00DA2CAB" w:rsidRDefault="00DA2CAB" w:rsidP="00DA2CAB">
      <w:pPr>
        <w:spacing w:line="240" w:lineRule="auto"/>
        <w:jc w:val="center"/>
        <w:rPr>
          <w:rFonts w:ascii="Times New Roman" w:hAnsi="Times New Roman" w:cs="Times New Roman"/>
          <w:b/>
          <w:color w:val="000000"/>
          <w:sz w:val="24"/>
          <w:szCs w:val="24"/>
        </w:rPr>
      </w:pPr>
      <w:r w:rsidRPr="00DA2CAB">
        <w:rPr>
          <w:rFonts w:ascii="Times New Roman" w:hAnsi="Times New Roman" w:cs="Times New Roman"/>
          <w:b/>
          <w:color w:val="000000"/>
          <w:sz w:val="24"/>
          <w:szCs w:val="24"/>
        </w:rPr>
        <w:t>3. Порядок формирования цены договора</w:t>
      </w:r>
    </w:p>
    <w:p w14:paraId="59A15342" w14:textId="77777777" w:rsidR="00DA2CAB" w:rsidRPr="00DA2CAB" w:rsidRDefault="00DA2CAB" w:rsidP="00DA2CAB">
      <w:pPr>
        <w:spacing w:line="240" w:lineRule="auto"/>
        <w:jc w:val="both"/>
        <w:rPr>
          <w:rFonts w:ascii="Times New Roman" w:hAnsi="Times New Roman" w:cs="Times New Roman"/>
          <w:sz w:val="24"/>
          <w:szCs w:val="24"/>
        </w:rPr>
      </w:pPr>
      <w:r w:rsidRPr="00DA2CAB">
        <w:rPr>
          <w:rFonts w:ascii="Times New Roman" w:hAnsi="Times New Roman" w:cs="Times New Roman"/>
          <w:sz w:val="24"/>
          <w:szCs w:val="24"/>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1D03F60D" w14:textId="77777777" w:rsidR="00DA2CAB" w:rsidRPr="00DA2CAB" w:rsidRDefault="00DA2CAB" w:rsidP="00DA2CAB">
      <w:pPr>
        <w:spacing w:line="240" w:lineRule="auto"/>
        <w:jc w:val="both"/>
        <w:rPr>
          <w:rFonts w:ascii="Times New Roman" w:hAnsi="Times New Roman" w:cs="Times New Roman"/>
          <w:color w:val="000000"/>
          <w:sz w:val="24"/>
          <w:szCs w:val="24"/>
        </w:rPr>
      </w:pPr>
      <w:r w:rsidRPr="00DA2CAB">
        <w:rPr>
          <w:rFonts w:ascii="Times New Roman" w:hAnsi="Times New Roman" w:cs="Times New Roman"/>
          <w:sz w:val="24"/>
          <w:szCs w:val="24"/>
        </w:rPr>
        <w:t xml:space="preserve">3.2. Цена </w:t>
      </w:r>
      <w:r w:rsidRPr="00DA2CAB">
        <w:rPr>
          <w:rFonts w:ascii="Times New Roman" w:hAnsi="Times New Roman" w:cs="Times New Roman"/>
          <w:color w:val="000000"/>
          <w:sz w:val="24"/>
          <w:szCs w:val="24"/>
        </w:rPr>
        <w:t xml:space="preserve">договора формируется на основании территориальной сметно-нормативной базы </w:t>
      </w:r>
      <w:r w:rsidRPr="00DA2CAB">
        <w:rPr>
          <w:rFonts w:ascii="Times New Roman" w:hAnsi="Times New Roman" w:cs="Times New Roman"/>
          <w:sz w:val="24"/>
          <w:szCs w:val="24"/>
        </w:rPr>
        <w:t xml:space="preserve">Новгородской </w:t>
      </w:r>
      <w:r w:rsidRPr="00DA2CAB">
        <w:rPr>
          <w:rFonts w:ascii="Times New Roman" w:hAnsi="Times New Roman" w:cs="Times New Roman"/>
          <w:color w:val="000000"/>
          <w:sz w:val="24"/>
          <w:szCs w:val="24"/>
        </w:rPr>
        <w:t>области.</w:t>
      </w:r>
    </w:p>
    <w:p w14:paraId="3C0319DA" w14:textId="77777777" w:rsidR="00DA2CAB" w:rsidRPr="00DA2CAB" w:rsidRDefault="00DA2CAB" w:rsidP="00DA2CAB">
      <w:pPr>
        <w:spacing w:line="240" w:lineRule="auto"/>
        <w:jc w:val="both"/>
        <w:rPr>
          <w:rFonts w:ascii="Times New Roman" w:hAnsi="Times New Roman" w:cs="Times New Roman"/>
          <w:bCs/>
          <w:sz w:val="24"/>
          <w:szCs w:val="24"/>
          <w:highlight w:val="yellow"/>
        </w:rPr>
      </w:pPr>
      <w:r w:rsidRPr="00DA2CAB">
        <w:rPr>
          <w:rFonts w:ascii="Times New Roman" w:hAnsi="Times New Roman" w:cs="Times New Roman"/>
          <w:color w:val="000000"/>
          <w:sz w:val="24"/>
          <w:szCs w:val="24"/>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w:t>
      </w:r>
      <w:r w:rsidRPr="00DA2CAB">
        <w:rPr>
          <w:rFonts w:ascii="Times New Roman" w:hAnsi="Times New Roman" w:cs="Times New Roman"/>
          <w:color w:val="000000"/>
          <w:sz w:val="24"/>
          <w:szCs w:val="24"/>
        </w:rPr>
        <w:lastRenderedPageBreak/>
        <w:t>соответствии с МДС 81-35.2004 в ценах текущего квартала 20__г. для объектов капитального и текущего ремонта жилых домов в соответствии с информационно-аналитическим сборником «</w:t>
      </w:r>
      <w:proofErr w:type="spellStart"/>
      <w:r w:rsidRPr="00DA2CAB">
        <w:rPr>
          <w:rFonts w:ascii="Times New Roman" w:hAnsi="Times New Roman" w:cs="Times New Roman"/>
          <w:color w:val="000000"/>
          <w:sz w:val="24"/>
          <w:szCs w:val="24"/>
        </w:rPr>
        <w:t>Стройинфо</w:t>
      </w:r>
      <w:proofErr w:type="spellEnd"/>
      <w:r w:rsidRPr="00DA2CAB">
        <w:rPr>
          <w:rFonts w:ascii="Times New Roman" w:hAnsi="Times New Roman" w:cs="Times New Roman"/>
          <w:color w:val="000000"/>
          <w:sz w:val="24"/>
          <w:szCs w:val="24"/>
        </w:rPr>
        <w:t>».</w:t>
      </w:r>
    </w:p>
    <w:p w14:paraId="5E03A4D3" w14:textId="77777777" w:rsidR="00DA2CAB" w:rsidRPr="00DA2CAB" w:rsidRDefault="00DA2CAB" w:rsidP="00DA2CAB">
      <w:pPr>
        <w:snapToGrid w:val="0"/>
        <w:spacing w:line="240" w:lineRule="auto"/>
        <w:ind w:firstLine="567"/>
        <w:jc w:val="both"/>
        <w:rPr>
          <w:rFonts w:ascii="Times New Roman" w:hAnsi="Times New Roman" w:cs="Times New Roman"/>
          <w:color w:val="000000"/>
          <w:sz w:val="24"/>
          <w:szCs w:val="24"/>
        </w:rPr>
      </w:pPr>
      <w:r w:rsidRPr="00DA2CAB">
        <w:rPr>
          <w:rFonts w:ascii="Times New Roman" w:hAnsi="Times New Roman" w:cs="Times New Roman"/>
          <w:color w:val="000000"/>
          <w:sz w:val="24"/>
          <w:szCs w:val="24"/>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4CD70A51" w14:textId="77777777" w:rsidR="00DA2CAB" w:rsidRPr="00DA2CAB" w:rsidRDefault="00DA2CAB" w:rsidP="00DA2CAB">
      <w:pPr>
        <w:snapToGrid w:val="0"/>
        <w:spacing w:line="240" w:lineRule="auto"/>
        <w:ind w:firstLine="567"/>
        <w:jc w:val="both"/>
        <w:rPr>
          <w:rFonts w:ascii="Times New Roman" w:hAnsi="Times New Roman" w:cs="Times New Roman"/>
          <w:color w:val="000000"/>
          <w:sz w:val="24"/>
          <w:szCs w:val="24"/>
        </w:rPr>
      </w:pPr>
      <w:r w:rsidRPr="00DA2CAB">
        <w:rPr>
          <w:rFonts w:ascii="Times New Roman" w:hAnsi="Times New Roman" w:cs="Times New Roman"/>
          <w:color w:val="000000"/>
          <w:sz w:val="24"/>
          <w:szCs w:val="24"/>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70B3B331" w14:textId="77777777" w:rsidR="00DA2CAB" w:rsidRPr="00DA2CAB" w:rsidRDefault="00DA2CAB" w:rsidP="00DA2CAB">
      <w:pPr>
        <w:pStyle w:val="Style22"/>
        <w:widowControl/>
        <w:spacing w:line="240" w:lineRule="auto"/>
        <w:jc w:val="both"/>
        <w:rPr>
          <w:rStyle w:val="FontStyle29"/>
          <w:sz w:val="24"/>
          <w:szCs w:val="24"/>
        </w:rPr>
      </w:pPr>
      <w:r w:rsidRPr="00DA2CAB">
        <w:rPr>
          <w:rStyle w:val="FontStyle29"/>
          <w:sz w:val="24"/>
          <w:szCs w:val="24"/>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DA2CAB">
        <w:rPr>
          <w:rStyle w:val="FontStyle29"/>
          <w:sz w:val="24"/>
          <w:szCs w:val="24"/>
        </w:rPr>
        <w:t>смет</w:t>
      </w:r>
      <w:proofErr w:type="gramEnd"/>
      <w:r w:rsidRPr="00DA2CAB">
        <w:rPr>
          <w:rStyle w:val="FontStyle29"/>
          <w:sz w:val="24"/>
          <w:szCs w:val="24"/>
        </w:rPr>
        <w:t xml:space="preserve"> утвержденных Заказчиком.</w:t>
      </w:r>
    </w:p>
    <w:p w14:paraId="38EE62FA" w14:textId="77777777" w:rsidR="00DA2CAB" w:rsidRPr="00DA2CAB" w:rsidRDefault="00DA2CAB" w:rsidP="00DA2CAB">
      <w:pPr>
        <w:pStyle w:val="Style2"/>
        <w:widowControl/>
        <w:spacing w:before="19" w:line="240" w:lineRule="auto"/>
        <w:rPr>
          <w:bCs/>
          <w:color w:val="000000"/>
        </w:rPr>
      </w:pPr>
      <w:r w:rsidRPr="00DA2CAB">
        <w:rPr>
          <w:rStyle w:val="FontStyle29"/>
          <w:sz w:val="24"/>
          <w:szCs w:val="24"/>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DA2CAB">
        <w:rPr>
          <w:bCs/>
          <w:color w:val="000000"/>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2C57D42F" w14:textId="77777777" w:rsidR="00DA2CAB" w:rsidRPr="00DA2CAB" w:rsidRDefault="00DA2CAB" w:rsidP="00DA2CAB">
      <w:pPr>
        <w:pStyle w:val="Style2"/>
        <w:widowControl/>
        <w:spacing w:before="19" w:line="240" w:lineRule="auto"/>
        <w:rPr>
          <w:bCs/>
          <w:color w:val="000000"/>
        </w:rPr>
      </w:pPr>
    </w:p>
    <w:p w14:paraId="4073CDDD" w14:textId="77777777" w:rsidR="00DA2CAB" w:rsidRPr="00DA2CAB" w:rsidRDefault="00DA2CAB" w:rsidP="00DA2CAB">
      <w:pPr>
        <w:keepNext/>
        <w:ind w:firstLine="360"/>
        <w:jc w:val="center"/>
        <w:outlineLvl w:val="0"/>
        <w:rPr>
          <w:rFonts w:ascii="Times New Roman" w:hAnsi="Times New Roman" w:cs="Times New Roman"/>
          <w:b/>
          <w:bCs/>
          <w:color w:val="000000"/>
          <w:sz w:val="24"/>
          <w:szCs w:val="24"/>
        </w:rPr>
      </w:pPr>
      <w:r w:rsidRPr="00DA2CAB">
        <w:rPr>
          <w:rFonts w:ascii="Times New Roman" w:hAnsi="Times New Roman" w:cs="Times New Roman"/>
          <w:color w:val="000000"/>
          <w:sz w:val="24"/>
          <w:szCs w:val="24"/>
        </w:rPr>
        <w:tab/>
      </w:r>
      <w:r w:rsidRPr="00DA2CAB">
        <w:rPr>
          <w:rFonts w:ascii="Times New Roman" w:hAnsi="Times New Roman" w:cs="Times New Roman"/>
          <w:b/>
          <w:bCs/>
          <w:color w:val="000000"/>
          <w:sz w:val="24"/>
          <w:szCs w:val="24"/>
        </w:rPr>
        <w:t>Раздел 2. Требования к работам, являющимся предметом открытого конкурса</w:t>
      </w:r>
    </w:p>
    <w:p w14:paraId="35AD795E" w14:textId="77777777" w:rsidR="00DA2CAB" w:rsidRPr="00DA2CAB" w:rsidRDefault="00DA2CAB" w:rsidP="00DA2CAB">
      <w:pPr>
        <w:ind w:firstLine="360"/>
        <w:jc w:val="center"/>
        <w:rPr>
          <w:rFonts w:ascii="Times New Roman" w:hAnsi="Times New Roman" w:cs="Times New Roman"/>
          <w:b/>
          <w:color w:val="000000"/>
          <w:sz w:val="24"/>
          <w:szCs w:val="24"/>
        </w:rPr>
      </w:pPr>
      <w:r w:rsidRPr="00DA2CAB">
        <w:rPr>
          <w:rFonts w:ascii="Times New Roman" w:hAnsi="Times New Roman" w:cs="Times New Roman"/>
          <w:b/>
          <w:bCs/>
          <w:color w:val="000000"/>
          <w:sz w:val="24"/>
          <w:szCs w:val="24"/>
        </w:rPr>
        <w:t xml:space="preserve">1. Требования к количественным характеристикам (объему) </w:t>
      </w:r>
      <w:r w:rsidRPr="00DA2CAB">
        <w:rPr>
          <w:rFonts w:ascii="Times New Roman" w:hAnsi="Times New Roman" w:cs="Times New Roman"/>
          <w:b/>
          <w:color w:val="000000"/>
          <w:sz w:val="24"/>
          <w:szCs w:val="24"/>
        </w:rPr>
        <w:t>работ</w:t>
      </w:r>
    </w:p>
    <w:p w14:paraId="5B15DC12" w14:textId="77777777" w:rsidR="00DA2CAB" w:rsidRPr="00DA2CAB" w:rsidRDefault="00DA2CAB" w:rsidP="00DA2CAB">
      <w:pPr>
        <w:jc w:val="both"/>
        <w:rPr>
          <w:rFonts w:ascii="Times New Roman" w:hAnsi="Times New Roman" w:cs="Times New Roman"/>
          <w:color w:val="000000"/>
          <w:sz w:val="24"/>
          <w:szCs w:val="24"/>
        </w:rPr>
      </w:pPr>
      <w:r w:rsidRPr="00DA2CAB">
        <w:rPr>
          <w:rFonts w:ascii="Times New Roman" w:hAnsi="Times New Roman" w:cs="Times New Roman"/>
          <w:b/>
          <w:bCs/>
          <w:color w:val="FF0000"/>
          <w:sz w:val="24"/>
          <w:szCs w:val="24"/>
        </w:rPr>
        <w:t xml:space="preserve">          </w:t>
      </w:r>
      <w:r w:rsidRPr="00DA2CAB">
        <w:rPr>
          <w:rFonts w:ascii="Times New Roman" w:hAnsi="Times New Roman" w:cs="Times New Roman"/>
          <w:bCs/>
          <w:color w:val="000000"/>
          <w:sz w:val="24"/>
          <w:szCs w:val="24"/>
        </w:rPr>
        <w:t xml:space="preserve">1. </w:t>
      </w:r>
      <w:r w:rsidRPr="00DA2CAB">
        <w:rPr>
          <w:rFonts w:ascii="Times New Roman" w:hAnsi="Times New Roman" w:cs="Times New Roman"/>
          <w:color w:val="000000"/>
          <w:sz w:val="24"/>
          <w:szCs w:val="24"/>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70A87EF8" w14:textId="77777777" w:rsidR="00DA2CAB" w:rsidRPr="00DA2CAB" w:rsidRDefault="00DA2CAB" w:rsidP="00DA2CAB">
      <w:pPr>
        <w:spacing w:after="0" w:line="240" w:lineRule="auto"/>
        <w:jc w:val="center"/>
        <w:rPr>
          <w:rFonts w:ascii="Times New Roman" w:eastAsia="Times New Roman" w:hAnsi="Times New Roman" w:cs="Times New Roman"/>
          <w:b/>
          <w:color w:val="000000"/>
          <w:sz w:val="24"/>
          <w:szCs w:val="24"/>
        </w:rPr>
      </w:pPr>
      <w:r w:rsidRPr="00DA2CAB">
        <w:rPr>
          <w:rFonts w:ascii="Times New Roman" w:hAnsi="Times New Roman" w:cs="Times New Roman"/>
          <w:color w:val="000000"/>
          <w:sz w:val="24"/>
          <w:szCs w:val="24"/>
        </w:rPr>
        <w:t xml:space="preserve">     </w:t>
      </w:r>
      <w:r w:rsidRPr="00DA2CAB">
        <w:rPr>
          <w:rFonts w:ascii="Times New Roman" w:eastAsia="Times New Roman" w:hAnsi="Times New Roman" w:cs="Times New Roman"/>
          <w:b/>
          <w:bCs/>
          <w:color w:val="000000"/>
          <w:sz w:val="24"/>
          <w:szCs w:val="24"/>
        </w:rPr>
        <w:t xml:space="preserve">2. Требования к качеству и безопасности </w:t>
      </w:r>
      <w:r w:rsidRPr="00DA2CAB">
        <w:rPr>
          <w:rFonts w:ascii="Times New Roman" w:eastAsia="Times New Roman" w:hAnsi="Times New Roman" w:cs="Times New Roman"/>
          <w:b/>
          <w:color w:val="000000"/>
          <w:sz w:val="24"/>
          <w:szCs w:val="24"/>
        </w:rPr>
        <w:t>работ</w:t>
      </w:r>
    </w:p>
    <w:p w14:paraId="0B1BE788" w14:textId="77777777" w:rsidR="00DA2CAB" w:rsidRPr="00DA2CAB" w:rsidRDefault="00DA2CAB" w:rsidP="00DA2CAB">
      <w:pPr>
        <w:spacing w:after="0" w:line="240" w:lineRule="auto"/>
        <w:jc w:val="center"/>
        <w:rPr>
          <w:rFonts w:ascii="Times New Roman" w:eastAsia="Times New Roman" w:hAnsi="Times New Roman" w:cs="Times New Roman"/>
          <w:color w:val="000000"/>
          <w:sz w:val="24"/>
          <w:szCs w:val="24"/>
        </w:rPr>
      </w:pPr>
    </w:p>
    <w:p w14:paraId="488E1490" w14:textId="77777777" w:rsidR="00DA2CAB" w:rsidRPr="00DA2CAB" w:rsidRDefault="00DA2CAB" w:rsidP="00DA2CAB">
      <w:pPr>
        <w:spacing w:after="0" w:line="240" w:lineRule="auto"/>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          Качество выполняемых работ должно отвечать требованиям действующих нормативных документов:</w:t>
      </w:r>
    </w:p>
    <w:p w14:paraId="0DB7AF15"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DA2CAB">
          <w:rPr>
            <w:rFonts w:ascii="Times New Roman" w:eastAsia="Times New Roman" w:hAnsi="Times New Roman" w:cs="Times New Roman"/>
            <w:color w:val="000000"/>
            <w:sz w:val="24"/>
            <w:szCs w:val="24"/>
          </w:rPr>
          <w:t>29.12.2004</w:t>
        </w:r>
      </w:smartTag>
      <w:r w:rsidRPr="00DA2CAB">
        <w:rPr>
          <w:rFonts w:ascii="Times New Roman" w:eastAsia="Times New Roman" w:hAnsi="Times New Roman" w:cs="Times New Roman"/>
          <w:color w:val="000000"/>
          <w:sz w:val="24"/>
          <w:szCs w:val="24"/>
        </w:rPr>
        <w:t xml:space="preserve"> № 190-ФЗ;</w:t>
      </w:r>
    </w:p>
    <w:p w14:paraId="5AC47924"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Федеральный закон от </w:t>
      </w:r>
      <w:smartTag w:uri="urn:schemas-microsoft-com:office:smarttags" w:element="date">
        <w:smartTagPr>
          <w:attr w:name="ls" w:val="trans"/>
          <w:attr w:name="Month" w:val="12"/>
          <w:attr w:name="Day" w:val="21"/>
          <w:attr w:name="Year" w:val="1994"/>
        </w:smartTagPr>
        <w:r w:rsidRPr="00DA2CAB">
          <w:rPr>
            <w:rFonts w:ascii="Times New Roman" w:eastAsia="Times New Roman" w:hAnsi="Times New Roman" w:cs="Times New Roman"/>
            <w:color w:val="000000"/>
            <w:sz w:val="24"/>
            <w:szCs w:val="24"/>
          </w:rPr>
          <w:t>21.12.1994</w:t>
        </w:r>
      </w:smartTag>
      <w:r w:rsidRPr="00DA2CAB">
        <w:rPr>
          <w:rFonts w:ascii="Times New Roman" w:eastAsia="Times New Roman" w:hAnsi="Times New Roman" w:cs="Times New Roman"/>
          <w:color w:val="000000"/>
          <w:sz w:val="24"/>
          <w:szCs w:val="24"/>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DA2CAB">
          <w:rPr>
            <w:rFonts w:ascii="Times New Roman" w:eastAsia="Times New Roman" w:hAnsi="Times New Roman" w:cs="Times New Roman"/>
            <w:color w:val="000000"/>
            <w:sz w:val="24"/>
            <w:szCs w:val="24"/>
          </w:rPr>
          <w:t>21-01-97</w:t>
        </w:r>
      </w:smartTag>
      <w:r w:rsidRPr="00DA2CAB">
        <w:rPr>
          <w:rFonts w:ascii="Times New Roman" w:eastAsia="Times New Roman" w:hAnsi="Times New Roman" w:cs="Times New Roman"/>
          <w:color w:val="000000"/>
          <w:sz w:val="24"/>
          <w:szCs w:val="24"/>
        </w:rPr>
        <w:t>* «Пожарная безопасность зданий и сооружений»;</w:t>
      </w:r>
    </w:p>
    <w:p w14:paraId="3E6842FA"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DA2CAB">
          <w:rPr>
            <w:rFonts w:ascii="Times New Roman" w:eastAsia="Times New Roman" w:hAnsi="Times New Roman" w:cs="Times New Roman"/>
            <w:color w:val="000000"/>
            <w:sz w:val="24"/>
            <w:szCs w:val="24"/>
          </w:rPr>
          <w:t>30.03.1999</w:t>
        </w:r>
      </w:smartTag>
      <w:r w:rsidRPr="00DA2CAB">
        <w:rPr>
          <w:rFonts w:ascii="Times New Roman" w:eastAsia="Times New Roman" w:hAnsi="Times New Roman" w:cs="Times New Roman"/>
          <w:color w:val="000000"/>
          <w:sz w:val="24"/>
          <w:szCs w:val="24"/>
        </w:rPr>
        <w:t xml:space="preserve"> № 52-ФЗ «О санитарно-эпидемиологическом благополучии населения»; (ред. от 19.07.2011г., с изменениями от 07.12.2011г.);</w:t>
      </w:r>
    </w:p>
    <w:p w14:paraId="40DE560C"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СНиП 3.04.01-87 «Изоляционные и отделочные покрытия». Утверждены постановлением Государственного строительного комитета СССР от 4 декабря 1987 г. № 280.</w:t>
      </w:r>
    </w:p>
    <w:p w14:paraId="2C97F369"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Правила N167 от 12.02.1999г. «Правила пользования системами коммунального водоснабжения и канализации в Российской Федерации»;</w:t>
      </w:r>
    </w:p>
    <w:p w14:paraId="5C61CFF2"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СНиП 2.04.01-85 "Внутренний водопровод и канализация зданий";</w:t>
      </w:r>
    </w:p>
    <w:p w14:paraId="2F7357B9"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 xml:space="preserve"> </w:t>
      </w:r>
      <w:r w:rsidRPr="00DA2CAB">
        <w:rPr>
          <w:rFonts w:ascii="Times New Roman" w:hAnsi="Times New Roman" w:cs="Times New Roman"/>
          <w:bCs/>
          <w:sz w:val="24"/>
          <w:szCs w:val="24"/>
        </w:rPr>
        <w:t xml:space="preserve">“Правилами эксплуатации </w:t>
      </w:r>
      <w:proofErr w:type="spellStart"/>
      <w:r w:rsidRPr="00DA2CAB">
        <w:rPr>
          <w:rFonts w:ascii="Times New Roman" w:hAnsi="Times New Roman" w:cs="Times New Roman"/>
          <w:bCs/>
          <w:sz w:val="24"/>
          <w:szCs w:val="24"/>
        </w:rPr>
        <w:t>теплопотребляющих</w:t>
      </w:r>
      <w:proofErr w:type="spellEnd"/>
      <w:r w:rsidRPr="00DA2CAB">
        <w:rPr>
          <w:rFonts w:ascii="Times New Roman" w:hAnsi="Times New Roman" w:cs="Times New Roman"/>
          <w:bCs/>
          <w:sz w:val="24"/>
          <w:szCs w:val="24"/>
        </w:rPr>
        <w:t xml:space="preserve"> установок и тепловых сетей потребителей”. </w:t>
      </w:r>
    </w:p>
    <w:p w14:paraId="76F921C1"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Федеральный закон от 07.12.2012 N 416-ФЗ "О водоснабжении и водоотведении";</w:t>
      </w:r>
    </w:p>
    <w:p w14:paraId="4E90E93D"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 xml:space="preserve">Постановление Правительства Российской Федерации от 08.08.2012 N 808 "Об организации теплоснабжения в Российской Федерации и о внесении изменений в </w:t>
      </w:r>
      <w:r w:rsidRPr="00DA2CAB">
        <w:rPr>
          <w:rFonts w:ascii="Times New Roman" w:hAnsi="Times New Roman" w:cs="Times New Roman"/>
          <w:sz w:val="24"/>
          <w:szCs w:val="24"/>
        </w:rPr>
        <w:lastRenderedPageBreak/>
        <w:t>некоторые акты Правительства Российской Федерации»;</w:t>
      </w:r>
    </w:p>
    <w:p w14:paraId="2850BA61"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Style w:val="apple-converted-space"/>
          <w:rFonts w:ascii="Times New Roman" w:hAnsi="Times New Roman" w:cs="Times New Roman"/>
          <w:sz w:val="24"/>
          <w:szCs w:val="24"/>
        </w:rPr>
        <w:t>Правила </w:t>
      </w:r>
      <w:r w:rsidRPr="00DA2CAB">
        <w:rPr>
          <w:rFonts w:ascii="Times New Roman" w:hAnsi="Times New Roman" w:cs="Times New Roman"/>
          <w:sz w:val="24"/>
          <w:szCs w:val="24"/>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3C0AE053" w14:textId="77777777" w:rsidR="00DA2CAB" w:rsidRPr="00DA2CAB" w:rsidRDefault="00DA2CAB" w:rsidP="00DA2CAB">
      <w:pPr>
        <w:spacing w:after="0" w:line="240" w:lineRule="auto"/>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         </w:t>
      </w:r>
      <w:r w:rsidRPr="00DA2CAB">
        <w:rPr>
          <w:rFonts w:ascii="Times New Roman" w:eastAsia="Times New Roman" w:hAnsi="Times New Roman" w:cs="Times New Roman"/>
          <w:sz w:val="24"/>
          <w:szCs w:val="24"/>
        </w:rPr>
        <w:t xml:space="preserve">  </w:t>
      </w:r>
      <w:r w:rsidRPr="00DA2CAB">
        <w:rPr>
          <w:rFonts w:ascii="Times New Roman" w:eastAsia="Times New Roman" w:hAnsi="Times New Roman" w:cs="Times New Roman"/>
          <w:color w:val="000000"/>
          <w:sz w:val="24"/>
          <w:szCs w:val="24"/>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084C95C4" w14:textId="77777777" w:rsidR="00DA2CAB" w:rsidRPr="00DA2CAB" w:rsidRDefault="00DA2CAB" w:rsidP="00DA2CAB">
      <w:pPr>
        <w:spacing w:after="0" w:line="240" w:lineRule="auto"/>
        <w:ind w:firstLine="54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bCs/>
          <w:color w:val="000000"/>
          <w:sz w:val="24"/>
          <w:szCs w:val="24"/>
        </w:rPr>
        <w:t xml:space="preserve">  В соответствии со статьей 7 </w:t>
      </w:r>
      <w:r w:rsidRPr="00DA2CAB">
        <w:rPr>
          <w:rFonts w:ascii="Times New Roman" w:eastAsia="Times New Roman" w:hAnsi="Times New Roman" w:cs="Times New Roman"/>
          <w:color w:val="000000"/>
          <w:sz w:val="24"/>
          <w:szCs w:val="24"/>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7D1A29DC"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DA2CAB">
          <w:rPr>
            <w:rFonts w:ascii="Times New Roman" w:eastAsia="Times New Roman" w:hAnsi="Times New Roman" w:cs="Times New Roman"/>
            <w:color w:val="000000"/>
            <w:sz w:val="24"/>
            <w:szCs w:val="24"/>
          </w:rPr>
          <w:t>12-03-2001</w:t>
        </w:r>
      </w:smartTag>
      <w:r w:rsidRPr="00DA2CAB">
        <w:rPr>
          <w:rFonts w:ascii="Times New Roman" w:eastAsia="Times New Roman" w:hAnsi="Times New Roman" w:cs="Times New Roman"/>
          <w:color w:val="000000"/>
          <w:sz w:val="24"/>
          <w:szCs w:val="24"/>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DA2CAB">
          <w:rPr>
            <w:rFonts w:ascii="Times New Roman" w:eastAsia="Times New Roman" w:hAnsi="Times New Roman" w:cs="Times New Roman"/>
            <w:color w:val="000000"/>
            <w:sz w:val="24"/>
            <w:szCs w:val="24"/>
          </w:rPr>
          <w:t>12-04-2002</w:t>
        </w:r>
      </w:smartTag>
      <w:r w:rsidRPr="00DA2CAB">
        <w:rPr>
          <w:rFonts w:ascii="Times New Roman" w:eastAsia="Times New Roman" w:hAnsi="Times New Roman" w:cs="Times New Roman"/>
          <w:color w:val="000000"/>
          <w:sz w:val="24"/>
          <w:szCs w:val="24"/>
        </w:rPr>
        <w:t xml:space="preserve"> "Безопасность труда в строительстве. Часть 2. Строительное производство".</w:t>
      </w:r>
    </w:p>
    <w:p w14:paraId="6FC4DCD2"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Подрядчик обязан:</w:t>
      </w:r>
    </w:p>
    <w:p w14:paraId="6E5866E3"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50700362" w14:textId="77777777" w:rsidR="00DA2CAB" w:rsidRPr="00DA2CAB" w:rsidRDefault="00DA2CAB" w:rsidP="00DA2CAB">
      <w:pPr>
        <w:spacing w:after="0" w:line="240" w:lineRule="auto"/>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743E963F"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14:paraId="2016F250" w14:textId="77777777" w:rsidR="00DA2CAB" w:rsidRPr="00DA2CAB" w:rsidRDefault="00DA2CAB" w:rsidP="00DA2CA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14:paraId="2B5AB19E" w14:textId="77777777" w:rsidR="00DA2CAB" w:rsidRPr="00DA2CAB" w:rsidRDefault="00DA2CAB" w:rsidP="00DA2CA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согласовать время проведения работ на объекте, точки подключения к ресурсам с обслуживающей организацией, ТСЖ или собственникам;</w:t>
      </w:r>
    </w:p>
    <w:p w14:paraId="515CC9F9" w14:textId="77777777" w:rsidR="00DA2CAB" w:rsidRPr="00DA2CAB" w:rsidRDefault="00DA2CAB" w:rsidP="00DA2CA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6FBD2B8C" w14:textId="77777777" w:rsidR="00DA2CAB" w:rsidRPr="00DA2CAB" w:rsidRDefault="00DA2CAB" w:rsidP="00DA2CAB">
      <w:pPr>
        <w:spacing w:after="0" w:line="240" w:lineRule="auto"/>
        <w:jc w:val="center"/>
        <w:rPr>
          <w:rFonts w:ascii="Times New Roman" w:eastAsia="Times New Roman" w:hAnsi="Times New Roman" w:cs="Times New Roman"/>
          <w:b/>
          <w:color w:val="000000"/>
          <w:sz w:val="24"/>
          <w:szCs w:val="24"/>
        </w:rPr>
      </w:pPr>
    </w:p>
    <w:p w14:paraId="473C8EBF" w14:textId="77777777" w:rsidR="00DA2CAB" w:rsidRPr="00DA2CAB" w:rsidRDefault="00DA2CAB" w:rsidP="00DA2CAB">
      <w:pPr>
        <w:spacing w:after="0" w:line="240" w:lineRule="auto"/>
        <w:jc w:val="center"/>
        <w:rPr>
          <w:rFonts w:ascii="Times New Roman" w:eastAsia="Times New Roman" w:hAnsi="Times New Roman" w:cs="Times New Roman"/>
          <w:b/>
          <w:color w:val="000000"/>
          <w:sz w:val="24"/>
          <w:szCs w:val="24"/>
        </w:rPr>
      </w:pPr>
      <w:r w:rsidRPr="00DA2CAB">
        <w:rPr>
          <w:rFonts w:ascii="Times New Roman" w:eastAsia="Times New Roman" w:hAnsi="Times New Roman" w:cs="Times New Roman"/>
          <w:b/>
          <w:color w:val="000000"/>
          <w:sz w:val="24"/>
          <w:szCs w:val="24"/>
        </w:rPr>
        <w:t>3. Требования к техническим характеристикам работ</w:t>
      </w:r>
    </w:p>
    <w:p w14:paraId="793D1D02" w14:textId="77777777" w:rsidR="00DA2CAB" w:rsidRPr="00DA2CAB" w:rsidRDefault="00DA2CAB" w:rsidP="00DA2CAB">
      <w:pPr>
        <w:spacing w:after="0" w:line="240" w:lineRule="auto"/>
        <w:rPr>
          <w:rFonts w:ascii="Times New Roman" w:eastAsia="Times New Roman" w:hAnsi="Times New Roman" w:cs="Times New Roman"/>
          <w:color w:val="000000"/>
          <w:sz w:val="24"/>
          <w:szCs w:val="24"/>
        </w:rPr>
      </w:pPr>
    </w:p>
    <w:p w14:paraId="388EDDF2" w14:textId="77777777" w:rsidR="00DA2CAB" w:rsidRPr="00DA2CAB" w:rsidRDefault="00DA2CAB" w:rsidP="00DA2CAB">
      <w:pPr>
        <w:tabs>
          <w:tab w:val="left" w:pos="0"/>
          <w:tab w:val="left" w:pos="5408"/>
        </w:tabs>
        <w:spacing w:line="240" w:lineRule="auto"/>
        <w:ind w:firstLine="709"/>
        <w:jc w:val="both"/>
        <w:rPr>
          <w:rFonts w:ascii="Times New Roman" w:hAnsi="Times New Roman" w:cs="Times New Roman"/>
          <w:sz w:val="24"/>
          <w:szCs w:val="24"/>
        </w:rPr>
      </w:pPr>
      <w:r w:rsidRPr="00DA2CAB">
        <w:rPr>
          <w:rFonts w:ascii="Times New Roman" w:hAnsi="Times New Roman" w:cs="Times New Roman"/>
          <w:color w:val="000000"/>
          <w:sz w:val="24"/>
          <w:szCs w:val="24"/>
        </w:rPr>
        <w:t xml:space="preserve">Подрядчик должен в работе использовать современные материалы и оборудование в соответствии </w:t>
      </w:r>
      <w:r w:rsidRPr="00DA2CAB">
        <w:rPr>
          <w:rFonts w:ascii="Times New Roman" w:hAnsi="Times New Roman" w:cs="Times New Roman"/>
          <w:sz w:val="24"/>
          <w:szCs w:val="24"/>
        </w:rPr>
        <w:t>с ГОСТом.</w:t>
      </w:r>
    </w:p>
    <w:p w14:paraId="5BE56F72" w14:textId="77777777" w:rsidR="00DA2CAB" w:rsidRPr="00DA2CAB" w:rsidRDefault="00DA2CAB" w:rsidP="00DA2CAB">
      <w:pPr>
        <w:tabs>
          <w:tab w:val="left" w:pos="0"/>
          <w:tab w:val="left" w:pos="5408"/>
        </w:tabs>
        <w:spacing w:line="240" w:lineRule="auto"/>
        <w:ind w:firstLine="709"/>
        <w:jc w:val="both"/>
        <w:rPr>
          <w:rFonts w:ascii="Times New Roman" w:hAnsi="Times New Roman" w:cs="Times New Roman"/>
          <w:sz w:val="24"/>
          <w:szCs w:val="24"/>
        </w:rPr>
      </w:pPr>
      <w:r w:rsidRPr="00DA2CAB">
        <w:rPr>
          <w:rFonts w:ascii="Times New Roman" w:hAnsi="Times New Roman" w:cs="Times New Roman"/>
          <w:sz w:val="24"/>
          <w:szCs w:val="24"/>
        </w:rPr>
        <w:t>Подрядчик должен:</w:t>
      </w:r>
    </w:p>
    <w:p w14:paraId="0BF13CC9" w14:textId="77777777" w:rsidR="00DA2CAB" w:rsidRPr="00DA2CAB" w:rsidRDefault="00DA2CAB" w:rsidP="00DA2CAB">
      <w:pPr>
        <w:tabs>
          <w:tab w:val="left" w:pos="0"/>
          <w:tab w:val="left" w:pos="5408"/>
        </w:tabs>
        <w:spacing w:line="240" w:lineRule="auto"/>
        <w:ind w:firstLine="709"/>
        <w:jc w:val="both"/>
        <w:rPr>
          <w:rFonts w:ascii="Times New Roman" w:hAnsi="Times New Roman" w:cs="Times New Roman"/>
          <w:sz w:val="24"/>
          <w:szCs w:val="24"/>
        </w:rPr>
      </w:pPr>
      <w:r w:rsidRPr="00DA2CAB">
        <w:rPr>
          <w:rFonts w:ascii="Times New Roman" w:hAnsi="Times New Roman" w:cs="Times New Roman"/>
          <w:sz w:val="24"/>
          <w:szCs w:val="24"/>
        </w:rPr>
        <w:t>-предоставить сертификаты качества и паспорта на применяемые материалы и оборудование;</w:t>
      </w:r>
    </w:p>
    <w:p w14:paraId="40B5B2BA" w14:textId="77777777" w:rsidR="00DA2CAB" w:rsidRPr="00DA2CAB" w:rsidRDefault="00DA2CAB" w:rsidP="00DA2CAB">
      <w:pPr>
        <w:spacing w:line="240" w:lineRule="auto"/>
        <w:jc w:val="both"/>
        <w:rPr>
          <w:rFonts w:ascii="Times New Roman" w:hAnsi="Times New Roman" w:cs="Times New Roman"/>
          <w:sz w:val="24"/>
          <w:szCs w:val="24"/>
        </w:rPr>
      </w:pPr>
      <w:r w:rsidRPr="00DA2CAB">
        <w:rPr>
          <w:rFonts w:ascii="Times New Roman" w:hAnsi="Times New Roman" w:cs="Times New Roman"/>
          <w:sz w:val="24"/>
          <w:szCs w:val="24"/>
        </w:rPr>
        <w:t xml:space="preserve">            - провести комплекс работ согласно дефектной ведомости </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6670"/>
      </w:tblGrid>
      <w:tr w:rsidR="00DA2CAB" w:rsidRPr="00DA2CAB" w14:paraId="75C7C022"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15965CE5"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lastRenderedPageBreak/>
              <w:t>1</w:t>
            </w:r>
          </w:p>
        </w:tc>
        <w:tc>
          <w:tcPr>
            <w:tcW w:w="2737" w:type="dxa"/>
            <w:tcBorders>
              <w:top w:val="single" w:sz="4" w:space="0" w:color="000000"/>
              <w:left w:val="single" w:sz="4" w:space="0" w:color="000000"/>
              <w:bottom w:val="single" w:sz="4" w:space="0" w:color="000000"/>
              <w:right w:val="single" w:sz="4" w:space="0" w:color="000000"/>
            </w:tcBorders>
            <w:hideMark/>
          </w:tcPr>
          <w:p w14:paraId="44767011"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Наименование, адрес объектов</w:t>
            </w:r>
          </w:p>
        </w:tc>
        <w:tc>
          <w:tcPr>
            <w:tcW w:w="6670" w:type="dxa"/>
            <w:tcBorders>
              <w:top w:val="single" w:sz="4" w:space="0" w:color="000000"/>
              <w:left w:val="single" w:sz="4" w:space="0" w:color="000000"/>
              <w:bottom w:val="single" w:sz="4" w:space="0" w:color="000000"/>
              <w:right w:val="single" w:sz="4" w:space="0" w:color="000000"/>
            </w:tcBorders>
          </w:tcPr>
          <w:p w14:paraId="0EB622D5"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Times New Roman" w:hAnsi="Times New Roman" w:cs="Times New Roman"/>
                <w:sz w:val="24"/>
                <w:szCs w:val="24"/>
              </w:rPr>
              <w:t>Согласно п.2.1</w:t>
            </w:r>
          </w:p>
          <w:p w14:paraId="7C62F302" w14:textId="77777777" w:rsidR="00DA2CAB" w:rsidRPr="00DA2CAB" w:rsidRDefault="00DA2CAB" w:rsidP="00DA2CAB">
            <w:pPr>
              <w:spacing w:line="240" w:lineRule="auto"/>
              <w:jc w:val="both"/>
              <w:rPr>
                <w:rFonts w:ascii="Times New Roman" w:eastAsia="Calibri" w:hAnsi="Times New Roman" w:cs="Times New Roman"/>
                <w:sz w:val="24"/>
                <w:szCs w:val="24"/>
              </w:rPr>
            </w:pPr>
          </w:p>
          <w:p w14:paraId="7B118551" w14:textId="77777777" w:rsidR="00DA2CAB" w:rsidRPr="00DA2CAB" w:rsidRDefault="00DA2CAB" w:rsidP="00DA2CAB">
            <w:pPr>
              <w:spacing w:after="0" w:line="240" w:lineRule="auto"/>
              <w:jc w:val="both"/>
              <w:rPr>
                <w:rFonts w:ascii="Times New Roman" w:eastAsia="Calibri" w:hAnsi="Times New Roman" w:cs="Times New Roman"/>
                <w:sz w:val="24"/>
                <w:szCs w:val="24"/>
              </w:rPr>
            </w:pPr>
          </w:p>
          <w:p w14:paraId="6A345C59" w14:textId="77777777" w:rsidR="00DA2CAB" w:rsidRPr="00DA2CAB" w:rsidRDefault="00DA2CAB" w:rsidP="00DA2CAB">
            <w:pPr>
              <w:spacing w:after="0" w:line="240" w:lineRule="auto"/>
              <w:jc w:val="both"/>
              <w:rPr>
                <w:rFonts w:ascii="Times New Roman" w:eastAsia="Calibri" w:hAnsi="Times New Roman" w:cs="Times New Roman"/>
                <w:sz w:val="24"/>
                <w:szCs w:val="24"/>
              </w:rPr>
            </w:pPr>
          </w:p>
        </w:tc>
      </w:tr>
      <w:tr w:rsidR="00DA2CAB" w:rsidRPr="00DA2CAB" w14:paraId="623B016B"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0B22D795"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14:paraId="52B53317"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Основные требования к архитектурно-планировочному решению здания.</w:t>
            </w:r>
          </w:p>
        </w:tc>
        <w:tc>
          <w:tcPr>
            <w:tcW w:w="6670" w:type="dxa"/>
            <w:tcBorders>
              <w:top w:val="single" w:sz="4" w:space="0" w:color="000000"/>
              <w:left w:val="single" w:sz="4" w:space="0" w:color="000000"/>
              <w:bottom w:val="single" w:sz="4" w:space="0" w:color="000000"/>
              <w:right w:val="single" w:sz="4" w:space="0" w:color="000000"/>
            </w:tcBorders>
            <w:hideMark/>
          </w:tcPr>
          <w:p w14:paraId="0C75C988" w14:textId="77777777" w:rsidR="00DA2CAB" w:rsidRPr="00DA2CAB" w:rsidRDefault="00DA2CAB" w:rsidP="00DA2CAB">
            <w:pPr>
              <w:spacing w:line="240" w:lineRule="auto"/>
              <w:jc w:val="both"/>
              <w:rPr>
                <w:rFonts w:ascii="Times New Roman" w:hAnsi="Times New Roman" w:cs="Times New Roman"/>
                <w:bCs/>
                <w:sz w:val="24"/>
                <w:szCs w:val="24"/>
              </w:rPr>
            </w:pPr>
            <w:r w:rsidRPr="00DA2CAB">
              <w:rPr>
                <w:rFonts w:ascii="Times New Roman" w:eastAsia="Calibri" w:hAnsi="Times New Roman" w:cs="Times New Roman"/>
                <w:sz w:val="24"/>
                <w:szCs w:val="24"/>
              </w:rPr>
              <w:t>Неизменность существующих архитектурно-планировочных решений.</w:t>
            </w:r>
            <w:r w:rsidRPr="00DA2CAB">
              <w:rPr>
                <w:rFonts w:ascii="Times New Roman" w:hAnsi="Times New Roman" w:cs="Times New Roman"/>
                <w:bCs/>
                <w:sz w:val="24"/>
                <w:szCs w:val="24"/>
              </w:rPr>
              <w:t xml:space="preserve">         </w:t>
            </w:r>
          </w:p>
          <w:p w14:paraId="1DC12785"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hAnsi="Times New Roman" w:cs="Times New Roman"/>
                <w:bCs/>
                <w:sz w:val="24"/>
                <w:szCs w:val="24"/>
              </w:rPr>
              <w:t>Паспорт фасада изготавливается подрядчиком</w:t>
            </w:r>
            <w:r w:rsidRPr="00DA2CAB">
              <w:rPr>
                <w:rFonts w:ascii="Times New Roman" w:eastAsia="Calibri" w:hAnsi="Times New Roman" w:cs="Times New Roman"/>
                <w:sz w:val="24"/>
                <w:szCs w:val="24"/>
              </w:rPr>
              <w:t xml:space="preserve">. Цветовые решения (паспорт фасада), ведомость фасадных материалов - согласовать в органах местного самоуправления (ОМС) в установленном порядке.                                                                                      </w:t>
            </w:r>
            <w:r w:rsidRPr="00DA2CAB">
              <w:rPr>
                <w:rFonts w:ascii="Times New Roman" w:hAnsi="Times New Roman" w:cs="Times New Roman"/>
                <w:bCs/>
                <w:sz w:val="24"/>
                <w:szCs w:val="24"/>
              </w:rPr>
              <w:t xml:space="preserve">- </w:t>
            </w:r>
          </w:p>
          <w:p w14:paraId="1615ED3D"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Принятые решения дополнительно согласовать с Заказчиком.</w:t>
            </w:r>
          </w:p>
        </w:tc>
      </w:tr>
      <w:tr w:rsidR="00DA2CAB" w:rsidRPr="00DA2CAB" w14:paraId="61E8FAF3"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0CB251EC"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14:paraId="2FFD7B5D"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Требования по обеспечению жизнедеятельности собственников</w:t>
            </w:r>
          </w:p>
        </w:tc>
        <w:tc>
          <w:tcPr>
            <w:tcW w:w="6670" w:type="dxa"/>
            <w:tcBorders>
              <w:top w:val="single" w:sz="4" w:space="0" w:color="000000"/>
              <w:left w:val="single" w:sz="4" w:space="0" w:color="000000"/>
              <w:bottom w:val="single" w:sz="4" w:space="0" w:color="000000"/>
              <w:right w:val="single" w:sz="4" w:space="0" w:color="000000"/>
            </w:tcBorders>
            <w:hideMark/>
          </w:tcPr>
          <w:p w14:paraId="2A727434"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14:paraId="03E0CB6E"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w:t>
            </w:r>
          </w:p>
        </w:tc>
      </w:tr>
      <w:tr w:rsidR="00DA2CAB" w:rsidRPr="00DA2CAB" w14:paraId="6806AAFA"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41F01AC3"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14:paraId="333F868E"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Требования к благоустройству площадки и малым архитектурным формам, сохранности конструктивных элементов здания</w:t>
            </w:r>
          </w:p>
        </w:tc>
        <w:tc>
          <w:tcPr>
            <w:tcW w:w="6670" w:type="dxa"/>
            <w:tcBorders>
              <w:top w:val="single" w:sz="4" w:space="0" w:color="000000"/>
              <w:left w:val="single" w:sz="4" w:space="0" w:color="000000"/>
              <w:bottom w:val="single" w:sz="4" w:space="0" w:color="000000"/>
              <w:right w:val="single" w:sz="4" w:space="0" w:color="000000"/>
            </w:tcBorders>
            <w:hideMark/>
          </w:tcPr>
          <w:p w14:paraId="2719B5A7"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Не нарушать существующее благоустройство придомовых территорий. Обеспечить сохранность </w:t>
            </w:r>
            <w:proofErr w:type="spellStart"/>
            <w:proofErr w:type="gramStart"/>
            <w:r w:rsidRPr="00DA2CAB">
              <w:rPr>
                <w:rFonts w:ascii="Times New Roman" w:eastAsia="Calibri" w:hAnsi="Times New Roman" w:cs="Times New Roman"/>
                <w:sz w:val="24"/>
                <w:szCs w:val="24"/>
              </w:rPr>
              <w:t>отмостки</w:t>
            </w:r>
            <w:proofErr w:type="spellEnd"/>
            <w:r w:rsidRPr="00DA2CAB">
              <w:rPr>
                <w:rFonts w:ascii="Times New Roman" w:eastAsia="Calibri" w:hAnsi="Times New Roman" w:cs="Times New Roman"/>
                <w:sz w:val="24"/>
                <w:szCs w:val="24"/>
              </w:rPr>
              <w:t xml:space="preserve"> ,</w:t>
            </w:r>
            <w:proofErr w:type="gramEnd"/>
            <w:r w:rsidRPr="00DA2CAB">
              <w:rPr>
                <w:rFonts w:ascii="Times New Roman" w:eastAsia="Calibri" w:hAnsi="Times New Roman" w:cs="Times New Roman"/>
                <w:sz w:val="24"/>
                <w:szCs w:val="24"/>
              </w:rPr>
              <w:t xml:space="preserve"> асфальтового покрытия вокруг здания, крылец и входов в здание.</w:t>
            </w:r>
          </w:p>
          <w:p w14:paraId="205A86C3"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На период проведения СМР по капитальному ремонту </w:t>
            </w:r>
            <w:r w:rsidRPr="00DA2CAB">
              <w:rPr>
                <w:rFonts w:ascii="Times New Roman" w:eastAsia="Calibri" w:hAnsi="Times New Roman" w:cs="Times New Roman"/>
                <w:b/>
                <w:sz w:val="24"/>
                <w:szCs w:val="24"/>
              </w:rPr>
              <w:t>фасадов</w:t>
            </w:r>
            <w:r w:rsidRPr="00DA2CAB">
              <w:rPr>
                <w:rFonts w:ascii="Times New Roman" w:eastAsia="Calibri" w:hAnsi="Times New Roman" w:cs="Times New Roman"/>
                <w:sz w:val="24"/>
                <w:szCs w:val="24"/>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14:paraId="4BF09811"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Восстановление повреждённых конструктивных элементов здания </w:t>
            </w:r>
            <w:proofErr w:type="gramStart"/>
            <w:r w:rsidRPr="00DA2CAB">
              <w:rPr>
                <w:rFonts w:ascii="Times New Roman" w:eastAsia="Calibri" w:hAnsi="Times New Roman" w:cs="Times New Roman"/>
                <w:sz w:val="24"/>
                <w:szCs w:val="24"/>
              </w:rPr>
              <w:t>и  благоустройства</w:t>
            </w:r>
            <w:proofErr w:type="gramEnd"/>
            <w:r w:rsidRPr="00DA2CAB">
              <w:rPr>
                <w:rFonts w:ascii="Times New Roman" w:eastAsia="Calibri" w:hAnsi="Times New Roman" w:cs="Times New Roman"/>
                <w:sz w:val="24"/>
                <w:szCs w:val="24"/>
              </w:rPr>
              <w:t xml:space="preserve"> прилегающей территории обеспечивается Подрядчиком за свой счет.</w:t>
            </w:r>
          </w:p>
        </w:tc>
      </w:tr>
      <w:tr w:rsidR="00DA2CAB" w:rsidRPr="00DA2CAB" w14:paraId="4CD63B6E"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62DA1AC0"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rPr>
              <w:t>5</w:t>
            </w:r>
          </w:p>
        </w:tc>
        <w:tc>
          <w:tcPr>
            <w:tcW w:w="2737" w:type="dxa"/>
            <w:tcBorders>
              <w:top w:val="single" w:sz="4" w:space="0" w:color="000000"/>
              <w:left w:val="single" w:sz="4" w:space="0" w:color="000000"/>
              <w:bottom w:val="single" w:sz="4" w:space="0" w:color="000000"/>
              <w:right w:val="single" w:sz="4" w:space="0" w:color="000000"/>
            </w:tcBorders>
          </w:tcPr>
          <w:p w14:paraId="64412119"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Мероприятия по гражданской обороне и предупреждению чрезвычайных ситуаций</w:t>
            </w:r>
          </w:p>
          <w:p w14:paraId="319FA4C2" w14:textId="77777777" w:rsidR="00DA2CAB" w:rsidRPr="00DA2CAB" w:rsidRDefault="00DA2CAB" w:rsidP="00DA2CAB">
            <w:pPr>
              <w:spacing w:line="240" w:lineRule="auto"/>
              <w:jc w:val="both"/>
              <w:rPr>
                <w:rFonts w:ascii="Times New Roman" w:eastAsia="Calibri" w:hAnsi="Times New Roman" w:cs="Times New Roman"/>
                <w:sz w:val="24"/>
                <w:szCs w:val="24"/>
              </w:rPr>
            </w:pPr>
          </w:p>
        </w:tc>
        <w:tc>
          <w:tcPr>
            <w:tcW w:w="6670" w:type="dxa"/>
            <w:tcBorders>
              <w:top w:val="single" w:sz="4" w:space="0" w:color="000000"/>
              <w:left w:val="single" w:sz="4" w:space="0" w:color="000000"/>
              <w:bottom w:val="single" w:sz="4" w:space="0" w:color="000000"/>
              <w:right w:val="single" w:sz="4" w:space="0" w:color="000000"/>
            </w:tcBorders>
            <w:hideMark/>
          </w:tcPr>
          <w:p w14:paraId="548076CC"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-Рабочий состав подрядной организации должен быть обучен, проинструктирован, и иметь соответствующий допуск к работам.</w:t>
            </w:r>
          </w:p>
          <w:p w14:paraId="5F5A6585" w14:textId="77777777" w:rsidR="00DA2CAB" w:rsidRPr="00DA2CAB" w:rsidRDefault="00DA2CAB" w:rsidP="00DA2CAB">
            <w:pPr>
              <w:spacing w:line="240" w:lineRule="auto"/>
              <w:jc w:val="both"/>
              <w:rPr>
                <w:rFonts w:ascii="Times New Roman" w:eastAsia="Times New Roman" w:hAnsi="Times New Roman" w:cs="Times New Roman"/>
                <w:sz w:val="24"/>
                <w:szCs w:val="24"/>
              </w:rPr>
            </w:pPr>
            <w:r w:rsidRPr="00DA2CAB">
              <w:rPr>
                <w:rFonts w:ascii="Times New Roman" w:eastAsia="Calibri" w:hAnsi="Times New Roman" w:cs="Times New Roman"/>
                <w:sz w:val="24"/>
                <w:szCs w:val="24"/>
              </w:rPr>
              <w:t xml:space="preserve"> Работы необходимо выполнять с соблюдением </w:t>
            </w:r>
            <w:r w:rsidRPr="00DA2CAB">
              <w:rPr>
                <w:rFonts w:ascii="Times New Roman" w:eastAsia="Times New Roman" w:hAnsi="Times New Roman" w:cs="Times New Roman"/>
                <w:sz w:val="24"/>
                <w:szCs w:val="24"/>
              </w:rPr>
              <w:t xml:space="preserve">Правил по охране труда и техники безопасности в строительстве </w:t>
            </w:r>
            <w:proofErr w:type="spellStart"/>
            <w:r w:rsidRPr="00DA2CAB">
              <w:rPr>
                <w:rFonts w:ascii="Times New Roman" w:eastAsia="Times New Roman" w:hAnsi="Times New Roman" w:cs="Times New Roman"/>
                <w:sz w:val="24"/>
                <w:szCs w:val="24"/>
              </w:rPr>
              <w:t>согл</w:t>
            </w:r>
            <w:proofErr w:type="spellEnd"/>
            <w:r w:rsidRPr="00DA2CAB">
              <w:rPr>
                <w:rFonts w:ascii="Times New Roman" w:eastAsia="Times New Roman" w:hAnsi="Times New Roman" w:cs="Times New Roman"/>
                <w:sz w:val="24"/>
                <w:szCs w:val="24"/>
              </w:rPr>
              <w:t>. СНиП 12-03-2001, СНиП 12-04-2002 ч.2</w:t>
            </w:r>
          </w:p>
          <w:p w14:paraId="29F5915C" w14:textId="77777777" w:rsidR="00DA2CAB" w:rsidRPr="00DA2CAB" w:rsidRDefault="00DA2CAB" w:rsidP="00DA2CAB">
            <w:pPr>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Работы выполнять в соответствии с ППБ 05-86 «Правила пожарной безопасности   при проведении строительно-монтажных работ» </w:t>
            </w:r>
            <w:r w:rsidRPr="00DA2CAB">
              <w:rPr>
                <w:rFonts w:ascii="Times New Roman" w:eastAsia="Times New Roman" w:hAnsi="Times New Roman" w:cs="Times New Roman"/>
                <w:sz w:val="24"/>
                <w:szCs w:val="24"/>
              </w:rPr>
              <w:br/>
            </w:r>
            <w:r w:rsidRPr="00DA2CAB">
              <w:rPr>
                <w:rFonts w:ascii="Times New Roman" w:eastAsia="Times New Roman" w:hAnsi="Times New Roman" w:cs="Times New Roman"/>
                <w:sz w:val="24"/>
                <w:szCs w:val="24"/>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w:t>
            </w:r>
            <w:r w:rsidRPr="00DA2CAB">
              <w:rPr>
                <w:rFonts w:ascii="Times New Roman" w:eastAsia="Times New Roman" w:hAnsi="Times New Roman" w:cs="Times New Roman"/>
                <w:sz w:val="24"/>
                <w:szCs w:val="24"/>
              </w:rPr>
              <w:lastRenderedPageBreak/>
              <w:t xml:space="preserve">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DA2CAB">
              <w:rPr>
                <w:rFonts w:ascii="Times New Roman" w:eastAsia="Times New Roman" w:hAnsi="Times New Roman" w:cs="Times New Roman"/>
                <w:sz w:val="24"/>
                <w:szCs w:val="24"/>
              </w:rPr>
              <w:br/>
            </w:r>
            <w:r w:rsidRPr="00DA2CAB">
              <w:rPr>
                <w:rFonts w:ascii="Times New Roman" w:eastAsia="Times New Roman" w:hAnsi="Times New Roman" w:cs="Times New Roman"/>
                <w:sz w:val="24"/>
                <w:szCs w:val="24"/>
              </w:rPr>
              <w:br/>
              <w:t>1.Устройство (кладка, монтаж), ремонт, облицовка, теплоизоляция и очистка печей, каминов, других теплогенерирующих установок и дымоходов.</w:t>
            </w:r>
            <w:r w:rsidRPr="00DA2CAB">
              <w:rPr>
                <w:rFonts w:ascii="Times New Roman" w:eastAsia="Times New Roman" w:hAnsi="Times New Roman" w:cs="Times New Roman"/>
                <w:sz w:val="24"/>
                <w:szCs w:val="24"/>
              </w:rPr>
              <w:br/>
              <w:t>2.Выполнение работ по огнезащите материалов, изделий и конструкций.</w:t>
            </w:r>
            <w:r w:rsidRPr="00DA2CAB">
              <w:rPr>
                <w:rFonts w:ascii="Times New Roman" w:eastAsia="Times New Roman" w:hAnsi="Times New Roman" w:cs="Times New Roman"/>
                <w:sz w:val="24"/>
                <w:szCs w:val="24"/>
              </w:rPr>
              <w:br/>
            </w:r>
          </w:p>
        </w:tc>
      </w:tr>
      <w:tr w:rsidR="00DA2CAB" w:rsidRPr="00DA2CAB" w14:paraId="539B5117" w14:textId="77777777" w:rsidTr="00DA2CAB">
        <w:tc>
          <w:tcPr>
            <w:tcW w:w="516" w:type="dxa"/>
            <w:tcBorders>
              <w:top w:val="single" w:sz="4" w:space="0" w:color="000000"/>
              <w:left w:val="single" w:sz="4" w:space="0" w:color="000000"/>
              <w:bottom w:val="single" w:sz="4" w:space="0" w:color="auto"/>
              <w:right w:val="single" w:sz="4" w:space="0" w:color="000000"/>
            </w:tcBorders>
            <w:hideMark/>
          </w:tcPr>
          <w:p w14:paraId="51B2CFF7"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14:paraId="53E10AE0" w14:textId="77777777" w:rsidR="00DA2CAB" w:rsidRPr="00DA2CAB" w:rsidRDefault="00DA2CAB" w:rsidP="00DA2CAB">
            <w:pPr>
              <w:spacing w:line="240" w:lineRule="auto"/>
              <w:ind w:left="1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Требования к передаче Заказчику технических и иных документов по завершению и сдаче работ</w:t>
            </w:r>
          </w:p>
          <w:p w14:paraId="7B6B0C89" w14:textId="77777777" w:rsidR="00DA2CAB" w:rsidRPr="00DA2CAB" w:rsidRDefault="00DA2CAB" w:rsidP="00DA2CAB">
            <w:pPr>
              <w:spacing w:line="240" w:lineRule="auto"/>
              <w:jc w:val="both"/>
              <w:rPr>
                <w:rFonts w:ascii="Times New Roman" w:eastAsia="Calibri" w:hAnsi="Times New Roman" w:cs="Times New Roman"/>
                <w:sz w:val="24"/>
                <w:szCs w:val="24"/>
              </w:rPr>
            </w:pPr>
          </w:p>
        </w:tc>
        <w:tc>
          <w:tcPr>
            <w:tcW w:w="6670" w:type="dxa"/>
            <w:tcBorders>
              <w:top w:val="single" w:sz="4" w:space="0" w:color="000000"/>
              <w:left w:val="single" w:sz="4" w:space="0" w:color="000000"/>
              <w:bottom w:val="single" w:sz="4" w:space="0" w:color="auto"/>
              <w:right w:val="single" w:sz="4" w:space="0" w:color="000000"/>
            </w:tcBorders>
          </w:tcPr>
          <w:p w14:paraId="54CCE9D1"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DA2CAB">
              <w:rPr>
                <w:rFonts w:ascii="Times New Roman" w:eastAsia="Times New Roman" w:hAnsi="Times New Roman" w:cs="Times New Roman"/>
                <w:sz w:val="24"/>
                <w:szCs w:val="24"/>
              </w:rPr>
              <w:t>т.ч</w:t>
            </w:r>
            <w:proofErr w:type="spellEnd"/>
            <w:r w:rsidRPr="00DA2CAB">
              <w:rPr>
                <w:rFonts w:ascii="Times New Roman" w:eastAsia="Times New Roman" w:hAnsi="Times New Roman" w:cs="Times New Roman"/>
                <w:sz w:val="24"/>
                <w:szCs w:val="24"/>
              </w:rPr>
              <w:t xml:space="preserve">.  </w:t>
            </w:r>
          </w:p>
          <w:p w14:paraId="5432CF1E"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-Разработать и согласовать с Заказчиком ППР с приложением технологических       карт   по видам работ </w:t>
            </w:r>
          </w:p>
          <w:p w14:paraId="3C4083B8"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-Общий журнал работ в 1 экземпляре, заполненный в соответствии требованиями РД-11-05-2007 </w:t>
            </w:r>
          </w:p>
          <w:p w14:paraId="120A112C"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Журнал входного контроля материалов</w:t>
            </w:r>
          </w:p>
          <w:p w14:paraId="27418AF8"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Журналы специальных работ            </w:t>
            </w:r>
          </w:p>
          <w:p w14:paraId="187D1899"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-Акты освидетельствования скрытых работ в 3 экз. на выполняемые виды работ с приложением материалов </w:t>
            </w:r>
            <w:proofErr w:type="spellStart"/>
            <w:r w:rsidRPr="00DA2CAB">
              <w:rPr>
                <w:rFonts w:ascii="Times New Roman" w:eastAsia="Times New Roman" w:hAnsi="Times New Roman" w:cs="Times New Roman"/>
                <w:sz w:val="24"/>
                <w:szCs w:val="24"/>
              </w:rPr>
              <w:t>фотофиксации</w:t>
            </w:r>
            <w:proofErr w:type="spellEnd"/>
            <w:r w:rsidRPr="00DA2CAB">
              <w:rPr>
                <w:rFonts w:ascii="Times New Roman" w:eastAsia="Times New Roman" w:hAnsi="Times New Roman" w:cs="Times New Roman"/>
                <w:sz w:val="24"/>
                <w:szCs w:val="24"/>
              </w:rPr>
              <w:t xml:space="preserve"> скрываемых элементов</w:t>
            </w:r>
          </w:p>
          <w:p w14:paraId="12256A85"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407427FD"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-Исполнительные схемы на выполненные работы в 3 экз.</w:t>
            </w:r>
          </w:p>
          <w:p w14:paraId="432EED2D"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-Акт о соответствии выполненных работ действующим строительным регламентам.</w:t>
            </w:r>
          </w:p>
          <w:p w14:paraId="7A4DB022"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-Справку о размещении строительных отходов по категории опасности</w:t>
            </w:r>
          </w:p>
          <w:p w14:paraId="116B11EC" w14:textId="77777777" w:rsidR="00DA2CAB" w:rsidRPr="00DA2CAB" w:rsidRDefault="00DA2CAB" w:rsidP="00DA2CAB">
            <w:pPr>
              <w:widowControl w:val="0"/>
              <w:autoSpaceDE w:val="0"/>
              <w:autoSpaceDN w:val="0"/>
              <w:adjustRightInd w:val="0"/>
              <w:spacing w:line="240" w:lineRule="auto"/>
              <w:jc w:val="both"/>
              <w:rPr>
                <w:rFonts w:ascii="Times New Roman" w:eastAsia="Calibri" w:hAnsi="Times New Roman" w:cs="Times New Roman"/>
                <w:sz w:val="24"/>
                <w:szCs w:val="24"/>
              </w:rPr>
            </w:pPr>
            <w:r w:rsidRPr="00DA2CAB">
              <w:rPr>
                <w:rFonts w:ascii="Times New Roman" w:eastAsia="Times New Roman" w:hAnsi="Times New Roman" w:cs="Times New Roman"/>
                <w:sz w:val="24"/>
                <w:szCs w:val="24"/>
              </w:rPr>
              <w:t>-другие нормативные исполнительные документы в соответствии с требованиями действующего законодательства</w:t>
            </w:r>
          </w:p>
        </w:tc>
      </w:tr>
      <w:tr w:rsidR="00DA2CAB" w:rsidRPr="00DA2CAB" w14:paraId="35CEE099" w14:textId="77777777" w:rsidTr="00DA2CAB">
        <w:tc>
          <w:tcPr>
            <w:tcW w:w="516" w:type="dxa"/>
            <w:tcBorders>
              <w:top w:val="nil"/>
              <w:left w:val="single" w:sz="4" w:space="0" w:color="000000"/>
              <w:bottom w:val="single" w:sz="4" w:space="0" w:color="000000"/>
              <w:right w:val="single" w:sz="4" w:space="0" w:color="000000"/>
            </w:tcBorders>
            <w:hideMark/>
          </w:tcPr>
          <w:p w14:paraId="0882CEB4"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7</w:t>
            </w:r>
          </w:p>
        </w:tc>
        <w:tc>
          <w:tcPr>
            <w:tcW w:w="2737" w:type="dxa"/>
            <w:tcBorders>
              <w:top w:val="nil"/>
              <w:left w:val="single" w:sz="4" w:space="0" w:color="000000"/>
              <w:bottom w:val="single" w:sz="4" w:space="0" w:color="000000"/>
              <w:right w:val="single" w:sz="4" w:space="0" w:color="000000"/>
            </w:tcBorders>
            <w:hideMark/>
          </w:tcPr>
          <w:p w14:paraId="1D407FB9"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Times New Roman" w:hAnsi="Times New Roman" w:cs="Times New Roman"/>
                <w:color w:val="000000"/>
                <w:sz w:val="24"/>
                <w:szCs w:val="24"/>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w:t>
            </w:r>
            <w:r w:rsidRPr="00DA2CAB">
              <w:rPr>
                <w:rFonts w:ascii="Times New Roman" w:eastAsia="Times New Roman" w:hAnsi="Times New Roman" w:cs="Times New Roman"/>
                <w:color w:val="000000"/>
                <w:sz w:val="24"/>
                <w:szCs w:val="24"/>
              </w:rPr>
              <w:lastRenderedPageBreak/>
              <w:t xml:space="preserve">товаров, в </w:t>
            </w:r>
            <w:proofErr w:type="spellStart"/>
            <w:r w:rsidRPr="00DA2CAB">
              <w:rPr>
                <w:rFonts w:ascii="Times New Roman" w:eastAsia="Times New Roman" w:hAnsi="Times New Roman" w:cs="Times New Roman"/>
                <w:color w:val="000000"/>
                <w:sz w:val="24"/>
                <w:szCs w:val="24"/>
              </w:rPr>
              <w:t>т.ч</w:t>
            </w:r>
            <w:proofErr w:type="spellEnd"/>
            <w:r w:rsidRPr="00DA2CAB">
              <w:rPr>
                <w:rFonts w:ascii="Times New Roman" w:eastAsia="Times New Roman" w:hAnsi="Times New Roman" w:cs="Times New Roman"/>
                <w:color w:val="000000"/>
                <w:sz w:val="24"/>
                <w:szCs w:val="24"/>
              </w:rPr>
              <w:t>. оборудования.</w:t>
            </w:r>
          </w:p>
        </w:tc>
        <w:tc>
          <w:tcPr>
            <w:tcW w:w="6670" w:type="dxa"/>
            <w:tcBorders>
              <w:top w:val="nil"/>
              <w:left w:val="single" w:sz="4" w:space="0" w:color="000000"/>
              <w:bottom w:val="single" w:sz="4" w:space="0" w:color="000000"/>
              <w:right w:val="single" w:sz="4" w:space="0" w:color="000000"/>
            </w:tcBorders>
          </w:tcPr>
          <w:p w14:paraId="4E7095C0"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lastRenderedPageBreak/>
              <w:t>- Сталь листовая кровельная ГОСТ 14918-80 / ГОСТ 52246-04</w:t>
            </w:r>
          </w:p>
          <w:p w14:paraId="502DD3C5"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Штукатурные растворы ГОСТ 28013-98* «Растворы строительные».</w:t>
            </w:r>
          </w:p>
          <w:p w14:paraId="0922116C"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Шпатлёвки строительные фасадные ГОСТ 10277-90 «Шпатлёвки».</w:t>
            </w:r>
          </w:p>
          <w:p w14:paraId="7B032270"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Цемент ГОСТ 25328; ГОСТ 26644.</w:t>
            </w:r>
          </w:p>
          <w:p w14:paraId="424D2A75"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Известь строительная ГОСТ 9179.</w:t>
            </w:r>
          </w:p>
          <w:p w14:paraId="2562A971"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lastRenderedPageBreak/>
              <w:t>- Песок строительный ГОСТ 8736.</w:t>
            </w:r>
          </w:p>
          <w:p w14:paraId="550B0CD8" w14:textId="77777777" w:rsidR="00DA2CAB" w:rsidRPr="00DA2CAB" w:rsidRDefault="00DA2CAB" w:rsidP="00DA2CAB">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w:t>
            </w:r>
            <w:proofErr w:type="gramStart"/>
            <w:r w:rsidRPr="00DA2CAB">
              <w:rPr>
                <w:rFonts w:ascii="Times New Roman" w:eastAsia="Times New Roman" w:hAnsi="Times New Roman" w:cs="Times New Roman"/>
                <w:sz w:val="24"/>
                <w:szCs w:val="24"/>
              </w:rPr>
              <w:t>Фасонные элементы водосточной системы</w:t>
            </w:r>
            <w:proofErr w:type="gramEnd"/>
            <w:r w:rsidRPr="00DA2CAB">
              <w:rPr>
                <w:rFonts w:ascii="Times New Roman" w:eastAsia="Times New Roman" w:hAnsi="Times New Roman" w:cs="Times New Roman"/>
                <w:sz w:val="24"/>
                <w:szCs w:val="24"/>
              </w:rPr>
              <w:t xml:space="preserve"> выполненные из проката </w:t>
            </w:r>
          </w:p>
          <w:p w14:paraId="23F8AE89" w14:textId="77777777" w:rsidR="00DA2CAB" w:rsidRPr="00DA2CAB" w:rsidRDefault="00DA2CAB" w:rsidP="00DA2CAB">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тонколистового холоднокатаного </w:t>
            </w:r>
            <w:proofErr w:type="spellStart"/>
            <w:r w:rsidRPr="00DA2CAB">
              <w:rPr>
                <w:rFonts w:ascii="Times New Roman" w:eastAsia="Times New Roman" w:hAnsi="Times New Roman" w:cs="Times New Roman"/>
                <w:sz w:val="24"/>
                <w:szCs w:val="24"/>
              </w:rPr>
              <w:t>горячеоцинкованного</w:t>
            </w:r>
            <w:proofErr w:type="spellEnd"/>
            <w:r w:rsidRPr="00DA2CAB">
              <w:rPr>
                <w:rFonts w:ascii="Times New Roman" w:eastAsia="Times New Roman" w:hAnsi="Times New Roman" w:cs="Times New Roman"/>
                <w:sz w:val="24"/>
                <w:szCs w:val="24"/>
              </w:rPr>
              <w:t xml:space="preserve"> ГОСТ Р 52246-2004 (в </w:t>
            </w:r>
            <w:proofErr w:type="spellStart"/>
            <w:r w:rsidRPr="00DA2CAB">
              <w:rPr>
                <w:rFonts w:ascii="Times New Roman" w:eastAsia="Times New Roman" w:hAnsi="Times New Roman" w:cs="Times New Roman"/>
                <w:sz w:val="24"/>
                <w:szCs w:val="24"/>
              </w:rPr>
              <w:t>т.ч</w:t>
            </w:r>
            <w:proofErr w:type="spellEnd"/>
            <w:r w:rsidRPr="00DA2CAB">
              <w:rPr>
                <w:rFonts w:ascii="Times New Roman" w:eastAsia="Times New Roman" w:hAnsi="Times New Roman" w:cs="Times New Roman"/>
                <w:sz w:val="24"/>
                <w:szCs w:val="24"/>
              </w:rPr>
              <w:t>. Антивандальный комплект из усиленных отлива и прямого звена водосточной грубы толщ, не менее 0,8 мм)</w:t>
            </w:r>
          </w:p>
          <w:p w14:paraId="164C7F1C"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-Антипирен-антисептик для обработки древесины- обеспечивает</w:t>
            </w:r>
          </w:p>
          <w:p w14:paraId="0FB517A3"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первую и вторую группу огнезащитной эффективности (по НПБ 251)</w:t>
            </w:r>
          </w:p>
          <w:p w14:paraId="3158801D"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-Пиломатериалы ГОСТ 24454-80, ГОСТ 8486-86</w:t>
            </w:r>
          </w:p>
          <w:p w14:paraId="2B379F58"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-Ветрозащита и </w:t>
            </w:r>
            <w:proofErr w:type="spellStart"/>
            <w:r w:rsidRPr="00DA2CAB">
              <w:rPr>
                <w:rFonts w:ascii="Times New Roman" w:eastAsia="Times New Roman" w:hAnsi="Times New Roman" w:cs="Times New Roman"/>
                <w:sz w:val="24"/>
                <w:szCs w:val="24"/>
              </w:rPr>
              <w:t>пароизоляция</w:t>
            </w:r>
            <w:proofErr w:type="spellEnd"/>
            <w:r w:rsidRPr="00DA2CAB">
              <w:rPr>
                <w:rFonts w:ascii="Times New Roman" w:eastAsia="Times New Roman" w:hAnsi="Times New Roman" w:cs="Times New Roman"/>
                <w:sz w:val="24"/>
                <w:szCs w:val="24"/>
              </w:rPr>
              <w:t xml:space="preserve"> – ГОСТ30547-97.</w:t>
            </w:r>
          </w:p>
          <w:p w14:paraId="0FE8BF66"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-Грунтовка проникающая ГОСТ 28196-89</w:t>
            </w:r>
          </w:p>
          <w:p w14:paraId="6F036A05"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-Материалы лакокрасочные ГОСТ 52491-2005</w:t>
            </w:r>
          </w:p>
          <w:p w14:paraId="710723F8"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-Герметик - двухкомпонентный полиуретановый ГОСТ 25621-83 -Краска ВА поливинилацетатная ГОСТ 28196-89</w:t>
            </w:r>
          </w:p>
          <w:p w14:paraId="39FBDF80"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w:t>
            </w:r>
            <w:proofErr w:type="spellStart"/>
            <w:r w:rsidRPr="00DA2CAB">
              <w:rPr>
                <w:rFonts w:ascii="Times New Roman" w:eastAsia="Times New Roman" w:hAnsi="Times New Roman" w:cs="Times New Roman"/>
                <w:sz w:val="24"/>
                <w:szCs w:val="24"/>
              </w:rPr>
              <w:t>Органосиликатная</w:t>
            </w:r>
            <w:proofErr w:type="spellEnd"/>
            <w:r w:rsidRPr="00DA2CAB">
              <w:rPr>
                <w:rFonts w:ascii="Times New Roman" w:eastAsia="Times New Roman" w:hAnsi="Times New Roman" w:cs="Times New Roman"/>
                <w:sz w:val="24"/>
                <w:szCs w:val="24"/>
              </w:rPr>
              <w:t xml:space="preserve"> композиция ТУ 84-725-78</w:t>
            </w:r>
          </w:p>
          <w:p w14:paraId="0EB9F577"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-Пенопласт ПСБ-С (</w:t>
            </w:r>
            <w:proofErr w:type="spellStart"/>
            <w:r w:rsidRPr="00DA2CAB">
              <w:rPr>
                <w:rFonts w:ascii="Times New Roman" w:eastAsia="Times New Roman" w:hAnsi="Times New Roman" w:cs="Times New Roman"/>
                <w:sz w:val="24"/>
                <w:szCs w:val="24"/>
              </w:rPr>
              <w:t>Пенополистирол</w:t>
            </w:r>
            <w:proofErr w:type="spellEnd"/>
            <w:r w:rsidRPr="00DA2CAB">
              <w:rPr>
                <w:rFonts w:ascii="Times New Roman" w:eastAsia="Times New Roman" w:hAnsi="Times New Roman" w:cs="Times New Roman"/>
                <w:sz w:val="24"/>
                <w:szCs w:val="24"/>
              </w:rPr>
              <w:t xml:space="preserve"> суспензионный </w:t>
            </w:r>
            <w:proofErr w:type="spellStart"/>
            <w:r w:rsidRPr="00DA2CAB">
              <w:rPr>
                <w:rFonts w:ascii="Times New Roman" w:eastAsia="Times New Roman" w:hAnsi="Times New Roman" w:cs="Times New Roman"/>
                <w:sz w:val="24"/>
                <w:szCs w:val="24"/>
              </w:rPr>
              <w:t>беспрессовый</w:t>
            </w:r>
            <w:proofErr w:type="spellEnd"/>
          </w:p>
          <w:p w14:paraId="0F0A800B"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proofErr w:type="spellStart"/>
            <w:r w:rsidRPr="00DA2CAB">
              <w:rPr>
                <w:rFonts w:ascii="Times New Roman" w:eastAsia="Times New Roman" w:hAnsi="Times New Roman" w:cs="Times New Roman"/>
                <w:sz w:val="24"/>
                <w:szCs w:val="24"/>
              </w:rPr>
              <w:t>самозатухающий</w:t>
            </w:r>
            <w:proofErr w:type="spellEnd"/>
            <w:r w:rsidRPr="00DA2CAB">
              <w:rPr>
                <w:rFonts w:ascii="Times New Roman" w:eastAsia="Times New Roman" w:hAnsi="Times New Roman" w:cs="Times New Roman"/>
                <w:sz w:val="24"/>
                <w:szCs w:val="24"/>
              </w:rPr>
              <w:t xml:space="preserve">) по ГОСТ 15588-86                                                       </w:t>
            </w:r>
          </w:p>
          <w:p w14:paraId="20DEE71C"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 Вата минеральная ГОСТ4640-93                                                             </w:t>
            </w:r>
          </w:p>
          <w:p w14:paraId="2254F118"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 Плиты </w:t>
            </w:r>
            <w:proofErr w:type="spellStart"/>
            <w:r w:rsidRPr="00DA2CAB">
              <w:rPr>
                <w:rFonts w:ascii="Times New Roman" w:eastAsia="Times New Roman" w:hAnsi="Times New Roman" w:cs="Times New Roman"/>
                <w:sz w:val="24"/>
                <w:szCs w:val="24"/>
              </w:rPr>
              <w:t>минераловатные</w:t>
            </w:r>
            <w:proofErr w:type="spellEnd"/>
            <w:r w:rsidRPr="00DA2CAB">
              <w:rPr>
                <w:rFonts w:ascii="Times New Roman" w:eastAsia="Times New Roman" w:hAnsi="Times New Roman" w:cs="Times New Roman"/>
                <w:sz w:val="24"/>
                <w:szCs w:val="24"/>
              </w:rPr>
              <w:t xml:space="preserve"> ГОСТ 22950-95                                               </w:t>
            </w:r>
          </w:p>
          <w:p w14:paraId="2FB1E9FB"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w:t>
            </w:r>
            <w:proofErr w:type="gramStart"/>
            <w:r w:rsidRPr="00DA2CAB">
              <w:rPr>
                <w:rFonts w:ascii="Times New Roman" w:eastAsia="Times New Roman" w:hAnsi="Times New Roman" w:cs="Times New Roman"/>
                <w:sz w:val="24"/>
                <w:szCs w:val="24"/>
              </w:rPr>
              <w:t>Кирпич  ГОСТ</w:t>
            </w:r>
            <w:proofErr w:type="gramEnd"/>
            <w:r w:rsidRPr="00DA2CAB">
              <w:rPr>
                <w:rFonts w:ascii="Times New Roman" w:eastAsia="Times New Roman" w:hAnsi="Times New Roman" w:cs="Times New Roman"/>
                <w:sz w:val="24"/>
                <w:szCs w:val="24"/>
              </w:rPr>
              <w:t xml:space="preserve"> 530-2012</w:t>
            </w:r>
          </w:p>
          <w:p w14:paraId="576A07DE"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Мастики кровельные и гидроизоляционные ГОСТ26589-94               </w:t>
            </w:r>
          </w:p>
          <w:p w14:paraId="19BCA6A5"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 Материалы рулонные кровельные и гидроизоляционные ГОСТ 30547-97*   </w:t>
            </w:r>
          </w:p>
          <w:p w14:paraId="7551B6FE"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ФЗ от 22.07.2008 №123-ФЗ «Технический регламент о требованиях пожарной безопасности» (пожарная сертификация строительных материалов).</w:t>
            </w:r>
          </w:p>
          <w:p w14:paraId="5AE6312C"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  </w:t>
            </w:r>
            <w:r w:rsidRPr="00DA2CAB">
              <w:rPr>
                <w:rFonts w:ascii="Times New Roman" w:hAnsi="Times New Roman" w:cs="Times New Roman"/>
                <w:sz w:val="24"/>
                <w:szCs w:val="24"/>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14:paraId="4BF94B69" w14:textId="77777777" w:rsidR="00DA2CAB" w:rsidRPr="00DA2CAB" w:rsidRDefault="00DA2CAB" w:rsidP="00DA2CAB">
            <w:pPr>
              <w:spacing w:line="240" w:lineRule="auto"/>
              <w:jc w:val="both"/>
              <w:rPr>
                <w:rFonts w:ascii="Times New Roman" w:eastAsia="Calibri" w:hAnsi="Times New Roman" w:cs="Times New Roman"/>
                <w:sz w:val="24"/>
                <w:szCs w:val="24"/>
              </w:rPr>
            </w:pPr>
          </w:p>
        </w:tc>
      </w:tr>
      <w:tr w:rsidR="00DA2CAB" w:rsidRPr="00DA2CAB" w14:paraId="49AF1D26"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5C8B252C"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14:paraId="611DEFC9"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color w:val="000000"/>
                <w:sz w:val="24"/>
                <w:szCs w:val="24"/>
              </w:rPr>
              <w:t>Требования к техническим характеристикам работ</w:t>
            </w:r>
          </w:p>
        </w:tc>
        <w:tc>
          <w:tcPr>
            <w:tcW w:w="6670" w:type="dxa"/>
            <w:tcBorders>
              <w:top w:val="single" w:sz="4" w:space="0" w:color="000000"/>
              <w:left w:val="single" w:sz="4" w:space="0" w:color="000000"/>
              <w:bottom w:val="single" w:sz="4" w:space="0" w:color="000000"/>
              <w:right w:val="single" w:sz="4" w:space="0" w:color="000000"/>
            </w:tcBorders>
          </w:tcPr>
          <w:p w14:paraId="5484D3F3"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Подрядчик обязан соблюдать требования:</w:t>
            </w:r>
          </w:p>
          <w:p w14:paraId="06C3FAA1" w14:textId="77777777" w:rsidR="00DA2CAB" w:rsidRPr="00DA2CAB" w:rsidRDefault="00DA2CAB" w:rsidP="00DA2CAB">
            <w:pPr>
              <w:widowControl w:val="0"/>
              <w:autoSpaceDE w:val="0"/>
              <w:autoSpaceDN w:val="0"/>
              <w:adjustRightInd w:val="0"/>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 СНиП 3.01.01-85* «Организация строительного производства» </w:t>
            </w:r>
            <w:r w:rsidRPr="00DA2CAB">
              <w:rPr>
                <w:rFonts w:ascii="Times New Roman" w:eastAsia="Calibri" w:hAnsi="Times New Roman" w:cs="Times New Roman"/>
                <w:bCs/>
                <w:sz w:val="24"/>
                <w:szCs w:val="24"/>
              </w:rPr>
              <w:t>г. Москва, утвержденным постановлением Госстроя СССР от 11 декабря 1986 г. № 48.</w:t>
            </w:r>
          </w:p>
          <w:p w14:paraId="2772B4CD"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 </w:t>
            </w:r>
            <w:r w:rsidRPr="00DA2CAB">
              <w:rPr>
                <w:rFonts w:ascii="Times New Roman" w:eastAsia="Calibri" w:hAnsi="Times New Roman" w:cs="Times New Roman"/>
                <w:bCs/>
                <w:sz w:val="24"/>
                <w:szCs w:val="24"/>
              </w:rPr>
              <w:t>ПУЭ, утвержденных приказом Минэнерго России от 08.07.2002 № 204.</w:t>
            </w:r>
          </w:p>
          <w:p w14:paraId="768EECCB" w14:textId="77777777" w:rsidR="00DA2CAB" w:rsidRPr="00DA2CAB" w:rsidRDefault="00DA2CAB" w:rsidP="00DA2CAB">
            <w:pPr>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DA2CAB">
              <w:rPr>
                <w:rFonts w:ascii="Times New Roman" w:hAnsi="Times New Roman" w:cs="Times New Roman"/>
                <w:sz w:val="24"/>
                <w:szCs w:val="24"/>
              </w:rPr>
              <w:t xml:space="preserve">- Подрядчик обязан соблюдать требования СНиП 3.04.01-87 «Изоляционные и отделочные покрытия». </w:t>
            </w:r>
            <w:r w:rsidRPr="00DA2CAB">
              <w:rPr>
                <w:rFonts w:ascii="Times New Roman" w:hAnsi="Times New Roman" w:cs="Times New Roman"/>
                <w:bCs/>
                <w:sz w:val="24"/>
                <w:szCs w:val="24"/>
              </w:rPr>
              <w:t xml:space="preserve">Утверждены постановлением </w:t>
            </w:r>
            <w:r w:rsidRPr="00DA2CAB">
              <w:rPr>
                <w:rFonts w:ascii="Times New Roman" w:hAnsi="Times New Roman" w:cs="Times New Roman"/>
                <w:bCs/>
                <w:sz w:val="24"/>
                <w:szCs w:val="24"/>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DA2CAB">
                <w:rPr>
                  <w:rFonts w:ascii="Times New Roman" w:hAnsi="Times New Roman" w:cs="Times New Roman"/>
                  <w:bCs/>
                  <w:sz w:val="24"/>
                  <w:szCs w:val="24"/>
                </w:rPr>
                <w:t>1987 г</w:t>
              </w:r>
            </w:smartTag>
            <w:r w:rsidRPr="00DA2CAB">
              <w:rPr>
                <w:rFonts w:ascii="Times New Roman" w:hAnsi="Times New Roman" w:cs="Times New Roman"/>
                <w:bCs/>
                <w:sz w:val="24"/>
                <w:szCs w:val="24"/>
              </w:rPr>
              <w:t>. № 280</w:t>
            </w:r>
            <w:r w:rsidRPr="00DA2CAB">
              <w:rPr>
                <w:rFonts w:ascii="Times New Roman" w:hAnsi="Times New Roman" w:cs="Times New Roman"/>
                <w:sz w:val="24"/>
                <w:szCs w:val="24"/>
              </w:rPr>
              <w:t>.</w:t>
            </w:r>
          </w:p>
          <w:p w14:paraId="641F1D28"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xml:space="preserve"> -Подготовка поверхности фасадов зданий состоит из следующих операций:</w:t>
            </w:r>
          </w:p>
          <w:p w14:paraId="18AE79A6"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очистка поверхности от старых покрытий;</w:t>
            </w:r>
          </w:p>
          <w:p w14:paraId="787DA147"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отбивка непрочной штукатурки;</w:t>
            </w:r>
          </w:p>
          <w:p w14:paraId="06A1280B"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обработка недостаточно шероховатых поверхностей;</w:t>
            </w:r>
          </w:p>
          <w:p w14:paraId="6F89DC39"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xml:space="preserve">- покрытие металлической сеткой 10х10 необходимых архитектурных деталей (при наличии). </w:t>
            </w:r>
          </w:p>
          <w:p w14:paraId="16D279AF"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При производстве работ по оштукатуриванию и окрашиванию на объекте необходимо соблюдать следующее:</w:t>
            </w:r>
          </w:p>
          <w:p w14:paraId="2392F589"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
                <w:bCs/>
                <w:sz w:val="24"/>
                <w:szCs w:val="24"/>
              </w:rPr>
              <w:t xml:space="preserve"> </w:t>
            </w:r>
            <w:r w:rsidRPr="00DA2CAB">
              <w:rPr>
                <w:rFonts w:ascii="Times New Roman" w:hAnsi="Times New Roman" w:cs="Times New Roman"/>
                <w:bCs/>
                <w:sz w:val="24"/>
                <w:szCs w:val="24"/>
              </w:rPr>
              <w:t>-  нанесение каждого последующего слоя штукатурного намёта допускается только после схватывания предыдущих слоёв;</w:t>
            </w:r>
          </w:p>
          <w:p w14:paraId="57E23CC5"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t xml:space="preserve"> - грунтовка, шпатлёвка и окраска фасадов может производиться при температуре не ниже +5 </w:t>
            </w:r>
            <w:proofErr w:type="spellStart"/>
            <w:r w:rsidRPr="00DA2CAB">
              <w:rPr>
                <w:rFonts w:ascii="Times New Roman" w:hAnsi="Times New Roman" w:cs="Times New Roman"/>
                <w:bCs/>
                <w:sz w:val="24"/>
                <w:szCs w:val="24"/>
              </w:rPr>
              <w:t>гр.С</w:t>
            </w:r>
            <w:proofErr w:type="spellEnd"/>
            <w:r w:rsidRPr="00DA2CAB">
              <w:rPr>
                <w:rFonts w:ascii="Times New Roman" w:hAnsi="Times New Roman" w:cs="Times New Roman"/>
                <w:bCs/>
                <w:sz w:val="24"/>
                <w:szCs w:val="24"/>
              </w:rPr>
              <w:t>;</w:t>
            </w:r>
          </w:p>
          <w:p w14:paraId="1D422DA8" w14:textId="77777777" w:rsidR="00DA2CAB" w:rsidRPr="00DA2CAB" w:rsidRDefault="00DA2CAB" w:rsidP="00DA2CAB">
            <w:pPr>
              <w:rPr>
                <w:rFonts w:ascii="Times New Roman" w:hAnsi="Times New Roman" w:cs="Times New Roman"/>
                <w:sz w:val="24"/>
                <w:szCs w:val="24"/>
              </w:rPr>
            </w:pPr>
            <w:r w:rsidRPr="00DA2CAB">
              <w:rPr>
                <w:rFonts w:ascii="Times New Roman" w:hAnsi="Times New Roman" w:cs="Times New Roman"/>
                <w:bCs/>
                <w:sz w:val="24"/>
                <w:szCs w:val="24"/>
              </w:rPr>
              <w:t xml:space="preserve"> - </w:t>
            </w:r>
            <w:r w:rsidRPr="00DA2CAB">
              <w:rPr>
                <w:rFonts w:ascii="Times New Roman" w:hAnsi="Times New Roman" w:cs="Times New Roman"/>
                <w:sz w:val="24"/>
                <w:szCs w:val="24"/>
              </w:rPr>
              <w:t xml:space="preserve">используемая краска должна иметь сертификат соответствия, пожарный сертификат, </w:t>
            </w:r>
            <w:proofErr w:type="gramStart"/>
            <w:r w:rsidRPr="00DA2CAB">
              <w:rPr>
                <w:rFonts w:ascii="Times New Roman" w:hAnsi="Times New Roman" w:cs="Times New Roman"/>
                <w:sz w:val="24"/>
                <w:szCs w:val="24"/>
              </w:rPr>
              <w:t>документы</w:t>
            </w:r>
            <w:proofErr w:type="gramEnd"/>
            <w:r w:rsidRPr="00DA2CAB">
              <w:rPr>
                <w:rFonts w:ascii="Times New Roman" w:hAnsi="Times New Roman" w:cs="Times New Roman"/>
                <w:sz w:val="24"/>
                <w:szCs w:val="24"/>
              </w:rPr>
              <w:t xml:space="preserve"> подтверждающие прохождение климатических испытаний, выданные аккредитованным испытательным центром. </w:t>
            </w:r>
          </w:p>
          <w:p w14:paraId="0EDE4294"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t>- произвести уборку мусора на строительной площадке.</w:t>
            </w:r>
          </w:p>
          <w:p w14:paraId="7FACD23F"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14:paraId="240ABAB7"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lastRenderedPageBreak/>
              <w:t xml:space="preserve">-При монтаже </w:t>
            </w:r>
            <w:proofErr w:type="gramStart"/>
            <w:r w:rsidRPr="00DA2CAB">
              <w:rPr>
                <w:rFonts w:ascii="Times New Roman" w:hAnsi="Times New Roman" w:cs="Times New Roman"/>
                <w:bCs/>
                <w:sz w:val="24"/>
                <w:szCs w:val="24"/>
              </w:rPr>
              <w:t>строительных материалов</w:t>
            </w:r>
            <w:proofErr w:type="gramEnd"/>
            <w:r w:rsidRPr="00DA2CAB">
              <w:rPr>
                <w:rFonts w:ascii="Times New Roman" w:hAnsi="Times New Roman" w:cs="Times New Roman"/>
                <w:bCs/>
                <w:sz w:val="24"/>
                <w:szCs w:val="24"/>
              </w:rPr>
              <w:t xml:space="preserve">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14:paraId="4AA9D3D3"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w:t>
            </w:r>
          </w:p>
          <w:p w14:paraId="70301B38"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СП 20.13330.2011 «Нагрузки и воздействия».</w:t>
            </w:r>
          </w:p>
          <w:p w14:paraId="00911DD2"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СП 50.13330.2012 «Тепловая защита зданий».</w:t>
            </w:r>
          </w:p>
          <w:p w14:paraId="5A31B91C"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СНиП 31-01-2003 «Здания жилые многоквартирные».</w:t>
            </w:r>
          </w:p>
          <w:p w14:paraId="40974D60"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СП 70.13330.2012 «Несущие и ограждающие конструкции.</w:t>
            </w:r>
          </w:p>
          <w:p w14:paraId="078037E4"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СНиП 12-03-2001 «Безопасность труда в строительстве».</w:t>
            </w:r>
          </w:p>
          <w:p w14:paraId="5CECDB67"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СНиП </w:t>
            </w:r>
            <w:r w:rsidRPr="00DA2CAB">
              <w:rPr>
                <w:rFonts w:ascii="Times New Roman" w:eastAsia="Times New Roman" w:hAnsi="Times New Roman" w:cs="Times New Roman"/>
                <w:sz w:val="24"/>
                <w:szCs w:val="24"/>
                <w:lang w:val="en-US"/>
              </w:rPr>
              <w:t>III</w:t>
            </w:r>
            <w:r w:rsidRPr="00DA2CAB">
              <w:rPr>
                <w:rFonts w:ascii="Times New Roman" w:eastAsia="Times New Roman" w:hAnsi="Times New Roman" w:cs="Times New Roman"/>
                <w:sz w:val="24"/>
                <w:szCs w:val="24"/>
              </w:rPr>
              <w:t>-10-75 «Благоустройство территории».</w:t>
            </w:r>
          </w:p>
          <w:p w14:paraId="05A9D364"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СП </w:t>
            </w:r>
            <w:proofErr w:type="gramStart"/>
            <w:r w:rsidRPr="00DA2CAB">
              <w:rPr>
                <w:rFonts w:ascii="Times New Roman" w:eastAsia="Times New Roman" w:hAnsi="Times New Roman" w:cs="Times New Roman"/>
                <w:sz w:val="24"/>
                <w:szCs w:val="24"/>
              </w:rPr>
              <w:t>48.13330.2011  «</w:t>
            </w:r>
            <w:proofErr w:type="gramEnd"/>
            <w:r w:rsidRPr="00DA2CAB">
              <w:rPr>
                <w:rFonts w:ascii="Times New Roman" w:eastAsia="Times New Roman" w:hAnsi="Times New Roman" w:cs="Times New Roman"/>
                <w:sz w:val="24"/>
                <w:szCs w:val="24"/>
              </w:rPr>
              <w:t>Организация строительства».</w:t>
            </w:r>
          </w:p>
          <w:p w14:paraId="5F1F560E"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постановление Правительства РФ от 21 ноября 2011 года N 957 "Об организации лицензирования отдельных видов деятельности",</w:t>
            </w:r>
          </w:p>
          <w:p w14:paraId="50352FCD"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377A7B6" w14:textId="77777777" w:rsidR="00DA2CAB" w:rsidRPr="00DA2CAB" w:rsidRDefault="00DA2CAB" w:rsidP="00DA2CAB">
            <w:pPr>
              <w:spacing w:after="0" w:line="240" w:lineRule="auto"/>
              <w:ind w:left="459"/>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МДС 12-40.2008 «Рекомендации по составлению ППР на монтаж строительных лесов»</w:t>
            </w:r>
          </w:p>
          <w:p w14:paraId="4069BB99"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ВСН 42-85(р). «Правила приемки в эксплуатацию законченных капитальным ремонтом жилых зданий»</w:t>
            </w:r>
          </w:p>
          <w:p w14:paraId="334EA530" w14:textId="77777777" w:rsidR="00DA2CAB" w:rsidRPr="00DA2CAB" w:rsidRDefault="00DA2CAB" w:rsidP="00DA2CAB">
            <w:pPr>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6B23FCA6" w14:textId="77777777" w:rsidR="00DA2CAB" w:rsidRPr="00DA2CAB" w:rsidRDefault="00DA2CAB" w:rsidP="00DA2CAB">
            <w:pPr>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  </w:t>
            </w:r>
            <w:r w:rsidRPr="00DA2CAB">
              <w:rPr>
                <w:rFonts w:ascii="Times New Roman" w:hAnsi="Times New Roman" w:cs="Times New Roman"/>
                <w:sz w:val="24"/>
                <w:szCs w:val="24"/>
              </w:rPr>
              <w:t>Информационное письмо ГК ФСР ЖКХ – КИ-07/133 от 22.01.2015 (о выборе материалов отечественного производства).</w:t>
            </w:r>
          </w:p>
          <w:p w14:paraId="5EA060D1" w14:textId="77777777" w:rsidR="00DA2CAB" w:rsidRPr="00DA2CAB" w:rsidRDefault="00DA2CAB" w:rsidP="00DA2CAB">
            <w:pPr>
              <w:widowControl w:val="0"/>
              <w:spacing w:line="240" w:lineRule="auto"/>
              <w:jc w:val="both"/>
              <w:rPr>
                <w:rFonts w:ascii="Times New Roman" w:eastAsia="Times New Roman" w:hAnsi="Times New Roman" w:cs="Times New Roman"/>
                <w:bCs/>
                <w:iCs/>
                <w:sz w:val="24"/>
                <w:szCs w:val="24"/>
              </w:rPr>
            </w:pPr>
            <w:r w:rsidRPr="00DA2CAB">
              <w:rPr>
                <w:rFonts w:ascii="Times New Roman" w:eastAsia="Times New Roman" w:hAnsi="Times New Roman" w:cs="Times New Roman"/>
                <w:sz w:val="24"/>
                <w:szCs w:val="24"/>
              </w:rPr>
              <w:t xml:space="preserve">- другие нормативные документы, </w:t>
            </w:r>
            <w:proofErr w:type="gramStart"/>
            <w:r w:rsidRPr="00DA2CAB">
              <w:rPr>
                <w:rFonts w:ascii="Times New Roman" w:eastAsia="Times New Roman" w:hAnsi="Times New Roman" w:cs="Times New Roman"/>
                <w:sz w:val="24"/>
                <w:szCs w:val="24"/>
              </w:rPr>
              <w:t>действующие  на</w:t>
            </w:r>
            <w:proofErr w:type="gramEnd"/>
            <w:r w:rsidRPr="00DA2CAB">
              <w:rPr>
                <w:rFonts w:ascii="Times New Roman" w:eastAsia="Times New Roman" w:hAnsi="Times New Roman" w:cs="Times New Roman"/>
                <w:sz w:val="24"/>
                <w:szCs w:val="24"/>
              </w:rPr>
              <w:t xml:space="preserve"> территории Российской Федерации. </w:t>
            </w:r>
          </w:p>
        </w:tc>
      </w:tr>
    </w:tbl>
    <w:p w14:paraId="451DCB2D" w14:textId="77777777" w:rsidR="007D35BA" w:rsidRPr="006F7F7E" w:rsidRDefault="007D35BA" w:rsidP="007D35BA">
      <w:pPr>
        <w:rPr>
          <w:rFonts w:ascii="Times New Roman" w:hAnsi="Times New Roman" w:cs="Times New Roman"/>
          <w:sz w:val="28"/>
          <w:szCs w:val="28"/>
        </w:rPr>
      </w:pPr>
    </w:p>
    <w:p w14:paraId="23085C35" w14:textId="77777777" w:rsidR="007D35BA" w:rsidRDefault="007D35BA" w:rsidP="007D35BA">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12C63573" w14:textId="2A28E989" w:rsidR="007D35BA" w:rsidRPr="004E39A2" w:rsidRDefault="007D35BA" w:rsidP="007D35B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Дефектные </w:t>
      </w:r>
      <w:r w:rsidR="000431EA">
        <w:rPr>
          <w:rFonts w:ascii="Times New Roman" w:hAnsi="Times New Roman" w:cs="Times New Roman"/>
          <w:sz w:val="28"/>
          <w:szCs w:val="28"/>
        </w:rPr>
        <w:t>ведомости и сметы по лотам № 2</w:t>
      </w:r>
      <w:r w:rsidR="00E14B90">
        <w:rPr>
          <w:rFonts w:ascii="Times New Roman" w:hAnsi="Times New Roman" w:cs="Times New Roman"/>
          <w:sz w:val="28"/>
          <w:szCs w:val="28"/>
        </w:rPr>
        <w:t>6</w:t>
      </w:r>
      <w:r w:rsidR="00DA2CAB">
        <w:rPr>
          <w:rFonts w:ascii="Times New Roman" w:hAnsi="Times New Roman" w:cs="Times New Roman"/>
          <w:sz w:val="28"/>
          <w:szCs w:val="28"/>
        </w:rPr>
        <w:t>/2017.</w:t>
      </w: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6E4A01DA"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0A977602" w14:textId="77777777" w:rsidR="00DA2CAB" w:rsidRDefault="00DA2CA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6F0EA8A0" w14:textId="77777777" w:rsidR="00E14B90" w:rsidRPr="00496B8C" w:rsidRDefault="00E14B90" w:rsidP="00E14B90">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496B8C">
              <w:rPr>
                <w:rFonts w:ascii="Times New Roman" w:eastAsia="Times New Roman" w:hAnsi="Times New Roman" w:cs="Times New Roman"/>
                <w:sz w:val="24"/>
                <w:szCs w:val="24"/>
              </w:rPr>
              <w:t>/2017</w:t>
            </w:r>
          </w:p>
          <w:p w14:paraId="2067F9A3" w14:textId="77777777" w:rsidR="00E14B90" w:rsidRPr="005F4705" w:rsidRDefault="00E14B90" w:rsidP="00E14B90">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eastAsia="Times New Roman" w:hAnsi="Times New Roman" w:cs="Times New Roman"/>
                <w:sz w:val="24"/>
                <w:szCs w:val="24"/>
              </w:rPr>
              <w:t>Поддорский</w:t>
            </w:r>
            <w:proofErr w:type="spellEnd"/>
            <w:r>
              <w:rPr>
                <w:rFonts w:ascii="Times New Roman" w:eastAsia="Times New Roman" w:hAnsi="Times New Roman" w:cs="Times New Roman"/>
                <w:sz w:val="24"/>
                <w:szCs w:val="24"/>
              </w:rPr>
              <w:t xml:space="preserve"> район, </w:t>
            </w:r>
            <w:r w:rsidRPr="00E14B90">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Поддорье, ул.</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Октябрьская,</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E14B90">
              <w:rPr>
                <w:rFonts w:ascii="Times New Roman" w:eastAsia="Times New Roman" w:hAnsi="Times New Roman" w:cs="Times New Roman"/>
                <w:sz w:val="24"/>
                <w:szCs w:val="24"/>
              </w:rPr>
              <w:t>31</w:t>
            </w:r>
            <w:r w:rsidRPr="005F4705">
              <w:rPr>
                <w:rFonts w:ascii="Times New Roman" w:hAnsi="Times New Roman" w:cs="Times New Roman"/>
                <w:sz w:val="24"/>
                <w:szCs w:val="24"/>
              </w:rPr>
              <w:t>;</w:t>
            </w:r>
          </w:p>
          <w:p w14:paraId="4FE0B143" w14:textId="77777777" w:rsidR="00E14B90" w:rsidRPr="005F4705" w:rsidRDefault="00E14B90" w:rsidP="00E14B9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Промышленная</w:t>
            </w:r>
            <w:r w:rsidRPr="00E14B90">
              <w:rPr>
                <w:rFonts w:ascii="Times New Roman" w:hAnsi="Times New Roman" w:cs="Times New Roman"/>
                <w:sz w:val="24"/>
                <w:szCs w:val="24"/>
              </w:rPr>
              <w:t>, д. 16</w:t>
            </w:r>
            <w:r w:rsidRPr="005F4705">
              <w:rPr>
                <w:rFonts w:ascii="Times New Roman" w:hAnsi="Times New Roman" w:cs="Times New Roman"/>
                <w:sz w:val="24"/>
                <w:szCs w:val="24"/>
              </w:rPr>
              <w:t>;</w:t>
            </w:r>
          </w:p>
          <w:p w14:paraId="298F4186" w14:textId="79FD4961" w:rsidR="000F29F9" w:rsidRPr="005B7748" w:rsidRDefault="00E14B90" w:rsidP="00E14B9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Московская</w:t>
            </w:r>
            <w:r w:rsidRPr="00E14B90">
              <w:rPr>
                <w:rFonts w:ascii="Times New Roman" w:hAnsi="Times New Roman" w:cs="Times New Roman"/>
                <w:sz w:val="24"/>
                <w:szCs w:val="24"/>
              </w:rPr>
              <w:t>, д. 28, корп. 2</w:t>
            </w:r>
          </w:p>
        </w:tc>
        <w:tc>
          <w:tcPr>
            <w:tcW w:w="3544" w:type="dxa"/>
          </w:tcPr>
          <w:p w14:paraId="77D171BE" w14:textId="3474D91D" w:rsidR="001D4E8A" w:rsidRPr="002B7EBF" w:rsidRDefault="001D4E8A" w:rsidP="00DA2CAB">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E14B90">
              <w:rPr>
                <w:rFonts w:ascii="Times New Roman" w:hAnsi="Times New Roman" w:cs="Times New Roman"/>
                <w:sz w:val="24"/>
                <w:szCs w:val="24"/>
              </w:rPr>
              <w:t>9</w:t>
            </w:r>
            <w:r w:rsidR="00432435">
              <w:rPr>
                <w:rFonts w:ascii="Times New Roman" w:hAnsi="Times New Roman" w:cs="Times New Roman"/>
                <w:sz w:val="24"/>
                <w:szCs w:val="24"/>
              </w:rPr>
              <w:t>0</w:t>
            </w:r>
            <w:r w:rsidR="00B71668">
              <w:rPr>
                <w:rFonts w:ascii="Times New Roman" w:hAnsi="Times New Roman" w:cs="Times New Roman"/>
                <w:sz w:val="24"/>
                <w:szCs w:val="24"/>
              </w:rPr>
              <w:t>-та</w:t>
            </w:r>
            <w:r w:rsidRPr="002B7EBF">
              <w:rPr>
                <w:rFonts w:ascii="Times New Roman" w:hAnsi="Times New Roman" w:cs="Times New Roman"/>
                <w:sz w:val="24"/>
                <w:szCs w:val="24"/>
              </w:rPr>
              <w:t xml:space="preserve"> рабочих дней с даты заключения договора</w:t>
            </w:r>
          </w:p>
        </w:tc>
        <w:tc>
          <w:tcPr>
            <w:tcW w:w="3115" w:type="dxa"/>
          </w:tcPr>
          <w:p w14:paraId="39056B7A" w14:textId="6EC91D54" w:rsidR="001D4E8A" w:rsidRPr="002B7EBF" w:rsidRDefault="00E14B90"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6 246 029 (шесть миллионов двести сорок шесть тысяч двадцать девять) рублей 65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338F6C" w14:textId="77777777" w:rsidR="00432435" w:rsidRDefault="004324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B9E7F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05BC9C"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21957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710766"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359AD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2DCB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5A167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1BF59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A8B9E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F1BBC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BD6C60"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CF389B9"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43165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E8D49E7"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03184C" w14:textId="77777777" w:rsidR="00EE7893" w:rsidRDefault="00EE7893"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D725E6" w14:textId="77777777" w:rsidR="00DA2CAB" w:rsidRDefault="00DA2CA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476FF93" w14:textId="77777777" w:rsidR="00E14B90" w:rsidRDefault="00E14B9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377F25" w14:textId="77777777" w:rsidR="00E14B90" w:rsidRDefault="00E14B9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01598FD" w14:textId="77777777" w:rsidR="00E14B90" w:rsidRDefault="00E14B9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B06FE" w14:textId="77777777" w:rsidR="00E14B90" w:rsidRDefault="00E14B9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167F319" w14:textId="77777777" w:rsidR="00E14B90" w:rsidRDefault="00E14B9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E5E217" w14:textId="77777777" w:rsidR="00E14B90" w:rsidRDefault="00E14B9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CFCCA"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7842" w14:textId="77777777" w:rsidR="007E3EF0" w:rsidRDefault="007E3EF0" w:rsidP="009E4821">
      <w:pPr>
        <w:spacing w:after="0" w:line="240" w:lineRule="auto"/>
      </w:pPr>
      <w:r>
        <w:separator/>
      </w:r>
    </w:p>
  </w:endnote>
  <w:endnote w:type="continuationSeparator" w:id="0">
    <w:p w14:paraId="6B69E257" w14:textId="77777777" w:rsidR="007E3EF0" w:rsidRDefault="007E3EF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68BC" w14:textId="77777777" w:rsidR="007E3EF0" w:rsidRDefault="007E3EF0" w:rsidP="009E4821">
      <w:pPr>
        <w:spacing w:after="0" w:line="240" w:lineRule="auto"/>
      </w:pPr>
      <w:r>
        <w:separator/>
      </w:r>
    </w:p>
  </w:footnote>
  <w:footnote w:type="continuationSeparator" w:id="0">
    <w:p w14:paraId="5D5627AE" w14:textId="77777777" w:rsidR="007E3EF0" w:rsidRDefault="007E3EF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DA2CAB" w:rsidRDefault="00DA2CAB">
        <w:pPr>
          <w:pStyle w:val="afa"/>
          <w:jc w:val="center"/>
        </w:pPr>
        <w:r>
          <w:fldChar w:fldCharType="begin"/>
        </w:r>
        <w:r>
          <w:instrText>PAGE   \* MERGEFORMAT</w:instrText>
        </w:r>
        <w:r>
          <w:fldChar w:fldCharType="separate"/>
        </w:r>
        <w:r w:rsidR="00B71668">
          <w:rPr>
            <w:noProof/>
          </w:rPr>
          <w:t>27</w:t>
        </w:r>
        <w:r>
          <w:fldChar w:fldCharType="end"/>
        </w:r>
      </w:p>
    </w:sdtContent>
  </w:sdt>
  <w:p w14:paraId="150B03AD" w14:textId="77777777" w:rsidR="00DA2CAB" w:rsidRDefault="00DA2CA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1"/>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24D53"/>
    <w:rsid w:val="00031801"/>
    <w:rsid w:val="00040CC0"/>
    <w:rsid w:val="000421C7"/>
    <w:rsid w:val="000431EA"/>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7371"/>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6DB0"/>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435"/>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1AE2"/>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0559"/>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D35BA"/>
    <w:rsid w:val="007E3EF0"/>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B2FBA"/>
    <w:rsid w:val="008C1C14"/>
    <w:rsid w:val="008D1543"/>
    <w:rsid w:val="008D54D9"/>
    <w:rsid w:val="008F1AE6"/>
    <w:rsid w:val="00905414"/>
    <w:rsid w:val="009102FA"/>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71668"/>
    <w:rsid w:val="00BA1154"/>
    <w:rsid w:val="00BA29B7"/>
    <w:rsid w:val="00BA3F5D"/>
    <w:rsid w:val="00BB1847"/>
    <w:rsid w:val="00BB3504"/>
    <w:rsid w:val="00BB5131"/>
    <w:rsid w:val="00BC039E"/>
    <w:rsid w:val="00BC7661"/>
    <w:rsid w:val="00BD235F"/>
    <w:rsid w:val="00BD2FA1"/>
    <w:rsid w:val="00BE22FC"/>
    <w:rsid w:val="00BF0EAC"/>
    <w:rsid w:val="00BF2B27"/>
    <w:rsid w:val="00BF5D9D"/>
    <w:rsid w:val="00BF6970"/>
    <w:rsid w:val="00C14015"/>
    <w:rsid w:val="00C17818"/>
    <w:rsid w:val="00C21933"/>
    <w:rsid w:val="00C35E9F"/>
    <w:rsid w:val="00C40A2F"/>
    <w:rsid w:val="00C40BD9"/>
    <w:rsid w:val="00C54DEE"/>
    <w:rsid w:val="00C555B0"/>
    <w:rsid w:val="00C63767"/>
    <w:rsid w:val="00C709B4"/>
    <w:rsid w:val="00C80365"/>
    <w:rsid w:val="00C837E0"/>
    <w:rsid w:val="00C838A7"/>
    <w:rsid w:val="00C90635"/>
    <w:rsid w:val="00C97715"/>
    <w:rsid w:val="00CA01DF"/>
    <w:rsid w:val="00CA7497"/>
    <w:rsid w:val="00CB2A0F"/>
    <w:rsid w:val="00CC1356"/>
    <w:rsid w:val="00CC16D6"/>
    <w:rsid w:val="00CC534A"/>
    <w:rsid w:val="00CD5325"/>
    <w:rsid w:val="00CF2B55"/>
    <w:rsid w:val="00CF33E3"/>
    <w:rsid w:val="00CF67E9"/>
    <w:rsid w:val="00CF78DE"/>
    <w:rsid w:val="00D04761"/>
    <w:rsid w:val="00D07E2A"/>
    <w:rsid w:val="00D118F5"/>
    <w:rsid w:val="00D12237"/>
    <w:rsid w:val="00D208EB"/>
    <w:rsid w:val="00D326C8"/>
    <w:rsid w:val="00D36452"/>
    <w:rsid w:val="00D36F54"/>
    <w:rsid w:val="00D41BAF"/>
    <w:rsid w:val="00D42558"/>
    <w:rsid w:val="00D45229"/>
    <w:rsid w:val="00D53326"/>
    <w:rsid w:val="00D5679F"/>
    <w:rsid w:val="00D65A9C"/>
    <w:rsid w:val="00D75151"/>
    <w:rsid w:val="00D762F1"/>
    <w:rsid w:val="00D84A1A"/>
    <w:rsid w:val="00D86185"/>
    <w:rsid w:val="00D8715D"/>
    <w:rsid w:val="00D90A50"/>
    <w:rsid w:val="00DA2CAB"/>
    <w:rsid w:val="00DB5CDC"/>
    <w:rsid w:val="00DB5CE1"/>
    <w:rsid w:val="00DC3939"/>
    <w:rsid w:val="00DD24E1"/>
    <w:rsid w:val="00DE0025"/>
    <w:rsid w:val="00DE11E5"/>
    <w:rsid w:val="00DE49AA"/>
    <w:rsid w:val="00DE59FE"/>
    <w:rsid w:val="00DF5F20"/>
    <w:rsid w:val="00E142DC"/>
    <w:rsid w:val="00E14B90"/>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E7893"/>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9AD"/>
    <w:rsid w:val="00F96FF6"/>
    <w:rsid w:val="00FB3957"/>
    <w:rsid w:val="00FC3AD5"/>
    <w:rsid w:val="00FC5A61"/>
    <w:rsid w:val="00FD2BE3"/>
    <w:rsid w:val="00FD49FE"/>
    <w:rsid w:val="00FE0A89"/>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6ECE-B920-4555-900A-1D6D2A10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34</Pages>
  <Words>11908</Words>
  <Characters>67879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98</cp:revision>
  <dcterms:created xsi:type="dcterms:W3CDTF">2016-09-02T12:34:00Z</dcterms:created>
  <dcterms:modified xsi:type="dcterms:W3CDTF">2017-02-09T12:57:00Z</dcterms:modified>
</cp:coreProperties>
</file>