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75651F">
        <w:rPr>
          <w:rFonts w:eastAsiaTheme="minorEastAsia"/>
          <w:color w:val="000000"/>
          <w:sz w:val="28"/>
          <w:szCs w:val="28"/>
        </w:rPr>
        <w:t>06</w:t>
      </w:r>
      <w:r w:rsidR="00E36AF3">
        <w:rPr>
          <w:rFonts w:eastAsiaTheme="minorEastAsia"/>
          <w:color w:val="000000"/>
          <w:sz w:val="28"/>
          <w:szCs w:val="28"/>
        </w:rPr>
        <w:t>.0</w:t>
      </w:r>
      <w:r w:rsidR="007561DA">
        <w:rPr>
          <w:rFonts w:eastAsiaTheme="minorEastAsia"/>
          <w:color w:val="000000"/>
          <w:sz w:val="28"/>
          <w:szCs w:val="28"/>
        </w:rPr>
        <w:t>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75651F" w:rsidRDefault="00E7398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75651F">
        <w:rPr>
          <w:b/>
          <w:color w:val="000000"/>
          <w:sz w:val="28"/>
          <w:szCs w:val="28"/>
        </w:rPr>
        <w:t>11</w:t>
      </w:r>
      <w:r w:rsidR="0075651F" w:rsidRPr="0075651F">
        <w:rPr>
          <w:b/>
          <w:color w:val="000000"/>
          <w:sz w:val="28"/>
          <w:szCs w:val="28"/>
        </w:rPr>
        <w:t>8</w:t>
      </w:r>
      <w:r w:rsidRPr="0075651F">
        <w:rPr>
          <w:b/>
          <w:color w:val="000000"/>
          <w:sz w:val="28"/>
          <w:szCs w:val="28"/>
        </w:rPr>
        <w:t>/2016</w:t>
      </w:r>
      <w:r w:rsidR="0075651F" w:rsidRPr="0075651F">
        <w:rPr>
          <w:b/>
          <w:color w:val="000000"/>
          <w:sz w:val="28"/>
          <w:szCs w:val="28"/>
        </w:rPr>
        <w:t>, 119/2016, 120/2016, 121/2016.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B05CFB">
        <w:rPr>
          <w:rFonts w:eastAsiaTheme="minorEastAsia"/>
          <w:color w:val="000000"/>
          <w:sz w:val="28"/>
          <w:szCs w:val="28"/>
        </w:rPr>
        <w:t>2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 w:rsidR="0075651F" w:rsidRPr="0075651F">
        <w:rPr>
          <w:color w:val="000000"/>
          <w:sz w:val="28"/>
          <w:szCs w:val="28"/>
        </w:rPr>
        <w:t>118/2016, 119/2016, 120</w:t>
      </w:r>
      <w:r w:rsidR="0075651F">
        <w:rPr>
          <w:color w:val="000000"/>
          <w:sz w:val="28"/>
          <w:szCs w:val="28"/>
        </w:rPr>
        <w:t>/2016, 121/2016</w:t>
      </w:r>
      <w:r w:rsidRPr="001603BB">
        <w:rPr>
          <w:rFonts w:eastAsiaTheme="minorEastAsia"/>
          <w:color w:val="000000"/>
          <w:sz w:val="28"/>
          <w:szCs w:val="28"/>
        </w:rPr>
        <w:t>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811F2F">
        <w:rPr>
          <w:rFonts w:eastAsiaTheme="minorEastAsia"/>
          <w:color w:val="000000"/>
          <w:sz w:val="28"/>
          <w:szCs w:val="28"/>
        </w:rPr>
        <w:t>13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561DA"/>
    <w:rsid w:val="0075651F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6</cp:revision>
  <cp:lastPrinted>2015-11-26T08:28:00Z</cp:lastPrinted>
  <dcterms:created xsi:type="dcterms:W3CDTF">2016-03-29T07:22:00Z</dcterms:created>
  <dcterms:modified xsi:type="dcterms:W3CDTF">2016-04-05T07:50:00Z</dcterms:modified>
</cp:coreProperties>
</file>