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DB7" w:rsidRPr="000D0BFA" w:rsidRDefault="00276E1E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ИЗВЕЩЕНИЕ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3950F6">
        <w:rPr>
          <w:rFonts w:eastAsiaTheme="minorEastAsia"/>
          <w:color w:val="000000"/>
          <w:sz w:val="28"/>
          <w:szCs w:val="28"/>
        </w:rPr>
        <w:t xml:space="preserve">от </w:t>
      </w:r>
      <w:r w:rsidR="00B45D9F">
        <w:rPr>
          <w:rFonts w:eastAsiaTheme="minorEastAsia"/>
          <w:color w:val="000000"/>
          <w:sz w:val="28"/>
          <w:szCs w:val="28"/>
        </w:rPr>
        <w:t>23</w:t>
      </w:r>
      <w:r w:rsidR="003950F6">
        <w:rPr>
          <w:rFonts w:eastAsiaTheme="minorEastAsia"/>
          <w:color w:val="000000"/>
          <w:sz w:val="28"/>
          <w:szCs w:val="28"/>
        </w:rPr>
        <w:t>.</w:t>
      </w:r>
      <w:r w:rsidR="00B45D9F">
        <w:rPr>
          <w:rFonts w:eastAsiaTheme="minorEastAsia"/>
          <w:color w:val="000000"/>
          <w:sz w:val="28"/>
          <w:szCs w:val="28"/>
        </w:rPr>
        <w:t>11</w:t>
      </w:r>
      <w:r w:rsidR="003950F6">
        <w:rPr>
          <w:rFonts w:eastAsiaTheme="minorEastAsia"/>
          <w:color w:val="000000"/>
          <w:sz w:val="28"/>
          <w:szCs w:val="28"/>
        </w:rPr>
        <w:t>.2015 года</w:t>
      </w:r>
    </w:p>
    <w:p w:rsidR="00276E1E" w:rsidRPr="000D0BFA" w:rsidRDefault="00166DB7" w:rsidP="00276E1E">
      <w:pPr>
        <w:autoSpaceDE w:val="0"/>
        <w:autoSpaceDN w:val="0"/>
        <w:adjustRightInd w:val="0"/>
        <w:jc w:val="center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 xml:space="preserve">о внесении изменений в конкурсную документацию, утвержденную приказом СНКО «Региональный фонд» № </w:t>
      </w:r>
      <w:r w:rsidR="00AF711F">
        <w:rPr>
          <w:rFonts w:eastAsiaTheme="minorEastAsia"/>
          <w:color w:val="000000"/>
          <w:sz w:val="28"/>
          <w:szCs w:val="28"/>
        </w:rPr>
        <w:t>54</w:t>
      </w:r>
      <w:r w:rsidRPr="000D0BFA">
        <w:rPr>
          <w:rFonts w:eastAsiaTheme="minorEastAsia"/>
          <w:color w:val="000000"/>
          <w:sz w:val="28"/>
          <w:szCs w:val="28"/>
        </w:rPr>
        <w:t xml:space="preserve">-З от </w:t>
      </w:r>
      <w:r w:rsidR="00D14808">
        <w:rPr>
          <w:rFonts w:eastAsiaTheme="minorEastAsia"/>
          <w:color w:val="000000"/>
          <w:sz w:val="28"/>
          <w:szCs w:val="28"/>
        </w:rPr>
        <w:t>02</w:t>
      </w:r>
      <w:r w:rsidRPr="000D0BFA">
        <w:rPr>
          <w:rFonts w:eastAsiaTheme="minorEastAsia"/>
          <w:color w:val="000000"/>
          <w:sz w:val="28"/>
          <w:szCs w:val="28"/>
        </w:rPr>
        <w:t xml:space="preserve"> </w:t>
      </w:r>
      <w:r w:rsidR="00D14808">
        <w:rPr>
          <w:rFonts w:eastAsiaTheme="minorEastAsia"/>
          <w:color w:val="000000"/>
          <w:sz w:val="28"/>
          <w:szCs w:val="28"/>
        </w:rPr>
        <w:t>ноября</w:t>
      </w:r>
      <w:r w:rsidRPr="000D0BFA">
        <w:rPr>
          <w:rFonts w:eastAsiaTheme="minorEastAsia"/>
          <w:color w:val="000000"/>
          <w:sz w:val="28"/>
          <w:szCs w:val="28"/>
        </w:rPr>
        <w:t xml:space="preserve"> 2015 года</w:t>
      </w:r>
    </w:p>
    <w:p w:rsidR="00AF711F" w:rsidRPr="00B74239" w:rsidRDefault="00276E1E" w:rsidP="00AF711F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о проведении открытого конкурса по привлечению подрядной организации для выполнения работ по капитальному ремонту многоквартирных домов</w:t>
      </w:r>
      <w:r w:rsidR="00166DB7" w:rsidRPr="000D0BFA">
        <w:rPr>
          <w:rFonts w:eastAsiaTheme="minorEastAsia"/>
          <w:color w:val="000000"/>
          <w:sz w:val="28"/>
          <w:szCs w:val="28"/>
        </w:rPr>
        <w:t xml:space="preserve"> по лотам</w:t>
      </w:r>
      <w:r w:rsidR="00163970">
        <w:rPr>
          <w:rFonts w:eastAsiaTheme="minorEastAsia"/>
          <w:color w:val="000000"/>
          <w:sz w:val="28"/>
          <w:szCs w:val="28"/>
        </w:rPr>
        <w:t xml:space="preserve">: </w:t>
      </w:r>
      <w:r w:rsidR="00AF711F" w:rsidRPr="00B74239">
        <w:rPr>
          <w:rFonts w:eastAsiaTheme="minorEastAsia"/>
          <w:color w:val="000000"/>
          <w:sz w:val="28"/>
          <w:szCs w:val="28"/>
        </w:rPr>
        <w:t>26/2016, 27/2016, 28/2016, 29/2016, 30/2016, 31/2016, 32/2016.</w:t>
      </w:r>
    </w:p>
    <w:p w:rsidR="00166DB7" w:rsidRPr="000D0BFA" w:rsidRDefault="00166DB7" w:rsidP="00166DB7">
      <w:pPr>
        <w:autoSpaceDE w:val="0"/>
        <w:autoSpaceDN w:val="0"/>
        <w:adjustRightInd w:val="0"/>
        <w:spacing w:line="304" w:lineRule="exact"/>
        <w:ind w:left="203"/>
        <w:rPr>
          <w:rFonts w:eastAsiaTheme="minorEastAsia"/>
          <w:color w:val="000000"/>
          <w:sz w:val="28"/>
          <w:szCs w:val="28"/>
        </w:rPr>
      </w:pPr>
    </w:p>
    <w:p w:rsidR="00276E1E" w:rsidRDefault="000D700C" w:rsidP="000D0BFA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</w:rPr>
      </w:pPr>
      <w:r w:rsidRPr="000D0BFA">
        <w:rPr>
          <w:rFonts w:ascii="Times New Roman" w:eastAsiaTheme="minorEastAsia" w:hAnsi="Times New Roman"/>
          <w:sz w:val="28"/>
          <w:szCs w:val="28"/>
        </w:rPr>
        <w:t>Изложить извещение в следующей редакции:</w:t>
      </w:r>
    </w:p>
    <w:p w:rsidR="00163970" w:rsidRPr="00582FEB" w:rsidRDefault="00163970" w:rsidP="00163970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Предмет открытого конкурса: </w:t>
      </w:r>
      <w:r w:rsidRPr="00582FEB">
        <w:rPr>
          <w:rFonts w:eastAsiaTheme="minorEastAsia"/>
          <w:color w:val="000000"/>
          <w:sz w:val="28"/>
          <w:szCs w:val="28"/>
        </w:rPr>
        <w:t>право заключения договора подряда на выполнение работ по капитальному ремонту общего имущества в многоквартирном доме.</w:t>
      </w:r>
    </w:p>
    <w:p w:rsidR="00163970" w:rsidRPr="00582FEB" w:rsidRDefault="00163970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b/>
          <w:color w:val="000000"/>
          <w:sz w:val="28"/>
          <w:szCs w:val="28"/>
        </w:rPr>
        <w:t xml:space="preserve">Адреса </w:t>
      </w:r>
      <w:r w:rsidRPr="00582FEB">
        <w:rPr>
          <w:rFonts w:eastAsiaTheme="minorEastAsia"/>
          <w:color w:val="000000"/>
          <w:sz w:val="28"/>
          <w:szCs w:val="28"/>
        </w:rPr>
        <w:t>многоквартирных домов, работы по капитальному ремонту общего имущества:</w:t>
      </w:r>
    </w:p>
    <w:p w:rsidR="00163970" w:rsidRDefault="00163970" w:rsidP="00163970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A03DA9" w:rsidRPr="00263AF7" w:rsidRDefault="00A03DA9" w:rsidP="00A03DA9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Лот 26/2016</w:t>
      </w:r>
    </w:p>
    <w:p w:rsidR="00A03DA9" w:rsidRPr="00263AF7" w:rsidRDefault="00A03DA9" w:rsidP="00A03DA9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1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Яковлева, д. 55 – капитальный ремонт системы теплоснабжения многоквартирного жилого дома, установка узла учета тепла</w:t>
      </w:r>
    </w:p>
    <w:p w:rsidR="00A03DA9" w:rsidRPr="00263AF7" w:rsidRDefault="00A03DA9" w:rsidP="00A03DA9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2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Латышских Гвардейцев, д. 1а - капитальный ремонт системы теплоснабжения многоквартирного жилого дома, установка узла учета тепла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3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Правосудия, д. 13 - капитальный ремонт системы теплоснабжения многоквартирного жилого дома, установка узла учета тепла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4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Гостинодворская</w:t>
      </w:r>
      <w:r w:rsidRPr="00263AF7">
        <w:rPr>
          <w:rFonts w:eastAsiaTheme="minorEastAsia"/>
          <w:color w:val="000000"/>
          <w:sz w:val="28"/>
          <w:szCs w:val="28"/>
        </w:rPr>
        <w:t>, д. 12 - капитальный ремонт системы теплоснабжения многоквартирного жилого дома, установка узла учета тепла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Лот 27/2016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Позиция 1</w:t>
      </w:r>
      <w:r w:rsidRPr="00263AF7">
        <w:rPr>
          <w:rFonts w:eastAsiaTheme="minorEastAsia"/>
          <w:color w:val="000000"/>
          <w:sz w:val="28"/>
          <w:szCs w:val="28"/>
        </w:rPr>
        <w:t xml:space="preserve"> – Новгородская область, г. Старая Русса, ул. Красных Зорь, д. 2 – капитальный ремонт внутридомовых систем горячего водоснабжения, установка узла учета горячего водоснабжения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>Лот 28/2016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1 - </w:t>
      </w:r>
      <w:r w:rsidRPr="00263AF7">
        <w:rPr>
          <w:rFonts w:eastAsiaTheme="minorEastAsia"/>
          <w:color w:val="000000"/>
          <w:sz w:val="28"/>
          <w:szCs w:val="28"/>
        </w:rPr>
        <w:t>Новгородская область, Старорусский район, дер. Березка, д. 4 – капитальный ремонт крыши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2 - </w:t>
      </w:r>
      <w:r w:rsidRPr="00263AF7">
        <w:rPr>
          <w:rFonts w:eastAsiaTheme="minorEastAsia"/>
          <w:color w:val="000000"/>
          <w:sz w:val="28"/>
          <w:szCs w:val="28"/>
        </w:rPr>
        <w:t>Новгородская область, г. Старая Русса, ул. Санкт-Петербургская, д. 44/1 – капитальный ремонт крыши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3 - </w:t>
      </w:r>
      <w:r w:rsidRPr="00263AF7">
        <w:rPr>
          <w:rFonts w:eastAsiaTheme="minorEastAsia"/>
          <w:color w:val="000000"/>
          <w:sz w:val="28"/>
          <w:szCs w:val="28"/>
        </w:rPr>
        <w:t>Новгородская область, г. Старая Русса, ул. Санкт-Петербургская, д. 4 – капитальный ремонт крыши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4 </w:t>
      </w:r>
      <w:r>
        <w:rPr>
          <w:rFonts w:eastAsiaTheme="minorEastAsia"/>
          <w:b/>
          <w:color w:val="000000"/>
          <w:sz w:val="28"/>
          <w:szCs w:val="28"/>
        </w:rPr>
        <w:t>–</w:t>
      </w:r>
      <w:r w:rsidRPr="00263AF7">
        <w:rPr>
          <w:rFonts w:eastAsiaTheme="minorEastAsia"/>
          <w:b/>
          <w:color w:val="000000"/>
          <w:sz w:val="28"/>
          <w:szCs w:val="28"/>
        </w:rPr>
        <w:t xml:space="preserve"> </w:t>
      </w:r>
      <w:r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5 – </w:t>
      </w:r>
      <w:r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lastRenderedPageBreak/>
        <w:t xml:space="preserve">Позиция 6 – </w:t>
      </w:r>
      <w:r w:rsidRPr="00263AF7">
        <w:rPr>
          <w:rFonts w:eastAsiaTheme="minorEastAsia"/>
          <w:color w:val="000000"/>
          <w:sz w:val="28"/>
          <w:szCs w:val="28"/>
        </w:rPr>
        <w:t>Новгородская область, г. Старая Русса, ул. Возрождения, д. 16/2 – капитальный ремонт крыши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7 – </w:t>
      </w:r>
      <w:r w:rsidRPr="00263AF7">
        <w:rPr>
          <w:rFonts w:eastAsiaTheme="minorEastAsia"/>
          <w:color w:val="000000"/>
          <w:sz w:val="28"/>
          <w:szCs w:val="28"/>
        </w:rPr>
        <w:t>Новгородская область, г. Старая Русса, ул. Санкт-Петербургская, д. 14 – капитальный ремонт крыши</w:t>
      </w:r>
    </w:p>
    <w:p w:rsidR="00A03DA9" w:rsidRPr="00263AF7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263AF7">
        <w:rPr>
          <w:rFonts w:eastAsiaTheme="minorEastAsia"/>
          <w:b/>
          <w:color w:val="000000"/>
          <w:sz w:val="28"/>
          <w:szCs w:val="28"/>
        </w:rPr>
        <w:t xml:space="preserve">Позиция 8 – </w:t>
      </w:r>
      <w:r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29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1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Введенская</w:t>
      </w:r>
      <w:r>
        <w:rPr>
          <w:rFonts w:eastAsiaTheme="minorEastAsia"/>
          <w:color w:val="000000"/>
          <w:sz w:val="28"/>
          <w:szCs w:val="28"/>
        </w:rPr>
        <w:t>, д.7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2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Введенская</w:t>
      </w:r>
      <w:r>
        <w:rPr>
          <w:rFonts w:eastAsiaTheme="minorEastAsia"/>
          <w:color w:val="000000"/>
          <w:sz w:val="28"/>
          <w:szCs w:val="28"/>
        </w:rPr>
        <w:t>, д. 3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3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="00786E00"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4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Санкт-Петербургская, д. 20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5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="00786E00"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6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Латышских Гвардейцев, д. 37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7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м/район Городок д. 9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8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Старорусский район, </w:t>
      </w:r>
      <w:proofErr w:type="spellStart"/>
      <w:r>
        <w:rPr>
          <w:rFonts w:eastAsiaTheme="minorEastAsia"/>
          <w:color w:val="000000"/>
          <w:sz w:val="28"/>
          <w:szCs w:val="28"/>
        </w:rPr>
        <w:t>Наговское</w:t>
      </w:r>
      <w:proofErr w:type="spellEnd"/>
      <w:r>
        <w:rPr>
          <w:rFonts w:eastAsiaTheme="minorEastAsia"/>
          <w:color w:val="000000"/>
          <w:sz w:val="28"/>
          <w:szCs w:val="28"/>
        </w:rPr>
        <w:t xml:space="preserve"> с/п., д. Анишино, ул. Коммунальная, д. 4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30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>Позиция 1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Гостинодворская</w:t>
      </w:r>
      <w:r>
        <w:rPr>
          <w:rFonts w:eastAsiaTheme="minorEastAsia"/>
          <w:color w:val="000000"/>
          <w:sz w:val="28"/>
          <w:szCs w:val="28"/>
        </w:rPr>
        <w:t>, д.7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2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Гостинодворская</w:t>
      </w:r>
      <w:r>
        <w:rPr>
          <w:rFonts w:eastAsiaTheme="minorEastAsia"/>
          <w:color w:val="000000"/>
          <w:sz w:val="28"/>
          <w:szCs w:val="28"/>
        </w:rPr>
        <w:t xml:space="preserve">, д.10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3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Гостинодворская</w:t>
      </w:r>
      <w:r>
        <w:rPr>
          <w:rFonts w:eastAsiaTheme="minorEastAsia"/>
          <w:color w:val="000000"/>
          <w:sz w:val="28"/>
          <w:szCs w:val="28"/>
        </w:rPr>
        <w:t xml:space="preserve">, д.11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4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="00786E00" w:rsidRPr="00786E00">
        <w:rPr>
          <w:rFonts w:eastAsiaTheme="minorEastAsia"/>
          <w:b/>
          <w:color w:val="000000"/>
          <w:sz w:val="28"/>
          <w:szCs w:val="28"/>
        </w:rPr>
        <w:t>ИСКЛЮЧЕНА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5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</w:t>
      </w:r>
      <w:r w:rsidR="00FD381A">
        <w:rPr>
          <w:rFonts w:eastAsiaTheme="minorEastAsia"/>
          <w:color w:val="000000"/>
          <w:sz w:val="28"/>
          <w:szCs w:val="28"/>
        </w:rPr>
        <w:t>Монастырская</w:t>
      </w:r>
      <w:r>
        <w:rPr>
          <w:rFonts w:eastAsiaTheme="minorEastAsia"/>
          <w:color w:val="000000"/>
          <w:sz w:val="28"/>
          <w:szCs w:val="28"/>
        </w:rPr>
        <w:t xml:space="preserve">, д. 17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6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г. Старая Русса, ул. </w:t>
      </w:r>
      <w:r w:rsidR="00FD381A">
        <w:rPr>
          <w:rFonts w:eastAsiaTheme="minorEastAsia"/>
          <w:color w:val="000000"/>
          <w:sz w:val="28"/>
          <w:szCs w:val="28"/>
        </w:rPr>
        <w:t>Воскресенская</w:t>
      </w:r>
      <w:r>
        <w:rPr>
          <w:rFonts w:eastAsiaTheme="minorEastAsia"/>
          <w:color w:val="000000"/>
          <w:sz w:val="28"/>
          <w:szCs w:val="28"/>
        </w:rPr>
        <w:t xml:space="preserve">, д. 5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7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Старорусский район, с. Залучье, ул. Мельничная, д.3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8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Старорусский район, д. Дубовицы, ул. Школьная, д.6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</w:t>
      </w:r>
      <w:r w:rsidRPr="0056512E">
        <w:rPr>
          <w:rFonts w:eastAsiaTheme="minorEastAsia"/>
          <w:color w:val="000000"/>
          <w:sz w:val="28"/>
          <w:szCs w:val="28"/>
        </w:rPr>
        <w:t xml:space="preserve"> многоквартирного дома;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9</w:t>
      </w:r>
      <w:r>
        <w:rPr>
          <w:rFonts w:eastAsiaTheme="minorEastAsia"/>
          <w:color w:val="000000"/>
          <w:sz w:val="28"/>
          <w:szCs w:val="28"/>
        </w:rPr>
        <w:t xml:space="preserve">: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 xml:space="preserve">Старорусский район, д. Пробуждение, д. 32 </w:t>
      </w:r>
      <w:r w:rsidRPr="0056512E">
        <w:rPr>
          <w:rFonts w:eastAsiaTheme="minorEastAsia"/>
          <w:color w:val="000000"/>
          <w:sz w:val="28"/>
          <w:szCs w:val="28"/>
        </w:rPr>
        <w:t xml:space="preserve">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крыши многоквартирного дома.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31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>Позиция 1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Радищева, д. 3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2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Плодопитомник, д. 2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964F0">
        <w:rPr>
          <w:rFonts w:eastAsiaTheme="minorEastAsia"/>
          <w:b/>
          <w:color w:val="000000"/>
          <w:sz w:val="28"/>
          <w:szCs w:val="28"/>
        </w:rPr>
        <w:t xml:space="preserve">Позиция </w:t>
      </w:r>
      <w:r>
        <w:rPr>
          <w:rFonts w:eastAsiaTheme="minorEastAsia"/>
          <w:b/>
          <w:color w:val="000000"/>
          <w:sz w:val="28"/>
          <w:szCs w:val="28"/>
        </w:rPr>
        <w:t>3</w:t>
      </w:r>
      <w:r w:rsidRPr="005964F0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</w:t>
      </w:r>
      <w:r w:rsidRPr="0056512E">
        <w:rPr>
          <w:rFonts w:eastAsiaTheme="minorEastAsia"/>
          <w:color w:val="000000"/>
          <w:sz w:val="28"/>
          <w:szCs w:val="28"/>
        </w:rPr>
        <w:t xml:space="preserve">Новгородская область, </w:t>
      </w:r>
      <w:r>
        <w:rPr>
          <w:rFonts w:eastAsiaTheme="minorEastAsia"/>
          <w:color w:val="000000"/>
          <w:sz w:val="28"/>
          <w:szCs w:val="28"/>
        </w:rPr>
        <w:t>г. Старая Русса, ул. Кириллова, д. 14</w:t>
      </w:r>
      <w:r w:rsidRPr="0056512E">
        <w:rPr>
          <w:rFonts w:eastAsiaTheme="minorEastAsia"/>
          <w:color w:val="000000"/>
          <w:sz w:val="28"/>
          <w:szCs w:val="28"/>
        </w:rPr>
        <w:t xml:space="preserve"> - работы по капитальному ремонту </w:t>
      </w:r>
      <w:r>
        <w:rPr>
          <w:rFonts w:eastAsiaTheme="minorEastAsia"/>
          <w:color w:val="000000"/>
          <w:sz w:val="28"/>
          <w:szCs w:val="28"/>
        </w:rPr>
        <w:t>системы холодного водоснабжения многоквартирного дома, установка общедомового прибора учета;</w:t>
      </w: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A03DA9" w:rsidRPr="00887544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</w:p>
    <w:p w:rsidR="00A03DA9" w:rsidRDefault="00A03DA9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color w:val="000000"/>
          <w:sz w:val="28"/>
          <w:szCs w:val="28"/>
        </w:rPr>
      </w:pPr>
      <w:r w:rsidRPr="00582FEB">
        <w:rPr>
          <w:rFonts w:eastAsiaTheme="minorEastAsia"/>
          <w:b/>
          <w:color w:val="000000"/>
          <w:sz w:val="28"/>
          <w:szCs w:val="28"/>
        </w:rPr>
        <w:t xml:space="preserve">Лот </w:t>
      </w:r>
      <w:r>
        <w:rPr>
          <w:rFonts w:eastAsiaTheme="minorEastAsia"/>
          <w:b/>
          <w:color w:val="000000"/>
          <w:sz w:val="28"/>
          <w:szCs w:val="28"/>
        </w:rPr>
        <w:t>32</w:t>
      </w:r>
      <w:r w:rsidRPr="00582FEB">
        <w:rPr>
          <w:rFonts w:eastAsiaTheme="minorEastAsia"/>
          <w:b/>
          <w:color w:val="000000"/>
          <w:sz w:val="28"/>
          <w:szCs w:val="28"/>
        </w:rPr>
        <w:t>/2016</w:t>
      </w:r>
      <w:r w:rsidRPr="0056512E">
        <w:rPr>
          <w:rFonts w:eastAsiaTheme="minorEastAsia"/>
          <w:color w:val="000000"/>
          <w:sz w:val="28"/>
          <w:szCs w:val="28"/>
        </w:rPr>
        <w:t>:</w:t>
      </w:r>
    </w:p>
    <w:p w:rsidR="00A03DA9" w:rsidRPr="006B0DE5" w:rsidRDefault="006B0DE5" w:rsidP="00A03DA9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6B0DE5">
        <w:rPr>
          <w:rFonts w:eastAsiaTheme="minorEastAsia"/>
          <w:b/>
          <w:color w:val="000000"/>
          <w:sz w:val="28"/>
          <w:szCs w:val="28"/>
        </w:rPr>
        <w:t>ИСКЛЮЧЕН</w:t>
      </w:r>
    </w:p>
    <w:p w:rsidR="00A03DA9" w:rsidRPr="0051445B" w:rsidRDefault="00A03DA9" w:rsidP="00A03DA9">
      <w:pPr>
        <w:autoSpaceDE w:val="0"/>
        <w:autoSpaceDN w:val="0"/>
        <w:adjustRightInd w:val="0"/>
        <w:spacing w:before="135" w:line="297" w:lineRule="exact"/>
        <w:rPr>
          <w:rFonts w:eastAsiaTheme="minorEastAsia"/>
          <w:color w:val="000000"/>
          <w:sz w:val="28"/>
          <w:szCs w:val="28"/>
        </w:rPr>
      </w:pPr>
      <w:r w:rsidRPr="0051445B">
        <w:rPr>
          <w:rFonts w:eastAsiaTheme="minorEastAsia"/>
          <w:color w:val="000000"/>
          <w:sz w:val="28"/>
          <w:szCs w:val="28"/>
        </w:rPr>
        <w:t>Начальная (максимальная) цена договора подряда</w:t>
      </w:r>
    </w:p>
    <w:p w:rsidR="00A03DA9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DA9" w:rsidRPr="00DC1B4D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B4D">
        <w:rPr>
          <w:sz w:val="28"/>
          <w:szCs w:val="28"/>
        </w:rPr>
        <w:t>Лот 26/2016</w:t>
      </w:r>
      <w:r w:rsidR="00786E00">
        <w:rPr>
          <w:sz w:val="28"/>
          <w:szCs w:val="28"/>
        </w:rPr>
        <w:t>:</w:t>
      </w:r>
      <w:r w:rsidRPr="00DC1B4D">
        <w:rPr>
          <w:sz w:val="28"/>
          <w:szCs w:val="28"/>
        </w:rPr>
        <w:t xml:space="preserve"> </w:t>
      </w:r>
      <w:r w:rsidRPr="00DC1B4D">
        <w:rPr>
          <w:b/>
          <w:sz w:val="28"/>
          <w:szCs w:val="28"/>
        </w:rPr>
        <w:t>1 951 490,71</w:t>
      </w:r>
      <w:r w:rsidRPr="00DC1B4D">
        <w:rPr>
          <w:sz w:val="28"/>
          <w:szCs w:val="28"/>
        </w:rPr>
        <w:t xml:space="preserve"> руб.</w:t>
      </w:r>
    </w:p>
    <w:p w:rsidR="00A03DA9" w:rsidRPr="00DC1B4D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C1B4D">
        <w:rPr>
          <w:sz w:val="28"/>
          <w:szCs w:val="28"/>
        </w:rPr>
        <w:t>Лот 27/2016</w:t>
      </w:r>
      <w:r w:rsidR="00786E00">
        <w:rPr>
          <w:sz w:val="28"/>
          <w:szCs w:val="28"/>
        </w:rPr>
        <w:t>:</w:t>
      </w:r>
      <w:r w:rsidRPr="00DC1B4D">
        <w:rPr>
          <w:sz w:val="28"/>
          <w:szCs w:val="28"/>
        </w:rPr>
        <w:t xml:space="preserve"> </w:t>
      </w:r>
      <w:r w:rsidRPr="00DC1B4D">
        <w:rPr>
          <w:b/>
          <w:sz w:val="28"/>
          <w:szCs w:val="28"/>
        </w:rPr>
        <w:t>300 706,9</w:t>
      </w:r>
      <w:r w:rsidRPr="00DC1B4D">
        <w:rPr>
          <w:sz w:val="28"/>
          <w:szCs w:val="28"/>
        </w:rPr>
        <w:t xml:space="preserve"> руб.</w:t>
      </w:r>
    </w:p>
    <w:p w:rsidR="00A03DA9" w:rsidRPr="00DC1B4D" w:rsidRDefault="00786E00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28/2016:</w:t>
      </w:r>
      <w:r w:rsidR="00A03DA9" w:rsidRPr="00DC1B4D">
        <w:rPr>
          <w:sz w:val="28"/>
          <w:szCs w:val="28"/>
        </w:rPr>
        <w:t xml:space="preserve"> </w:t>
      </w:r>
      <w:r w:rsidRPr="00786E00">
        <w:rPr>
          <w:b/>
          <w:sz w:val="28"/>
          <w:szCs w:val="28"/>
        </w:rPr>
        <w:t>5</w:t>
      </w:r>
      <w:r w:rsidR="00A03DA9" w:rsidRPr="00786E00">
        <w:rPr>
          <w:b/>
          <w:sz w:val="28"/>
          <w:szCs w:val="28"/>
        </w:rPr>
        <w:t> </w:t>
      </w:r>
      <w:r w:rsidRPr="00786E0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37</w:t>
      </w:r>
      <w:r w:rsidR="00A03DA9" w:rsidRPr="00DC1B4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094</w:t>
      </w:r>
      <w:r w:rsidR="00A03DA9" w:rsidRPr="00DC1B4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63</w:t>
      </w:r>
      <w:r w:rsidR="00A03DA9" w:rsidRPr="00DC1B4D">
        <w:rPr>
          <w:sz w:val="28"/>
          <w:szCs w:val="28"/>
        </w:rPr>
        <w:t xml:space="preserve"> руб.</w:t>
      </w:r>
    </w:p>
    <w:p w:rsidR="00A03DA9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29</w:t>
      </w:r>
      <w:r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 xml:space="preserve">: </w:t>
      </w:r>
      <w:r w:rsidR="00786E00" w:rsidRPr="00786E00">
        <w:rPr>
          <w:b/>
          <w:sz w:val="28"/>
          <w:szCs w:val="28"/>
        </w:rPr>
        <w:t>8</w:t>
      </w:r>
      <w:r w:rsidRPr="00943A6B">
        <w:rPr>
          <w:b/>
          <w:sz w:val="28"/>
          <w:szCs w:val="28"/>
        </w:rPr>
        <w:t> </w:t>
      </w:r>
      <w:r w:rsidR="00786E00">
        <w:rPr>
          <w:b/>
          <w:sz w:val="28"/>
          <w:szCs w:val="28"/>
        </w:rPr>
        <w:t>174</w:t>
      </w:r>
      <w:r w:rsidRPr="00943A6B">
        <w:rPr>
          <w:b/>
          <w:sz w:val="28"/>
          <w:szCs w:val="28"/>
        </w:rPr>
        <w:t> </w:t>
      </w:r>
      <w:r w:rsidR="00786E00">
        <w:rPr>
          <w:b/>
          <w:sz w:val="28"/>
          <w:szCs w:val="28"/>
        </w:rPr>
        <w:t>670</w:t>
      </w:r>
      <w:r w:rsidRPr="00943A6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 руб.;</w:t>
      </w:r>
    </w:p>
    <w:p w:rsidR="00A03DA9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30</w:t>
      </w:r>
      <w:r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 xml:space="preserve">: </w:t>
      </w:r>
      <w:r w:rsidR="006B0DE5" w:rsidRPr="006B0DE5">
        <w:rPr>
          <w:b/>
          <w:sz w:val="28"/>
          <w:szCs w:val="28"/>
        </w:rPr>
        <w:t>6</w:t>
      </w:r>
      <w:r w:rsidRPr="00255067">
        <w:rPr>
          <w:b/>
          <w:sz w:val="28"/>
          <w:szCs w:val="28"/>
        </w:rPr>
        <w:t> </w:t>
      </w:r>
      <w:r w:rsidR="006B0DE5">
        <w:rPr>
          <w:b/>
          <w:sz w:val="28"/>
          <w:szCs w:val="28"/>
        </w:rPr>
        <w:t>685</w:t>
      </w:r>
      <w:r w:rsidRPr="00943A6B">
        <w:rPr>
          <w:b/>
          <w:sz w:val="28"/>
          <w:szCs w:val="28"/>
        </w:rPr>
        <w:t> </w:t>
      </w:r>
      <w:r w:rsidR="006B0DE5">
        <w:rPr>
          <w:b/>
          <w:sz w:val="28"/>
          <w:szCs w:val="28"/>
        </w:rPr>
        <w:t>942</w:t>
      </w:r>
      <w:r w:rsidRPr="00943A6B">
        <w:rPr>
          <w:b/>
          <w:sz w:val="28"/>
          <w:szCs w:val="28"/>
        </w:rPr>
        <w:t>,</w:t>
      </w:r>
      <w:r w:rsidR="006B0DE5">
        <w:rPr>
          <w:b/>
          <w:sz w:val="28"/>
          <w:szCs w:val="28"/>
        </w:rPr>
        <w:t>25</w:t>
      </w:r>
      <w:r>
        <w:rPr>
          <w:sz w:val="28"/>
          <w:szCs w:val="28"/>
        </w:rPr>
        <w:t xml:space="preserve"> руб.</w:t>
      </w:r>
    </w:p>
    <w:p w:rsidR="00A03DA9" w:rsidRDefault="00A03DA9" w:rsidP="00A03DA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Лот 31</w:t>
      </w:r>
      <w:r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sz w:val="28"/>
          <w:szCs w:val="28"/>
        </w:rPr>
        <w:t xml:space="preserve">: </w:t>
      </w:r>
      <w:r w:rsidRPr="004A17DB">
        <w:rPr>
          <w:b/>
          <w:sz w:val="28"/>
          <w:szCs w:val="28"/>
        </w:rPr>
        <w:t>381</w:t>
      </w:r>
      <w:r w:rsidRPr="00943A6B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314,05</w:t>
      </w:r>
      <w:r>
        <w:rPr>
          <w:sz w:val="28"/>
          <w:szCs w:val="28"/>
        </w:rPr>
        <w:t xml:space="preserve"> руб.</w:t>
      </w:r>
    </w:p>
    <w:p w:rsidR="00163970" w:rsidRPr="00AF711F" w:rsidRDefault="00163970" w:rsidP="000D0BFA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</w:rPr>
      </w:pPr>
    </w:p>
    <w:p w:rsidR="000D0BFA" w:rsidRPr="00FC20EB" w:rsidRDefault="00FC20EB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FC20EB">
        <w:rPr>
          <w:rFonts w:eastAsiaTheme="minorEastAsia"/>
          <w:b/>
          <w:color w:val="000000"/>
          <w:sz w:val="28"/>
          <w:szCs w:val="28"/>
        </w:rPr>
        <w:t xml:space="preserve">В остальной части извещение оставить без изменения. </w:t>
      </w:r>
    </w:p>
    <w:p w:rsidR="00FC20EB" w:rsidRDefault="000D0BFA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ab/>
      </w:r>
    </w:p>
    <w:p w:rsidR="00F332D8" w:rsidRPr="000D0BFA" w:rsidRDefault="00F332D8" w:rsidP="00383D76">
      <w:pPr>
        <w:widowControl w:val="0"/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0D0BFA">
        <w:rPr>
          <w:rFonts w:eastAsiaTheme="minorEastAsia"/>
          <w:color w:val="000000"/>
          <w:sz w:val="28"/>
          <w:szCs w:val="28"/>
        </w:rPr>
        <w:t>Изложить п. 2, 4, 7</w:t>
      </w:r>
      <w:r w:rsidR="00FC20EB">
        <w:rPr>
          <w:rFonts w:eastAsiaTheme="minorEastAsia"/>
          <w:color w:val="000000"/>
          <w:sz w:val="28"/>
          <w:szCs w:val="28"/>
        </w:rPr>
        <w:t>, 16, 17, 18</w:t>
      </w:r>
      <w:r w:rsidR="00954B0A" w:rsidRPr="000D0BFA">
        <w:rPr>
          <w:rFonts w:eastAsiaTheme="minorEastAsia"/>
          <w:color w:val="000000"/>
          <w:sz w:val="28"/>
          <w:szCs w:val="28"/>
        </w:rPr>
        <w:t xml:space="preserve"> </w:t>
      </w:r>
      <w:r w:rsidRPr="000D0BFA">
        <w:rPr>
          <w:rFonts w:eastAsiaTheme="minorEastAsia"/>
          <w:color w:val="000000"/>
          <w:sz w:val="28"/>
          <w:szCs w:val="28"/>
        </w:rPr>
        <w:t xml:space="preserve">информационной карты конкурсной документации </w:t>
      </w:r>
      <w:r w:rsidR="001259FD">
        <w:rPr>
          <w:rFonts w:eastAsiaTheme="minorEastAsia"/>
          <w:color w:val="000000"/>
          <w:sz w:val="28"/>
          <w:szCs w:val="28"/>
        </w:rPr>
        <w:t>в следующей редакции:</w:t>
      </w:r>
    </w:p>
    <w:p w:rsidR="002761DA" w:rsidRPr="0026413C" w:rsidRDefault="002761DA" w:rsidP="002761DA">
      <w:pPr>
        <w:pStyle w:val="ConsPlusNormal"/>
        <w:widowControl/>
        <w:ind w:firstLine="0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934"/>
        <w:gridCol w:w="6840"/>
      </w:tblGrid>
      <w:tr w:rsidR="002761DA" w:rsidRPr="0026413C" w:rsidTr="002761DA">
        <w:trPr>
          <w:trHeight w:val="1833"/>
        </w:trPr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pStyle w:val="a7"/>
              <w:jc w:val="left"/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</w:pPr>
            <w:r w:rsidRPr="0026413C"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  <w:t>Предмет договора</w:t>
            </w:r>
          </w:p>
        </w:tc>
        <w:tc>
          <w:tcPr>
            <w:tcW w:w="6840" w:type="dxa"/>
          </w:tcPr>
          <w:p w:rsidR="002761DA" w:rsidRPr="0026413C" w:rsidRDefault="002761DA" w:rsidP="00FC4213">
            <w:pPr>
              <w:jc w:val="both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>Выполнение работ по капитальному ремонту общего имущества в многоквартирных домах</w:t>
            </w:r>
            <w:r>
              <w:rPr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26/2016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Яковлева, д. 55 –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Латышских Гвардейцев, д. 1а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lastRenderedPageBreak/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Правосудия, д. 13 -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4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 12 -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27/2016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Красных Зорь, д. 2 – капитальный ремонт внутридомовых систем горячего водоснабжения, установка узла учета горячего водоснабжения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28/2016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1 -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Старорусский район, дер. Березка, д. 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2 -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44/1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3 -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4 - </w:t>
            </w:r>
            <w:r w:rsid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5 – </w:t>
            </w:r>
            <w:r w:rsid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6 –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Возрождения, д. 16/2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7 –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14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8 – </w:t>
            </w:r>
            <w:r w:rsid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29/2016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Введенская</w:t>
            </w:r>
            <w:r w:rsidRPr="00006984">
              <w:rPr>
                <w:color w:val="000000"/>
                <w:sz w:val="28"/>
                <w:szCs w:val="28"/>
              </w:rPr>
              <w:t>, д.7 -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Введенская</w:t>
            </w:r>
            <w:r w:rsidRPr="00006984">
              <w:rPr>
                <w:color w:val="000000"/>
                <w:sz w:val="28"/>
                <w:szCs w:val="28"/>
              </w:rPr>
              <w:t>, д. 3 -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: </w:t>
            </w:r>
            <w:r w:rsidR="00877678" w:rsidRP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lastRenderedPageBreak/>
              <w:t>Позиция 4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Санкт-Петербургская, д. 20 -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5</w:t>
            </w:r>
            <w:r w:rsidRPr="00006984">
              <w:rPr>
                <w:color w:val="000000"/>
                <w:sz w:val="28"/>
                <w:szCs w:val="28"/>
              </w:rPr>
              <w:t xml:space="preserve">: </w:t>
            </w:r>
            <w:r w:rsidR="00877678" w:rsidRP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6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Латышских Гвардейцев, д. 37 -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7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м/район Городок д. 9 -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8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Старорусский район, </w:t>
            </w:r>
            <w:proofErr w:type="spellStart"/>
            <w:r w:rsidRPr="00006984">
              <w:rPr>
                <w:color w:val="000000"/>
                <w:sz w:val="28"/>
                <w:szCs w:val="28"/>
              </w:rPr>
              <w:t>Наговское</w:t>
            </w:r>
            <w:proofErr w:type="spellEnd"/>
            <w:r w:rsidRPr="00006984">
              <w:rPr>
                <w:color w:val="000000"/>
                <w:sz w:val="28"/>
                <w:szCs w:val="28"/>
              </w:rPr>
              <w:t xml:space="preserve"> с/п., д. Анишино, ул. Коммунальная, д. 4 -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30/2016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д.10 -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д.11 -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4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  <w:r w:rsidRPr="0087767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77678" w:rsidRPr="00877678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5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</w:t>
            </w:r>
            <w:r w:rsidR="00FD381A">
              <w:rPr>
                <w:color w:val="000000"/>
                <w:sz w:val="28"/>
                <w:szCs w:val="28"/>
              </w:rPr>
              <w:t>Монастырская</w:t>
            </w:r>
            <w:r w:rsidRPr="00006984">
              <w:rPr>
                <w:color w:val="000000"/>
                <w:sz w:val="28"/>
                <w:szCs w:val="28"/>
              </w:rPr>
              <w:t>, д. 17 -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6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Воскресенская</w:t>
            </w:r>
            <w:r w:rsidRPr="00006984">
              <w:rPr>
                <w:color w:val="000000"/>
                <w:sz w:val="28"/>
                <w:szCs w:val="28"/>
              </w:rPr>
              <w:t>, д. 5 -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7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с. Залучье, ул. Мельничная, д.3 -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8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д. Дубовицы, ул. Школьная, д.6 -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9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д. Пробуждение, д. 32 - работы по капитальному ремонту крыши многоквартирного дома.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lastRenderedPageBreak/>
              <w:t>Лот 31/2016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Радищева, д. 3 -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Плодопитомник, д. 2 -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Кириллова, д. 14 -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32/2016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877678" w:rsidRDefault="00877678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877678">
              <w:rPr>
                <w:b/>
                <w:color w:val="000000"/>
                <w:sz w:val="28"/>
                <w:szCs w:val="28"/>
              </w:rPr>
              <w:t>ИСКЛЮЧЕН</w:t>
            </w:r>
          </w:p>
          <w:p w:rsidR="002761DA" w:rsidRPr="00FF5E25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761DA" w:rsidRPr="0026413C" w:rsidTr="002761DA"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widowControl w:val="0"/>
              <w:jc w:val="both"/>
              <w:rPr>
                <w:snapToGrid w:val="0"/>
                <w:sz w:val="28"/>
                <w:szCs w:val="28"/>
              </w:rPr>
            </w:pPr>
            <w:r w:rsidRPr="0026413C">
              <w:rPr>
                <w:snapToGrid w:val="0"/>
                <w:sz w:val="28"/>
                <w:szCs w:val="28"/>
              </w:rPr>
              <w:t>Место выполнения работ, сроки и условия выполнения работ</w:t>
            </w:r>
          </w:p>
        </w:tc>
        <w:tc>
          <w:tcPr>
            <w:tcW w:w="6840" w:type="dxa"/>
          </w:tcPr>
          <w:p w:rsidR="002761DA" w:rsidRDefault="002761DA" w:rsidP="00FC4213">
            <w:pPr>
              <w:pStyle w:val="a9"/>
              <w:jc w:val="both"/>
              <w:rPr>
                <w:rFonts w:ascii="Times New Roman" w:hAnsi="Times New Roman"/>
                <w:b/>
                <w:snapToGrid w:val="0"/>
                <w:spacing w:val="-10"/>
                <w:sz w:val="28"/>
                <w:szCs w:val="28"/>
              </w:rPr>
            </w:pPr>
            <w:r w:rsidRPr="0026413C">
              <w:rPr>
                <w:rFonts w:ascii="Times New Roman" w:hAnsi="Times New Roman"/>
                <w:b/>
                <w:snapToGrid w:val="0"/>
                <w:spacing w:val="-10"/>
                <w:sz w:val="28"/>
                <w:szCs w:val="28"/>
              </w:rPr>
              <w:t xml:space="preserve">Место выполнения работ: 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26/2016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Яковлева, д. 55 –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before="51" w:line="304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Латышских Гвардейцев, д. 1а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Правосудия, д. 13 -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4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 12 - капитальный ремонт системы теплоснабжения многоквартирного жилого дома, установка узла учета тепла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27/2016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 – Новгородская область, г. Старая Русса, ул. Красных Зорь, д. 2 – капитальный ремонт внутридомовых систем горячего водоснабжения, установка узла учета горячего водоснабжения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28/2016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1 -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Старорусский район, дер. Березка, д. 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2 -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44/1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3 -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4 - </w:t>
            </w:r>
            <w:r w:rsidR="00F93DD5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5 – </w:t>
            </w:r>
            <w:r w:rsidR="00F93DD5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6 –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Возрождения, д. 16/2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7 – </w:t>
            </w:r>
            <w:r w:rsidRPr="00006984">
              <w:rPr>
                <w:color w:val="000000"/>
                <w:sz w:val="28"/>
                <w:szCs w:val="28"/>
              </w:rPr>
              <w:t>Новгородская область, г. Старая Русса, ул. Санкт-Петербургская, д. 14 – капитальный ремонт крыши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b/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 xml:space="preserve">Позиция 8 – </w:t>
            </w:r>
            <w:r w:rsidR="00F93DD5">
              <w:rPr>
                <w:b/>
                <w:color w:val="000000"/>
                <w:sz w:val="28"/>
                <w:szCs w:val="28"/>
              </w:rPr>
              <w:t>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29/2016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Введенская</w:t>
            </w:r>
            <w:r w:rsidRPr="00006984">
              <w:rPr>
                <w:color w:val="000000"/>
                <w:sz w:val="28"/>
                <w:szCs w:val="28"/>
              </w:rPr>
              <w:t>, д.7 -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Введенская</w:t>
            </w:r>
            <w:r w:rsidRPr="00006984">
              <w:rPr>
                <w:color w:val="000000"/>
                <w:sz w:val="28"/>
                <w:szCs w:val="28"/>
              </w:rPr>
              <w:t>, д. 3 -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: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- 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4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Санкт-Петербургская, д. 20 -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5</w:t>
            </w:r>
            <w:r w:rsidRPr="00006984">
              <w:rPr>
                <w:color w:val="000000"/>
                <w:sz w:val="28"/>
                <w:szCs w:val="28"/>
              </w:rPr>
              <w:t xml:space="preserve">: </w:t>
            </w:r>
            <w:r w:rsidR="00F93DD5">
              <w:rPr>
                <w:color w:val="000000"/>
                <w:sz w:val="28"/>
                <w:szCs w:val="28"/>
              </w:rPr>
              <w:t xml:space="preserve">-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ИСКЛЮЧЕНА</w:t>
            </w:r>
            <w:r w:rsidRPr="00006984">
              <w:rPr>
                <w:color w:val="000000"/>
                <w:sz w:val="28"/>
                <w:szCs w:val="28"/>
              </w:rPr>
              <w:t>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6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Латышских Гвардейцев, д. 37 -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7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м/район Городок д. 9 -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8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Старорусский район, </w:t>
            </w:r>
            <w:proofErr w:type="spellStart"/>
            <w:r w:rsidRPr="00006984">
              <w:rPr>
                <w:color w:val="000000"/>
                <w:sz w:val="28"/>
                <w:szCs w:val="28"/>
              </w:rPr>
              <w:t>Наговское</w:t>
            </w:r>
            <w:proofErr w:type="spellEnd"/>
            <w:r w:rsidRPr="00006984">
              <w:rPr>
                <w:color w:val="000000"/>
                <w:sz w:val="28"/>
                <w:szCs w:val="28"/>
              </w:rPr>
              <w:t xml:space="preserve"> с/п., д. Анишино, ул. Коммунальная, д. 4 -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30/2016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lastRenderedPageBreak/>
              <w:t>Позиция 1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д.10 -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Гостинодворская</w:t>
            </w:r>
            <w:r w:rsidRPr="00006984">
              <w:rPr>
                <w:color w:val="000000"/>
                <w:sz w:val="28"/>
                <w:szCs w:val="28"/>
              </w:rPr>
              <w:t>, д.11 -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4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  <w:r w:rsidRPr="00F93DD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- ИСКЛЮЧЕНА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5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</w:t>
            </w:r>
            <w:r w:rsidR="00FD381A">
              <w:rPr>
                <w:color w:val="000000"/>
                <w:sz w:val="28"/>
                <w:szCs w:val="28"/>
              </w:rPr>
              <w:t>Монастырская</w:t>
            </w:r>
            <w:r w:rsidRPr="00006984">
              <w:rPr>
                <w:color w:val="000000"/>
                <w:sz w:val="28"/>
                <w:szCs w:val="28"/>
              </w:rPr>
              <w:t>, д. 17 -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6</w:t>
            </w:r>
            <w:r w:rsidRPr="00006984">
              <w:rPr>
                <w:color w:val="000000"/>
                <w:sz w:val="28"/>
                <w:szCs w:val="28"/>
              </w:rPr>
              <w:t xml:space="preserve">: Новгородская область, г. Старая Русса, ул. </w:t>
            </w:r>
            <w:r w:rsidR="00FD381A">
              <w:rPr>
                <w:color w:val="000000"/>
                <w:sz w:val="28"/>
                <w:szCs w:val="28"/>
              </w:rPr>
              <w:t>Воскресенская</w:t>
            </w:r>
            <w:r w:rsidRPr="00006984">
              <w:rPr>
                <w:color w:val="000000"/>
                <w:sz w:val="28"/>
                <w:szCs w:val="28"/>
              </w:rPr>
              <w:t>, д. 5 -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7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с. Залучье, ул. Мельничная, д.3 -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8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д. Дубовицы, ул. Школьная, д.6 - работы по капитальному ремонту крыши многоквартирного дома;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9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Старорусский район, д. Пробуждение, д. 32 - работы по капитальному ремонту крыши многоквартирного дома.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31/2016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1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Радищева, д. 3 -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2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Плодопитомник, д. 2 -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Позиция 3</w:t>
            </w:r>
            <w:r w:rsidRPr="00006984">
              <w:rPr>
                <w:color w:val="000000"/>
                <w:sz w:val="28"/>
                <w:szCs w:val="28"/>
              </w:rPr>
              <w:t>: Новгородская область, г. Старая Русса, ул. Кириллова, д. 14 - работы по капитальному ремонту системы холодного водоснабжения многоквартирного дома, установка общедомового прибора учета;</w:t>
            </w: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006984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  <w:r w:rsidRPr="00006984">
              <w:rPr>
                <w:b/>
                <w:color w:val="000000"/>
                <w:sz w:val="28"/>
                <w:szCs w:val="28"/>
              </w:rPr>
              <w:t>Лот 32/2016</w:t>
            </w:r>
            <w:r w:rsidRPr="00006984">
              <w:rPr>
                <w:color w:val="000000"/>
                <w:sz w:val="28"/>
                <w:szCs w:val="28"/>
              </w:rPr>
              <w:t>:</w:t>
            </w:r>
            <w:r w:rsidR="00F93DD5">
              <w:rPr>
                <w:color w:val="000000"/>
                <w:sz w:val="28"/>
                <w:szCs w:val="28"/>
              </w:rPr>
              <w:t xml:space="preserve">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ИСКЛЮЧЕН</w:t>
            </w:r>
          </w:p>
          <w:p w:rsidR="002761DA" w:rsidRPr="00FF5E25" w:rsidRDefault="002761DA" w:rsidP="00FC4213">
            <w:pPr>
              <w:autoSpaceDE w:val="0"/>
              <w:autoSpaceDN w:val="0"/>
              <w:adjustRightInd w:val="0"/>
              <w:spacing w:line="311" w:lineRule="exact"/>
              <w:jc w:val="both"/>
              <w:rPr>
                <w:color w:val="000000"/>
                <w:sz w:val="28"/>
                <w:szCs w:val="28"/>
              </w:rPr>
            </w:pPr>
          </w:p>
          <w:p w:rsidR="002761DA" w:rsidRPr="0026413C" w:rsidRDefault="002761DA" w:rsidP="00FC4213">
            <w:pPr>
              <w:pStyle w:val="a4"/>
              <w:spacing w:line="240" w:lineRule="auto"/>
              <w:ind w:left="0"/>
              <w:jc w:val="both"/>
              <w:rPr>
                <w:b/>
                <w:sz w:val="28"/>
                <w:szCs w:val="28"/>
                <w:u w:val="single"/>
              </w:rPr>
            </w:pPr>
            <w:r w:rsidRPr="0026413C">
              <w:rPr>
                <w:b/>
                <w:sz w:val="28"/>
                <w:szCs w:val="28"/>
                <w:u w:val="single"/>
              </w:rPr>
              <w:t>Сроки (периоды) выполнения работ по всем лотам:</w:t>
            </w:r>
          </w:p>
          <w:p w:rsidR="00EF725C" w:rsidRDefault="00EF725C" w:rsidP="00EF725C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before="169" w:line="304" w:lineRule="exact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Дата начала работ:</w:t>
            </w:r>
          </w:p>
          <w:p w:rsidR="00EF725C" w:rsidRDefault="00EF725C" w:rsidP="00EF725C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before="169" w:line="304" w:lineRule="exact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 по капитальному ремонту системы электроснабжения, лифта многоквартирного дома «15» января 2016 года;</w:t>
            </w:r>
          </w:p>
          <w:p w:rsidR="00EF725C" w:rsidRDefault="00EF725C" w:rsidP="00EF725C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before="169" w:line="304" w:lineRule="exact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- по капитальному ремонту крыши, фундамента, фасада, системы холодного водоснабжения, системы горячего водоснабжения, системы водоотведения многоквартирного дома «15» апреля 2016 года;</w:t>
            </w:r>
          </w:p>
          <w:p w:rsidR="00EF725C" w:rsidRDefault="00EF725C" w:rsidP="00EF725C">
            <w:pPr>
              <w:widowControl w:val="0"/>
              <w:tabs>
                <w:tab w:val="left" w:pos="649"/>
              </w:tabs>
              <w:autoSpaceDE w:val="0"/>
              <w:autoSpaceDN w:val="0"/>
              <w:adjustRightInd w:val="0"/>
              <w:spacing w:before="169" w:line="304" w:lineRule="exact"/>
              <w:jc w:val="both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 xml:space="preserve">- по капитальному ремонту системы теплоснабжения многоквартирного дома «15» мая 2016 года. </w:t>
            </w:r>
          </w:p>
          <w:p w:rsidR="002761DA" w:rsidRPr="0026413C" w:rsidRDefault="002761DA" w:rsidP="00FC4213">
            <w:pPr>
              <w:tabs>
                <w:tab w:val="left" w:pos="7808"/>
              </w:tabs>
              <w:jc w:val="both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 xml:space="preserve">Окончание – </w:t>
            </w:r>
            <w:r w:rsidRPr="0026413C">
              <w:rPr>
                <w:b/>
                <w:sz w:val="28"/>
                <w:szCs w:val="28"/>
              </w:rPr>
              <w:t>не позднее 60</w:t>
            </w:r>
            <w:r w:rsidRPr="0026413C">
              <w:rPr>
                <w:sz w:val="28"/>
                <w:szCs w:val="28"/>
              </w:rPr>
              <w:t xml:space="preserve"> календарных дней с даты </w:t>
            </w:r>
            <w:r>
              <w:rPr>
                <w:sz w:val="28"/>
                <w:szCs w:val="28"/>
              </w:rPr>
              <w:t>начала выполнения работ</w:t>
            </w:r>
            <w:r w:rsidRPr="002641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:rsidR="002761DA" w:rsidRPr="0026413C" w:rsidRDefault="002761DA" w:rsidP="00FC4213">
            <w:pPr>
              <w:widowControl w:val="0"/>
              <w:jc w:val="both"/>
              <w:rPr>
                <w:sz w:val="28"/>
                <w:szCs w:val="28"/>
              </w:rPr>
            </w:pPr>
            <w:r w:rsidRPr="0026413C">
              <w:rPr>
                <w:b/>
                <w:sz w:val="28"/>
                <w:szCs w:val="28"/>
                <w:u w:val="single"/>
              </w:rPr>
              <w:t>Условия выполнения работ:</w:t>
            </w:r>
            <w:r w:rsidRPr="0026413C">
              <w:rPr>
                <w:sz w:val="28"/>
                <w:szCs w:val="28"/>
              </w:rPr>
              <w:t xml:space="preserve"> в соответствии с требованиями Технического задания конкурсной документации.</w:t>
            </w:r>
          </w:p>
        </w:tc>
      </w:tr>
      <w:tr w:rsidR="002761DA" w:rsidRPr="0026413C" w:rsidTr="002761DA"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7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pStyle w:val="a7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26413C">
              <w:rPr>
                <w:b w:val="0"/>
                <w:bCs w:val="0"/>
                <w:snapToGrid w:val="0"/>
                <w:sz w:val="28"/>
                <w:szCs w:val="28"/>
                <w:lang w:val="ru-RU" w:eastAsia="ru-RU"/>
              </w:rPr>
              <w:t>Начальная (максимальная) цена договора (стоимость работ)</w:t>
            </w:r>
          </w:p>
        </w:tc>
        <w:tc>
          <w:tcPr>
            <w:tcW w:w="6840" w:type="dxa"/>
            <w:vAlign w:val="center"/>
          </w:tcPr>
          <w:p w:rsidR="002761DA" w:rsidRPr="00156D2B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156D2B">
              <w:rPr>
                <w:color w:val="000000"/>
                <w:sz w:val="28"/>
                <w:szCs w:val="28"/>
              </w:rPr>
              <w:t>Начальная (максимальная) цена договора подряда</w:t>
            </w:r>
          </w:p>
          <w:p w:rsidR="00F93DD5" w:rsidRPr="00DC1B4D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1B4D">
              <w:rPr>
                <w:sz w:val="28"/>
                <w:szCs w:val="28"/>
              </w:rPr>
              <w:t>Лот 26/2016</w:t>
            </w:r>
            <w:r>
              <w:rPr>
                <w:sz w:val="28"/>
                <w:szCs w:val="28"/>
              </w:rPr>
              <w:t>:</w:t>
            </w:r>
            <w:r w:rsidRPr="00DC1B4D">
              <w:rPr>
                <w:sz w:val="28"/>
                <w:szCs w:val="28"/>
              </w:rPr>
              <w:t xml:space="preserve"> </w:t>
            </w:r>
            <w:r w:rsidRPr="00DC1B4D">
              <w:rPr>
                <w:b/>
                <w:sz w:val="28"/>
                <w:szCs w:val="28"/>
              </w:rPr>
              <w:t>1 951 490,71</w:t>
            </w:r>
            <w:r w:rsidRPr="00DC1B4D">
              <w:rPr>
                <w:sz w:val="28"/>
                <w:szCs w:val="28"/>
              </w:rPr>
              <w:t xml:space="preserve"> руб.</w:t>
            </w:r>
          </w:p>
          <w:p w:rsidR="00F93DD5" w:rsidRPr="00DC1B4D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C1B4D">
              <w:rPr>
                <w:sz w:val="28"/>
                <w:szCs w:val="28"/>
              </w:rPr>
              <w:t>Лот 27/2016</w:t>
            </w:r>
            <w:r>
              <w:rPr>
                <w:sz w:val="28"/>
                <w:szCs w:val="28"/>
              </w:rPr>
              <w:t>:</w:t>
            </w:r>
            <w:r w:rsidRPr="00DC1B4D">
              <w:rPr>
                <w:sz w:val="28"/>
                <w:szCs w:val="28"/>
              </w:rPr>
              <w:t xml:space="preserve"> </w:t>
            </w:r>
            <w:r w:rsidRPr="00DC1B4D">
              <w:rPr>
                <w:b/>
                <w:sz w:val="28"/>
                <w:szCs w:val="28"/>
              </w:rPr>
              <w:t>300 706,9</w:t>
            </w:r>
            <w:r w:rsidRPr="00DC1B4D">
              <w:rPr>
                <w:sz w:val="28"/>
                <w:szCs w:val="28"/>
              </w:rPr>
              <w:t xml:space="preserve"> руб.</w:t>
            </w:r>
          </w:p>
          <w:p w:rsidR="00F93DD5" w:rsidRPr="00DC1B4D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28/2016:</w:t>
            </w:r>
            <w:r w:rsidRPr="00DC1B4D">
              <w:rPr>
                <w:sz w:val="28"/>
                <w:szCs w:val="28"/>
              </w:rPr>
              <w:t xml:space="preserve"> </w:t>
            </w:r>
            <w:r w:rsidRPr="00786E00">
              <w:rPr>
                <w:b/>
                <w:sz w:val="28"/>
                <w:szCs w:val="28"/>
              </w:rPr>
              <w:t>5 4</w:t>
            </w:r>
            <w:r>
              <w:rPr>
                <w:b/>
                <w:sz w:val="28"/>
                <w:szCs w:val="28"/>
              </w:rPr>
              <w:t>37</w:t>
            </w:r>
            <w:r w:rsidRPr="00DC1B4D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094</w:t>
            </w:r>
            <w:r w:rsidRPr="00DC1B4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63</w:t>
            </w:r>
            <w:r w:rsidRPr="00DC1B4D">
              <w:rPr>
                <w:sz w:val="28"/>
                <w:szCs w:val="28"/>
              </w:rPr>
              <w:t xml:space="preserve"> руб.</w:t>
            </w:r>
          </w:p>
          <w:p w:rsidR="00F93DD5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29</w:t>
            </w:r>
            <w:r w:rsidRPr="00062937">
              <w:rPr>
                <w:rFonts w:eastAsiaTheme="minorEastAsia"/>
                <w:color w:val="000000"/>
                <w:sz w:val="28"/>
                <w:szCs w:val="28"/>
              </w:rPr>
              <w:t>/2016</w:t>
            </w:r>
            <w:r>
              <w:rPr>
                <w:sz w:val="28"/>
                <w:szCs w:val="28"/>
              </w:rPr>
              <w:t xml:space="preserve">: </w:t>
            </w:r>
            <w:r w:rsidRPr="00786E00">
              <w:rPr>
                <w:b/>
                <w:sz w:val="28"/>
                <w:szCs w:val="28"/>
              </w:rPr>
              <w:t>8</w:t>
            </w:r>
            <w:r w:rsidRPr="00943A6B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174</w:t>
            </w:r>
            <w:r w:rsidRPr="00943A6B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670</w:t>
            </w:r>
            <w:r w:rsidRPr="00943A6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руб.;</w:t>
            </w:r>
          </w:p>
          <w:p w:rsidR="00F93DD5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30</w:t>
            </w:r>
            <w:r w:rsidRPr="00062937">
              <w:rPr>
                <w:rFonts w:eastAsiaTheme="minorEastAsia"/>
                <w:color w:val="000000"/>
                <w:sz w:val="28"/>
                <w:szCs w:val="28"/>
              </w:rPr>
              <w:t>/2016</w:t>
            </w:r>
            <w:r>
              <w:rPr>
                <w:sz w:val="28"/>
                <w:szCs w:val="28"/>
              </w:rPr>
              <w:t xml:space="preserve">: </w:t>
            </w:r>
            <w:r w:rsidRPr="006B0DE5">
              <w:rPr>
                <w:b/>
                <w:sz w:val="28"/>
                <w:szCs w:val="28"/>
              </w:rPr>
              <w:t>6</w:t>
            </w:r>
            <w:r w:rsidRPr="00255067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685</w:t>
            </w:r>
            <w:r w:rsidRPr="00943A6B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942</w:t>
            </w:r>
            <w:r w:rsidRPr="00943A6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руб.</w:t>
            </w:r>
          </w:p>
          <w:p w:rsidR="00F93DD5" w:rsidRDefault="00F93DD5" w:rsidP="00F93D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Лот 31</w:t>
            </w:r>
            <w:r w:rsidRPr="00062937">
              <w:rPr>
                <w:rFonts w:eastAsiaTheme="minorEastAsia"/>
                <w:color w:val="000000"/>
                <w:sz w:val="28"/>
                <w:szCs w:val="28"/>
              </w:rPr>
              <w:t>/2016</w:t>
            </w:r>
            <w:r>
              <w:rPr>
                <w:sz w:val="28"/>
                <w:szCs w:val="28"/>
              </w:rPr>
              <w:t xml:space="preserve">: </w:t>
            </w:r>
            <w:r w:rsidRPr="004A17DB">
              <w:rPr>
                <w:b/>
                <w:sz w:val="28"/>
                <w:szCs w:val="28"/>
              </w:rPr>
              <w:t>381</w:t>
            </w:r>
            <w:r w:rsidRPr="00943A6B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314,05</w:t>
            </w:r>
            <w:r>
              <w:rPr>
                <w:sz w:val="28"/>
                <w:szCs w:val="28"/>
              </w:rPr>
              <w:t xml:space="preserve"> руб.</w:t>
            </w:r>
          </w:p>
          <w:p w:rsidR="002761DA" w:rsidRPr="009E7279" w:rsidRDefault="002761DA" w:rsidP="00FC42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2761DA" w:rsidRPr="0026413C" w:rsidTr="002761DA"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widowControl w:val="0"/>
              <w:rPr>
                <w:b/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>Порядок, место, дата начала и дата окончания срока подачи заявок на участие в конкурсе</w:t>
            </w:r>
          </w:p>
        </w:tc>
        <w:tc>
          <w:tcPr>
            <w:tcW w:w="6840" w:type="dxa"/>
          </w:tcPr>
          <w:p w:rsidR="002761DA" w:rsidRPr="003F1C07" w:rsidRDefault="002761DA" w:rsidP="00FC4213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t>Начало подачи заявок на участие в конкурсе – «</w:t>
            </w:r>
            <w:proofErr w:type="gramStart"/>
            <w:r>
              <w:rPr>
                <w:sz w:val="28"/>
                <w:szCs w:val="28"/>
              </w:rPr>
              <w:t>05</w:t>
            </w:r>
            <w:r w:rsidRPr="003F1C07">
              <w:rPr>
                <w:sz w:val="28"/>
                <w:szCs w:val="28"/>
              </w:rPr>
              <w:t>»  ноября</w:t>
            </w:r>
            <w:proofErr w:type="gramEnd"/>
            <w:r w:rsidRPr="003F1C07">
              <w:rPr>
                <w:sz w:val="28"/>
                <w:szCs w:val="28"/>
              </w:rPr>
              <w:t xml:space="preserve"> 2015 года;</w:t>
            </w:r>
          </w:p>
          <w:p w:rsidR="002761DA" w:rsidRPr="003F1C07" w:rsidRDefault="002761DA" w:rsidP="00FC4213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t>Окончание подачи заявок на участие в конкурсе: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lastRenderedPageBreak/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31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10</w:t>
            </w:r>
            <w:r w:rsidRPr="003F1C07">
              <w:rPr>
                <w:color w:val="000000"/>
                <w:sz w:val="28"/>
                <w:szCs w:val="28"/>
              </w:rPr>
              <w:t>» декабря 2015 года в 13 часов 00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F93DD5">
              <w:rPr>
                <w:b/>
                <w:color w:val="000000"/>
                <w:sz w:val="28"/>
                <w:szCs w:val="28"/>
              </w:rPr>
              <w:t xml:space="preserve">по лоту: 32/2016 </w:t>
            </w:r>
            <w:r w:rsidRPr="003F1C07">
              <w:rPr>
                <w:color w:val="000000"/>
                <w:sz w:val="28"/>
                <w:szCs w:val="28"/>
              </w:rPr>
              <w:t>–</w:t>
            </w:r>
            <w:r w:rsidRPr="00F93DD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ИСКЛЮЧЕН</w:t>
            </w:r>
          </w:p>
          <w:p w:rsidR="002761DA" w:rsidRPr="0026413C" w:rsidRDefault="002761DA" w:rsidP="00FC4213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3F1C07">
              <w:rPr>
                <w:sz w:val="28"/>
                <w:szCs w:val="28"/>
              </w:rPr>
              <w:t xml:space="preserve">       Место подачи заявок: Великий Новгород, ул. Большая Санкт-Петербургская, д. 81, </w:t>
            </w:r>
            <w:proofErr w:type="spellStart"/>
            <w:r w:rsidRPr="003F1C07">
              <w:rPr>
                <w:sz w:val="28"/>
                <w:szCs w:val="28"/>
              </w:rPr>
              <w:t>каб</w:t>
            </w:r>
            <w:proofErr w:type="spellEnd"/>
            <w:r w:rsidRPr="003F1C07">
              <w:rPr>
                <w:sz w:val="28"/>
                <w:szCs w:val="28"/>
              </w:rPr>
              <w:t xml:space="preserve">. 10 (2 этаж) </w:t>
            </w:r>
            <w:r w:rsidRPr="003F1C07">
              <w:rPr>
                <w:snapToGrid w:val="0"/>
                <w:sz w:val="28"/>
                <w:szCs w:val="28"/>
              </w:rPr>
              <w:t>(в рабочие дни с 9:00 до 17:00 часов; перерыв на обед с 13:00 до 14:00 часов)</w:t>
            </w:r>
            <w:r w:rsidRPr="003F1C07">
              <w:rPr>
                <w:sz w:val="28"/>
                <w:szCs w:val="28"/>
              </w:rPr>
              <w:t>. Заявки подаются в течение всего срока подачи заявок на участие в конкурсе, за исключением выходных и праздничных дней.</w:t>
            </w:r>
          </w:p>
        </w:tc>
      </w:tr>
      <w:tr w:rsidR="002761DA" w:rsidRPr="0026413C" w:rsidTr="002761DA"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widowControl w:val="0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>Место, порядок, дата и время вскрытия конвертов с заявками на участие в конкурсе</w:t>
            </w:r>
          </w:p>
        </w:tc>
        <w:tc>
          <w:tcPr>
            <w:tcW w:w="6840" w:type="dxa"/>
          </w:tcPr>
          <w:p w:rsidR="002761DA" w:rsidRDefault="002761DA" w:rsidP="00FC42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Вскрытие конвертов с заявками на участие в конкурсе происходит непосредственно после окончания срока подачи заявок на участие в конкурсе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: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>» декабря</w:t>
            </w:r>
            <w:r>
              <w:rPr>
                <w:color w:val="000000"/>
                <w:sz w:val="28"/>
                <w:szCs w:val="28"/>
              </w:rPr>
              <w:t xml:space="preserve"> 2015 года в 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31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F93DD5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b/>
                <w:color w:val="000000"/>
                <w:sz w:val="28"/>
                <w:szCs w:val="28"/>
              </w:rPr>
            </w:pPr>
            <w:r w:rsidRPr="00F93DD5">
              <w:rPr>
                <w:b/>
                <w:color w:val="000000"/>
                <w:sz w:val="28"/>
                <w:szCs w:val="28"/>
              </w:rPr>
              <w:t xml:space="preserve">по лоту: 32/2016 –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ИСКЛЮЧЕН</w:t>
            </w:r>
          </w:p>
          <w:p w:rsidR="002761DA" w:rsidRPr="0026413C" w:rsidRDefault="002761DA" w:rsidP="00FC4213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z w:val="28"/>
                <w:szCs w:val="28"/>
              </w:rPr>
            </w:pPr>
            <w:r w:rsidRPr="0026413C">
              <w:rPr>
                <w:snapToGrid w:val="0"/>
                <w:sz w:val="28"/>
                <w:szCs w:val="28"/>
              </w:rPr>
              <w:t xml:space="preserve">по адресу: </w:t>
            </w:r>
            <w:r>
              <w:rPr>
                <w:snapToGrid w:val="0"/>
                <w:sz w:val="28"/>
                <w:szCs w:val="28"/>
              </w:rPr>
              <w:t xml:space="preserve">Великий Новгород, ул. Большая Санкт-Петербургская, д. 81, </w:t>
            </w:r>
            <w:proofErr w:type="spellStart"/>
            <w:r>
              <w:rPr>
                <w:snapToGrid w:val="0"/>
                <w:sz w:val="28"/>
                <w:szCs w:val="28"/>
              </w:rPr>
              <w:t>каб</w:t>
            </w:r>
            <w:proofErr w:type="spellEnd"/>
            <w:r>
              <w:rPr>
                <w:snapToGrid w:val="0"/>
                <w:sz w:val="28"/>
                <w:szCs w:val="28"/>
              </w:rPr>
              <w:t xml:space="preserve">. 4 (2 этаж) </w:t>
            </w:r>
            <w:r w:rsidRPr="0026413C">
              <w:rPr>
                <w:snapToGrid w:val="0"/>
                <w:sz w:val="28"/>
                <w:szCs w:val="28"/>
              </w:rPr>
              <w:t>в присутствии представителей участников конкурса, пожелавших принять участие в этом.</w:t>
            </w:r>
          </w:p>
        </w:tc>
      </w:tr>
      <w:tr w:rsidR="002761DA" w:rsidRPr="0026413C" w:rsidTr="002761DA">
        <w:tc>
          <w:tcPr>
            <w:tcW w:w="594" w:type="dxa"/>
          </w:tcPr>
          <w:p w:rsidR="002761DA" w:rsidRPr="0026413C" w:rsidRDefault="002761DA" w:rsidP="00FC421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2934" w:type="dxa"/>
          </w:tcPr>
          <w:p w:rsidR="002761DA" w:rsidRPr="0026413C" w:rsidRDefault="002761DA" w:rsidP="00FC4213">
            <w:pPr>
              <w:widowControl w:val="0"/>
              <w:rPr>
                <w:sz w:val="28"/>
                <w:szCs w:val="28"/>
              </w:rPr>
            </w:pPr>
            <w:r w:rsidRPr="0026413C">
              <w:rPr>
                <w:sz w:val="28"/>
                <w:szCs w:val="28"/>
              </w:rPr>
              <w:t xml:space="preserve">Даты </w:t>
            </w:r>
            <w:proofErr w:type="gramStart"/>
            <w:r w:rsidRPr="0026413C">
              <w:rPr>
                <w:sz w:val="28"/>
                <w:szCs w:val="28"/>
              </w:rPr>
              <w:t>рассмотрения,  оценки</w:t>
            </w:r>
            <w:proofErr w:type="gramEnd"/>
            <w:r w:rsidRPr="0026413C">
              <w:rPr>
                <w:sz w:val="28"/>
                <w:szCs w:val="28"/>
              </w:rPr>
              <w:t xml:space="preserve"> и сопоставления заявок на участие в конкурсе</w:t>
            </w:r>
          </w:p>
        </w:tc>
        <w:tc>
          <w:tcPr>
            <w:tcW w:w="6840" w:type="dxa"/>
          </w:tcPr>
          <w:p w:rsidR="002761DA" w:rsidRDefault="002761DA" w:rsidP="00FC42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Рассмотрение </w:t>
            </w:r>
            <w:r w:rsidRPr="0026413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заявок на участие в конкурсе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: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>» декабря</w:t>
            </w:r>
            <w:r>
              <w:rPr>
                <w:color w:val="000000"/>
                <w:sz w:val="28"/>
                <w:szCs w:val="28"/>
              </w:rPr>
              <w:t xml:space="preserve"> 2015 года в 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lastRenderedPageBreak/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31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32</w:t>
            </w:r>
            <w:r w:rsidRPr="003F1C07">
              <w:rPr>
                <w:color w:val="000000"/>
                <w:sz w:val="28"/>
                <w:szCs w:val="28"/>
              </w:rPr>
              <w:t>/2016 –</w:t>
            </w:r>
            <w:r w:rsidRPr="00F93DD5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93DD5" w:rsidRPr="00F93DD5">
              <w:rPr>
                <w:b/>
                <w:color w:val="000000"/>
                <w:sz w:val="28"/>
                <w:szCs w:val="28"/>
              </w:rPr>
              <w:t>ИСКЛЮЧЕН</w:t>
            </w:r>
          </w:p>
          <w:p w:rsidR="002761DA" w:rsidRDefault="002761DA" w:rsidP="00FC4213">
            <w:pPr>
              <w:pStyle w:val="1"/>
              <w:tabs>
                <w:tab w:val="left" w:pos="404"/>
                <w:tab w:val="right" w:pos="4697"/>
              </w:tabs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</w:t>
            </w:r>
            <w:r w:rsidRPr="0026413C">
              <w:rPr>
                <w:snapToGrid w:val="0"/>
                <w:sz w:val="28"/>
                <w:szCs w:val="28"/>
              </w:rPr>
              <w:t>Оценка и сопоставление заявок на участие в конкурсе (подведение итогов конкурса)</w:t>
            </w:r>
            <w:r>
              <w:rPr>
                <w:snapToGrid w:val="0"/>
                <w:sz w:val="28"/>
                <w:szCs w:val="28"/>
              </w:rPr>
              <w:t>: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26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>» декабря</w:t>
            </w:r>
            <w:r>
              <w:rPr>
                <w:color w:val="000000"/>
                <w:sz w:val="28"/>
                <w:szCs w:val="28"/>
              </w:rPr>
              <w:t xml:space="preserve"> 2015 года в 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27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29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30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3F1C07" w:rsidRDefault="002761DA" w:rsidP="00FC4213">
            <w:pPr>
              <w:autoSpaceDE w:val="0"/>
              <w:autoSpaceDN w:val="0"/>
              <w:adjustRightInd w:val="0"/>
              <w:spacing w:before="135" w:line="297" w:lineRule="exact"/>
              <w:rPr>
                <w:color w:val="000000"/>
                <w:sz w:val="28"/>
                <w:szCs w:val="28"/>
              </w:rPr>
            </w:pPr>
            <w:r w:rsidRPr="003F1C07">
              <w:rPr>
                <w:color w:val="000000"/>
                <w:sz w:val="28"/>
                <w:szCs w:val="28"/>
              </w:rPr>
              <w:t xml:space="preserve">по лоту: </w:t>
            </w:r>
            <w:r>
              <w:rPr>
                <w:color w:val="000000"/>
                <w:sz w:val="28"/>
                <w:szCs w:val="28"/>
              </w:rPr>
              <w:t>31</w:t>
            </w:r>
            <w:r w:rsidRPr="003F1C07">
              <w:rPr>
                <w:color w:val="000000"/>
                <w:sz w:val="28"/>
                <w:szCs w:val="28"/>
              </w:rPr>
              <w:t>/2016 – «</w:t>
            </w:r>
            <w:r>
              <w:rPr>
                <w:color w:val="000000"/>
                <w:sz w:val="28"/>
                <w:szCs w:val="28"/>
              </w:rPr>
              <w:t>11</w:t>
            </w:r>
            <w:r w:rsidRPr="003F1C07">
              <w:rPr>
                <w:color w:val="000000"/>
                <w:sz w:val="28"/>
                <w:szCs w:val="28"/>
              </w:rPr>
              <w:t xml:space="preserve">» декабря 2015 года в </w:t>
            </w:r>
            <w:r>
              <w:rPr>
                <w:color w:val="000000"/>
                <w:sz w:val="28"/>
                <w:szCs w:val="28"/>
              </w:rPr>
              <w:t>14 часов 3</w:t>
            </w:r>
            <w:r w:rsidRPr="003F1C07">
              <w:rPr>
                <w:color w:val="000000"/>
                <w:sz w:val="28"/>
                <w:szCs w:val="28"/>
              </w:rPr>
              <w:t>0 минут;</w:t>
            </w:r>
          </w:p>
          <w:p w:rsidR="002761DA" w:rsidRPr="00A85F02" w:rsidRDefault="002761DA" w:rsidP="00A85F02">
            <w:pPr>
              <w:autoSpaceDE w:val="0"/>
              <w:autoSpaceDN w:val="0"/>
              <w:adjustRightInd w:val="0"/>
              <w:spacing w:before="135" w:line="297" w:lineRule="exact"/>
              <w:rPr>
                <w:b/>
                <w:color w:val="000000"/>
                <w:sz w:val="28"/>
                <w:szCs w:val="28"/>
              </w:rPr>
            </w:pPr>
            <w:r w:rsidRPr="00A85F02">
              <w:rPr>
                <w:b/>
                <w:color w:val="000000"/>
                <w:sz w:val="28"/>
                <w:szCs w:val="28"/>
              </w:rPr>
              <w:t xml:space="preserve">по лоту: 32/2016 – </w:t>
            </w:r>
            <w:r w:rsidR="00A85F02" w:rsidRPr="00A85F02">
              <w:rPr>
                <w:b/>
                <w:color w:val="000000"/>
                <w:sz w:val="28"/>
                <w:szCs w:val="28"/>
              </w:rPr>
              <w:t>ИСКЛЮЧЕН</w:t>
            </w:r>
          </w:p>
        </w:tc>
      </w:tr>
    </w:tbl>
    <w:p w:rsidR="002761DA" w:rsidRPr="0026413C" w:rsidRDefault="00FC20EB" w:rsidP="002761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В остальной части конкурсную документацию оставить без изменения.</w:t>
      </w:r>
    </w:p>
    <w:p w:rsidR="002761DA" w:rsidRPr="0026413C" w:rsidRDefault="002761DA" w:rsidP="002761DA">
      <w:pPr>
        <w:jc w:val="center"/>
        <w:rPr>
          <w:b/>
          <w:bCs/>
          <w:sz w:val="28"/>
          <w:szCs w:val="28"/>
        </w:rPr>
      </w:pPr>
    </w:p>
    <w:p w:rsidR="006B0DE5" w:rsidRPr="00FC64CA" w:rsidRDefault="006B0DE5" w:rsidP="006B0DE5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Дата и время за</w:t>
      </w:r>
      <w:r>
        <w:rPr>
          <w:rFonts w:eastAsiaTheme="minorEastAsia"/>
          <w:color w:val="000000"/>
          <w:sz w:val="28"/>
          <w:szCs w:val="28"/>
        </w:rPr>
        <w:t>седания конкурсной комиссии: «</w:t>
      </w:r>
      <w:r>
        <w:rPr>
          <w:rFonts w:eastAsiaTheme="minorEastAsia"/>
          <w:b/>
          <w:color w:val="000000"/>
          <w:sz w:val="28"/>
          <w:szCs w:val="28"/>
        </w:rPr>
        <w:t>11</w:t>
      </w:r>
      <w:r w:rsidRPr="00ED1781">
        <w:rPr>
          <w:rFonts w:eastAsiaTheme="minorEastAsia"/>
          <w:b/>
          <w:color w:val="000000"/>
          <w:sz w:val="28"/>
          <w:szCs w:val="28"/>
        </w:rPr>
        <w:t>» декабря 2015</w:t>
      </w:r>
      <w:r w:rsidRPr="00FC64CA">
        <w:rPr>
          <w:rFonts w:eastAsiaTheme="minorEastAsia"/>
          <w:color w:val="000000"/>
          <w:sz w:val="28"/>
          <w:szCs w:val="28"/>
        </w:rPr>
        <w:t xml:space="preserve"> года в 14 часов 30 минут</w:t>
      </w:r>
    </w:p>
    <w:p w:rsidR="006B0DE5" w:rsidRPr="00FC64CA" w:rsidRDefault="006B0DE5" w:rsidP="006B0DE5">
      <w:pPr>
        <w:autoSpaceDE w:val="0"/>
        <w:autoSpaceDN w:val="0"/>
        <w:adjustRightInd w:val="0"/>
        <w:spacing w:before="64"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Приложение:</w:t>
      </w:r>
    </w:p>
    <w:p w:rsidR="006B0DE5" w:rsidRPr="00FC64CA" w:rsidRDefault="006B0DE5" w:rsidP="006B0DE5">
      <w:pPr>
        <w:widowControl w:val="0"/>
        <w:numPr>
          <w:ilvl w:val="0"/>
          <w:numId w:val="21"/>
        </w:numPr>
        <w:tabs>
          <w:tab w:val="left" w:pos="649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Общие положения, требования к участникам открытого конкурса, формы документов.</w:t>
      </w:r>
    </w:p>
    <w:p w:rsidR="006B0DE5" w:rsidRPr="00FC64CA" w:rsidRDefault="006B0DE5" w:rsidP="006B0DE5">
      <w:pPr>
        <w:widowControl w:val="0"/>
        <w:numPr>
          <w:ilvl w:val="0"/>
          <w:numId w:val="21"/>
        </w:numPr>
        <w:tabs>
          <w:tab w:val="left" w:pos="581"/>
        </w:tabs>
        <w:autoSpaceDE w:val="0"/>
        <w:autoSpaceDN w:val="0"/>
        <w:adjustRightInd w:val="0"/>
        <w:spacing w:line="297" w:lineRule="exact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Техническая и сметная документация:</w:t>
      </w:r>
    </w:p>
    <w:p w:rsidR="006B0DE5" w:rsidRPr="009C3768" w:rsidRDefault="006B0DE5" w:rsidP="006B0DE5">
      <w:pPr>
        <w:autoSpaceDE w:val="0"/>
        <w:autoSpaceDN w:val="0"/>
        <w:adjustRightInd w:val="0"/>
        <w:spacing w:before="51" w:line="304" w:lineRule="exact"/>
        <w:jc w:val="both"/>
        <w:rPr>
          <w:rFonts w:eastAsiaTheme="minorEastAsia"/>
          <w:b/>
          <w:color w:val="000000"/>
          <w:sz w:val="28"/>
          <w:szCs w:val="28"/>
        </w:rPr>
      </w:pPr>
      <w:r w:rsidRPr="004843A8">
        <w:rPr>
          <w:rFonts w:eastAsiaTheme="minorEastAsia"/>
          <w:color w:val="000000"/>
          <w:sz w:val="28"/>
          <w:szCs w:val="28"/>
        </w:rPr>
        <w:t>Дефектн</w:t>
      </w:r>
      <w:r>
        <w:rPr>
          <w:rFonts w:eastAsiaTheme="minorEastAsia"/>
          <w:color w:val="000000"/>
          <w:sz w:val="28"/>
          <w:szCs w:val="28"/>
        </w:rPr>
        <w:t>ые</w:t>
      </w:r>
      <w:r w:rsidRPr="004843A8">
        <w:rPr>
          <w:rFonts w:eastAsiaTheme="minorEastAsia"/>
          <w:color w:val="000000"/>
          <w:sz w:val="28"/>
          <w:szCs w:val="28"/>
        </w:rPr>
        <w:t xml:space="preserve"> ведомост</w:t>
      </w:r>
      <w:r>
        <w:rPr>
          <w:rFonts w:eastAsiaTheme="minorEastAsia"/>
          <w:color w:val="000000"/>
          <w:sz w:val="28"/>
          <w:szCs w:val="28"/>
        </w:rPr>
        <w:t>и</w:t>
      </w:r>
      <w:r w:rsidRPr="004843A8">
        <w:rPr>
          <w:rFonts w:eastAsiaTheme="minorEastAsia"/>
          <w:color w:val="000000"/>
          <w:sz w:val="28"/>
          <w:szCs w:val="28"/>
        </w:rPr>
        <w:t xml:space="preserve"> и смет</w:t>
      </w:r>
      <w:r>
        <w:rPr>
          <w:rFonts w:eastAsiaTheme="minorEastAsia"/>
          <w:color w:val="000000"/>
          <w:sz w:val="28"/>
          <w:szCs w:val="28"/>
        </w:rPr>
        <w:t>ы</w:t>
      </w:r>
      <w:r w:rsidRPr="004843A8">
        <w:rPr>
          <w:rFonts w:eastAsiaTheme="minorEastAsia"/>
          <w:color w:val="000000"/>
          <w:sz w:val="28"/>
          <w:szCs w:val="28"/>
        </w:rPr>
        <w:t xml:space="preserve"> по лот</w:t>
      </w:r>
      <w:r>
        <w:rPr>
          <w:rFonts w:eastAsiaTheme="minorEastAsia"/>
          <w:color w:val="000000"/>
          <w:sz w:val="28"/>
          <w:szCs w:val="28"/>
        </w:rPr>
        <w:t>ам</w:t>
      </w:r>
      <w:r w:rsidRPr="004843A8">
        <w:rPr>
          <w:rFonts w:eastAsiaTheme="minorEastAsia"/>
          <w:color w:val="000000"/>
          <w:sz w:val="28"/>
          <w:szCs w:val="28"/>
        </w:rPr>
        <w:t>:</w:t>
      </w:r>
      <w:r>
        <w:rPr>
          <w:rFonts w:eastAsiaTheme="minorEastAsia"/>
          <w:color w:val="000000"/>
          <w:sz w:val="28"/>
          <w:szCs w:val="28"/>
        </w:rPr>
        <w:t xml:space="preserve"> 26/2016, 27/2016, 28/2016,</w:t>
      </w:r>
      <w:r w:rsidRPr="004843A8">
        <w:rPr>
          <w:rFonts w:eastAsiaTheme="minorEastAsia"/>
          <w:color w:val="000000"/>
          <w:sz w:val="28"/>
          <w:szCs w:val="28"/>
        </w:rPr>
        <w:t xml:space="preserve"> </w:t>
      </w:r>
      <w:r>
        <w:rPr>
          <w:rFonts w:eastAsiaTheme="minorEastAsia"/>
          <w:color w:val="000000"/>
          <w:sz w:val="28"/>
          <w:szCs w:val="28"/>
        </w:rPr>
        <w:t>29/</w:t>
      </w:r>
      <w:r w:rsidRPr="00062937">
        <w:rPr>
          <w:rFonts w:eastAsiaTheme="minorEastAsia"/>
          <w:color w:val="000000"/>
          <w:sz w:val="28"/>
          <w:szCs w:val="28"/>
        </w:rPr>
        <w:t>2016</w:t>
      </w:r>
      <w:r>
        <w:rPr>
          <w:rFonts w:eastAsiaTheme="minorEastAsia"/>
          <w:color w:val="000000"/>
          <w:sz w:val="28"/>
          <w:szCs w:val="28"/>
        </w:rPr>
        <w:t>, 30</w:t>
      </w:r>
      <w:r w:rsidRPr="00062937">
        <w:rPr>
          <w:rFonts w:eastAsiaTheme="minorEastAsia"/>
          <w:color w:val="000000"/>
          <w:sz w:val="28"/>
          <w:szCs w:val="28"/>
        </w:rPr>
        <w:t>/2016</w:t>
      </w:r>
      <w:r>
        <w:rPr>
          <w:rFonts w:eastAsiaTheme="minorEastAsia"/>
          <w:color w:val="000000"/>
          <w:sz w:val="28"/>
          <w:szCs w:val="28"/>
        </w:rPr>
        <w:t>, 31/2016</w:t>
      </w:r>
    </w:p>
    <w:p w:rsidR="00EF725C" w:rsidRDefault="00EF725C" w:rsidP="00EF725C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Дата начала работ:</w:t>
      </w:r>
    </w:p>
    <w:p w:rsidR="00EF725C" w:rsidRDefault="00EF725C" w:rsidP="00EF725C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- по капитальному ремонту системы электроснабжения, лифта многоквартирного дома «15» января 2016 года;</w:t>
      </w:r>
    </w:p>
    <w:p w:rsidR="00EF725C" w:rsidRDefault="00EF725C" w:rsidP="00EF725C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по капитальному ремонту крыши, фундамента, фасада, системы холодного водоснабжения, системы горячего водоснабжения, системы водоотведения </w:t>
      </w:r>
      <w:r>
        <w:rPr>
          <w:rFonts w:eastAsiaTheme="minorEastAsia"/>
          <w:color w:val="000000"/>
          <w:sz w:val="28"/>
          <w:szCs w:val="28"/>
        </w:rPr>
        <w:lastRenderedPageBreak/>
        <w:t>многоквартирного дома «15» апреля 2016 года;</w:t>
      </w:r>
    </w:p>
    <w:p w:rsidR="00EF725C" w:rsidRDefault="00EF725C" w:rsidP="00EF725C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 xml:space="preserve">- по капитальному ремонту системы теплоснабжения многоквартирного дома «15» мая 2016 года. </w:t>
      </w:r>
    </w:p>
    <w:p w:rsidR="006B0DE5" w:rsidRPr="004843A8" w:rsidRDefault="006B0DE5" w:rsidP="006B0DE5">
      <w:pPr>
        <w:widowControl w:val="0"/>
        <w:tabs>
          <w:tab w:val="left" w:pos="649"/>
        </w:tabs>
        <w:autoSpaceDE w:val="0"/>
        <w:autoSpaceDN w:val="0"/>
        <w:adjustRightInd w:val="0"/>
        <w:spacing w:before="169" w:line="304" w:lineRule="exact"/>
        <w:jc w:val="both"/>
        <w:rPr>
          <w:rFonts w:eastAsiaTheme="minorEastAsia"/>
          <w:i/>
          <w:iCs/>
          <w:color w:val="000000"/>
          <w:sz w:val="28"/>
          <w:szCs w:val="28"/>
          <w:u w:val="single"/>
        </w:rPr>
      </w:pPr>
      <w:bookmarkStart w:id="0" w:name="_GoBack"/>
      <w:bookmarkEnd w:id="0"/>
      <w:r w:rsidRPr="004843A8">
        <w:rPr>
          <w:rFonts w:eastAsiaTheme="minorEastAsia"/>
          <w:color w:val="000000"/>
          <w:sz w:val="28"/>
          <w:szCs w:val="28"/>
        </w:rPr>
        <w:t xml:space="preserve">Официальный сайт: 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www</w:t>
      </w:r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kapremont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53.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, </w:t>
      </w:r>
      <w:hyperlink r:id="rId5" w:history="1"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http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://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region</w:t>
        </w:r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</w:rPr>
          <w:t>,</w:t>
        </w:r>
        <w:proofErr w:type="spellStart"/>
        <w:r w:rsidRPr="004843A8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/>
          </w:rPr>
          <w:t>adm</w:t>
        </w:r>
        <w:proofErr w:type="spellEnd"/>
      </w:hyperlink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 xml:space="preserve">. 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nov</w:t>
      </w:r>
      <w:proofErr w:type="spellEnd"/>
      <w:r w:rsidRPr="004843A8">
        <w:rPr>
          <w:rFonts w:eastAsiaTheme="minorEastAsia"/>
          <w:i/>
          <w:iCs/>
          <w:color w:val="000000"/>
          <w:sz w:val="28"/>
          <w:szCs w:val="28"/>
          <w:u w:val="single"/>
        </w:rPr>
        <w:t>.</w:t>
      </w:r>
      <w:proofErr w:type="spellStart"/>
      <w:r w:rsidRPr="004843A8">
        <w:rPr>
          <w:rFonts w:eastAsiaTheme="minorEastAsia"/>
          <w:i/>
          <w:i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6B0DE5" w:rsidRPr="00FC64CA" w:rsidRDefault="006B0DE5" w:rsidP="006B0DE5">
      <w:pPr>
        <w:autoSpaceDE w:val="0"/>
        <w:autoSpaceDN w:val="0"/>
        <w:adjustRightInd w:val="0"/>
        <w:spacing w:before="64" w:line="304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Место заседания конкурсной комиссии: 173005, г. Великий Новгород, ул. Большая Санкт-Петербургская, д. 81, </w:t>
      </w:r>
      <w:proofErr w:type="spellStart"/>
      <w:r w:rsidRPr="00FC64CA">
        <w:rPr>
          <w:rFonts w:eastAsiaTheme="minorEastAsia"/>
          <w:color w:val="000000"/>
          <w:sz w:val="28"/>
          <w:szCs w:val="28"/>
        </w:rPr>
        <w:t>каб</w:t>
      </w:r>
      <w:proofErr w:type="spellEnd"/>
      <w:r w:rsidRPr="00FC64CA">
        <w:rPr>
          <w:rFonts w:eastAsiaTheme="minorEastAsia"/>
          <w:color w:val="000000"/>
          <w:sz w:val="28"/>
          <w:szCs w:val="28"/>
        </w:rPr>
        <w:t>. 4 (2 этаж).</w:t>
      </w:r>
    </w:p>
    <w:p w:rsidR="006B0DE5" w:rsidRPr="00FC64CA" w:rsidRDefault="006B0DE5" w:rsidP="006B0DE5">
      <w:pPr>
        <w:autoSpaceDE w:val="0"/>
        <w:autoSpaceDN w:val="0"/>
        <w:adjustRightInd w:val="0"/>
        <w:spacing w:before="183" w:line="338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Заказчик: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ИНН </w:t>
      </w:r>
      <w:proofErr w:type="gramStart"/>
      <w:r w:rsidRPr="00FC64CA">
        <w:rPr>
          <w:rFonts w:eastAsiaTheme="minorEastAsia"/>
          <w:color w:val="000000"/>
          <w:sz w:val="28"/>
          <w:szCs w:val="28"/>
        </w:rPr>
        <w:t>5321801523,</w:t>
      </w:r>
      <w:r>
        <w:rPr>
          <w:rFonts w:eastAsiaTheme="minorEastAsia"/>
          <w:color w:val="000000"/>
          <w:sz w:val="28"/>
          <w:szCs w:val="28"/>
        </w:rPr>
        <w:t xml:space="preserve">   </w:t>
      </w:r>
      <w:proofErr w:type="gramEnd"/>
      <w:r>
        <w:rPr>
          <w:rFonts w:eastAsiaTheme="minorEastAsia"/>
          <w:color w:val="000000"/>
          <w:sz w:val="28"/>
          <w:szCs w:val="28"/>
        </w:rPr>
        <w:t xml:space="preserve">      </w:t>
      </w:r>
      <w:r w:rsidRPr="00FC64CA">
        <w:rPr>
          <w:rFonts w:eastAsiaTheme="minorEastAsia"/>
          <w:color w:val="000000"/>
          <w:sz w:val="28"/>
          <w:szCs w:val="28"/>
        </w:rPr>
        <w:t xml:space="preserve"> 8 (8162) 782-001,782-026, факс: (88162) 782-035, 173005, г. Великий Новгород, ул. Большая Санкт-Петербургская, д. 81,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6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6B0DE5" w:rsidRPr="00FC64CA" w:rsidRDefault="006B0DE5" w:rsidP="006B0DE5">
      <w:pPr>
        <w:autoSpaceDE w:val="0"/>
        <w:autoSpaceDN w:val="0"/>
        <w:adjustRightInd w:val="0"/>
        <w:spacing w:before="7" w:line="297" w:lineRule="exact"/>
        <w:ind w:firstLine="717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6B0DE5" w:rsidRPr="00FC64CA" w:rsidRDefault="006B0DE5" w:rsidP="006B0DE5">
      <w:pPr>
        <w:tabs>
          <w:tab w:val="left" w:pos="2312"/>
        </w:tabs>
        <w:autoSpaceDE w:val="0"/>
        <w:autoSpaceDN w:val="0"/>
        <w:adjustRightInd w:val="0"/>
        <w:spacing w:line="297" w:lineRule="exact"/>
        <w:ind w:right="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        Организатор</w:t>
      </w:r>
      <w:r w:rsidRPr="00FC64CA">
        <w:rPr>
          <w:rFonts w:eastAsiaTheme="minorEastAsia"/>
          <w:color w:val="000000"/>
          <w:sz w:val="28"/>
          <w:szCs w:val="28"/>
        </w:rPr>
        <w:tab/>
        <w:t>открытого конкурса: Специализированная некоммерческая организация «Региональный фонд капитального ремонта многоквартирных домов, расположенных на территории Новгородской области», тел. (88162) 782-001, 782-026</w:t>
      </w:r>
    </w:p>
    <w:p w:rsidR="006B0DE5" w:rsidRPr="00FC64CA" w:rsidRDefault="006B0DE5" w:rsidP="006B0DE5">
      <w:pPr>
        <w:autoSpaceDE w:val="0"/>
        <w:autoSpaceDN w:val="0"/>
        <w:adjustRightInd w:val="0"/>
        <w:spacing w:before="7" w:line="297" w:lineRule="exact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факс: (88162) 782-035, 173005, г. Великий Новгород, ул. Большая Санкт-Петербургская, д. 81, 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e</w:t>
      </w:r>
      <w:r w:rsidRPr="00FC64CA">
        <w:rPr>
          <w:rFonts w:eastAsiaTheme="minorEastAsia"/>
          <w:color w:val="000000"/>
          <w:sz w:val="28"/>
          <w:szCs w:val="28"/>
        </w:rPr>
        <w:t>-</w:t>
      </w:r>
      <w:r w:rsidRPr="00FC64CA">
        <w:rPr>
          <w:rFonts w:eastAsiaTheme="minorEastAsia"/>
          <w:color w:val="000000"/>
          <w:sz w:val="28"/>
          <w:szCs w:val="28"/>
          <w:lang w:val="en-US"/>
        </w:rPr>
        <w:t>mail</w:t>
      </w:r>
      <w:r w:rsidRPr="00FC64CA">
        <w:rPr>
          <w:rFonts w:eastAsiaTheme="minorEastAsia"/>
          <w:color w:val="000000"/>
          <w:sz w:val="28"/>
          <w:szCs w:val="28"/>
        </w:rPr>
        <w:t xml:space="preserve">: </w:t>
      </w:r>
      <w:hyperlink r:id="rId7" w:history="1"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dogovor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@</w:t>
        </w:r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kapremont</w:t>
        </w:r>
        <w:r w:rsidRPr="00FC64CA">
          <w:rPr>
            <w:rFonts w:eastAsiaTheme="minorEastAsia"/>
            <w:color w:val="0066CC"/>
            <w:sz w:val="28"/>
            <w:szCs w:val="28"/>
            <w:u w:val="single"/>
          </w:rPr>
          <w:t>53.</w:t>
        </w:r>
        <w:proofErr w:type="spellStart"/>
        <w:r w:rsidRPr="00FC64CA">
          <w:rPr>
            <w:rFonts w:eastAsiaTheme="minorEastAsia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6B0DE5" w:rsidRPr="00FC64CA" w:rsidRDefault="006B0DE5" w:rsidP="006B0DE5">
      <w:pPr>
        <w:autoSpaceDE w:val="0"/>
        <w:autoSpaceDN w:val="0"/>
        <w:adjustRightInd w:val="0"/>
        <w:spacing w:before="7" w:line="297" w:lineRule="exact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 xml:space="preserve">Контактные лица: Ефимов Сергей Владимирович, </w:t>
      </w:r>
      <w:r>
        <w:rPr>
          <w:rFonts w:eastAsiaTheme="minorEastAsia"/>
          <w:color w:val="000000"/>
          <w:sz w:val="28"/>
          <w:szCs w:val="28"/>
        </w:rPr>
        <w:t>Минин Александр Анатольевич</w:t>
      </w:r>
      <w:r w:rsidRPr="00FC64CA">
        <w:rPr>
          <w:rFonts w:eastAsiaTheme="minorEastAsia"/>
          <w:color w:val="000000"/>
          <w:sz w:val="28"/>
          <w:szCs w:val="28"/>
        </w:rPr>
        <w:t>, тел.: (88162)782-001,782-026</w:t>
      </w:r>
    </w:p>
    <w:p w:rsidR="006B0DE5" w:rsidRPr="00FC64CA" w:rsidRDefault="006B0DE5" w:rsidP="006B0DE5">
      <w:pPr>
        <w:autoSpaceDE w:val="0"/>
        <w:autoSpaceDN w:val="0"/>
        <w:adjustRightInd w:val="0"/>
        <w:spacing w:line="297" w:lineRule="exact"/>
        <w:ind w:firstLine="730"/>
        <w:jc w:val="both"/>
        <w:rPr>
          <w:rFonts w:eastAsiaTheme="minorEastAsia"/>
          <w:color w:val="000000"/>
          <w:sz w:val="28"/>
          <w:szCs w:val="28"/>
        </w:rPr>
      </w:pPr>
      <w:r w:rsidRPr="00FC64CA">
        <w:rPr>
          <w:rFonts w:eastAsiaTheme="minorEastAsia"/>
          <w:color w:val="000000"/>
          <w:sz w:val="28"/>
          <w:szCs w:val="28"/>
        </w:rPr>
        <w:t>Представитель организатора открытого конкурса: Уткин Александр Юрьевич</w:t>
      </w:r>
    </w:p>
    <w:p w:rsidR="006B0DE5" w:rsidRPr="00FC64CA" w:rsidRDefault="006B0DE5" w:rsidP="006B0DE5">
      <w:pPr>
        <w:tabs>
          <w:tab w:val="left" w:pos="3110"/>
          <w:tab w:val="left" w:pos="4462"/>
          <w:tab w:val="left" w:pos="6679"/>
        </w:tabs>
        <w:autoSpaceDE w:val="0"/>
        <w:autoSpaceDN w:val="0"/>
        <w:adjustRightInd w:val="0"/>
        <w:spacing w:before="128" w:line="297" w:lineRule="exact"/>
        <w:ind w:right="7" w:firstLine="757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Текст конкурсной документации открытого конкурса по привлечению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подрядной организации для выполнения работ по капитальному ремонту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br/>
        <w:t>многоквартирного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дома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размещены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в информационно-</w:t>
      </w:r>
    </w:p>
    <w:p w:rsidR="006B0DE5" w:rsidRPr="00FC64CA" w:rsidRDefault="006B0DE5" w:rsidP="006B0DE5">
      <w:pPr>
        <w:tabs>
          <w:tab w:val="left" w:pos="3698"/>
          <w:tab w:val="left" w:pos="5084"/>
          <w:tab w:val="left" w:pos="7450"/>
        </w:tabs>
        <w:autoSpaceDE w:val="0"/>
        <w:autoSpaceDN w:val="0"/>
        <w:adjustRightInd w:val="0"/>
        <w:spacing w:line="297" w:lineRule="exact"/>
        <w:jc w:val="both"/>
        <w:rPr>
          <w:rFonts w:eastAsiaTheme="minorEastAsia"/>
          <w:i/>
          <w:iCs/>
          <w:color w:val="000000"/>
          <w:sz w:val="28"/>
          <w:szCs w:val="28"/>
        </w:rPr>
      </w:pPr>
      <w:r w:rsidRPr="00FC64CA">
        <w:rPr>
          <w:rFonts w:eastAsiaTheme="minorEastAsia"/>
          <w:i/>
          <w:iCs/>
          <w:color w:val="000000"/>
          <w:sz w:val="28"/>
          <w:szCs w:val="28"/>
        </w:rPr>
        <w:t>телекоммуникационной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сети</w:t>
      </w: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«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</w:rPr>
        <w:t>Интернет»</w:t>
      </w:r>
      <w:r w:rsidRPr="00FC64CA">
        <w:rPr>
          <w:rFonts w:eastAsiaTheme="minorEastAsia"/>
          <w:i/>
          <w:iCs/>
          <w:color w:val="000000"/>
          <w:sz w:val="28"/>
          <w:szCs w:val="28"/>
        </w:rPr>
        <w:tab/>
        <w:t>по адресам:</w:t>
      </w:r>
    </w:p>
    <w:p w:rsidR="006B0DE5" w:rsidRPr="00FC64CA" w:rsidRDefault="006B0DE5" w:rsidP="006B0DE5">
      <w:pPr>
        <w:autoSpaceDE w:val="0"/>
        <w:autoSpaceDN w:val="0"/>
        <w:adjustRightInd w:val="0"/>
        <w:spacing w:line="297" w:lineRule="exact"/>
        <w:rPr>
          <w:sz w:val="28"/>
          <w:szCs w:val="28"/>
          <w:lang w:val="en-US"/>
        </w:rPr>
      </w:pPr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www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. ka</w:t>
      </w:r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premont5</w:t>
      </w:r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3.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lang w:val="en-US" w:eastAsia="en-US"/>
        </w:rPr>
        <w:t xml:space="preserve">, </w:t>
      </w:r>
      <w:hyperlink r:id="rId8" w:history="1">
        <w:r w:rsidRPr="00FC64CA">
          <w:rPr>
            <w:rFonts w:eastAsiaTheme="minorEastAsia"/>
            <w:i/>
            <w:iCs/>
            <w:color w:val="0066CC"/>
            <w:sz w:val="28"/>
            <w:szCs w:val="28"/>
            <w:u w:val="single"/>
            <w:lang w:val="en-US" w:eastAsia="en-US"/>
          </w:rPr>
          <w:t>http://region</w:t>
        </w:r>
      </w:hyperlink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.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adm</w:t>
      </w:r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nov.</w:t>
      </w:r>
      <w:proofErr w:type="spell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 xml:space="preserve"> </w:t>
      </w:r>
      <w:proofErr w:type="spellStart"/>
      <w:proofErr w:type="gramStart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ru</w:t>
      </w:r>
      <w:proofErr w:type="spellEnd"/>
      <w:proofErr w:type="gramEnd"/>
      <w:r w:rsidRPr="00FC64CA">
        <w:rPr>
          <w:rFonts w:eastAsiaTheme="minorEastAsia"/>
          <w:i/>
          <w:iCs/>
          <w:color w:val="000000"/>
          <w:sz w:val="28"/>
          <w:szCs w:val="28"/>
          <w:u w:val="single"/>
          <w:lang w:val="en-US" w:eastAsia="en-US"/>
        </w:rPr>
        <w:t>.</w:t>
      </w:r>
    </w:p>
    <w:p w:rsidR="006B0DE5" w:rsidRPr="00A03DA9" w:rsidRDefault="006B0DE5" w:rsidP="006B0DE5">
      <w:pPr>
        <w:autoSpaceDE w:val="0"/>
        <w:autoSpaceDN w:val="0"/>
        <w:adjustRightInd w:val="0"/>
        <w:spacing w:line="311" w:lineRule="exact"/>
        <w:jc w:val="both"/>
        <w:rPr>
          <w:rFonts w:eastAsiaTheme="minorEastAsia"/>
          <w:b/>
          <w:color w:val="000000"/>
          <w:sz w:val="28"/>
          <w:szCs w:val="28"/>
          <w:lang w:val="en-US"/>
        </w:rPr>
      </w:pPr>
    </w:p>
    <w:p w:rsidR="006B0DE5" w:rsidRPr="006B0DE5" w:rsidRDefault="006B0DE5" w:rsidP="00FD7B14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  <w:lang w:val="en-US"/>
        </w:rPr>
      </w:pPr>
    </w:p>
    <w:p w:rsidR="006B0DE5" w:rsidRPr="006B0DE5" w:rsidRDefault="006B0DE5" w:rsidP="00FD7B14">
      <w:pPr>
        <w:autoSpaceDE w:val="0"/>
        <w:autoSpaceDN w:val="0"/>
        <w:adjustRightInd w:val="0"/>
        <w:spacing w:line="304" w:lineRule="exact"/>
        <w:ind w:firstLine="720"/>
        <w:jc w:val="both"/>
        <w:rPr>
          <w:rFonts w:eastAsiaTheme="minorEastAsia"/>
          <w:color w:val="000000"/>
          <w:sz w:val="28"/>
          <w:szCs w:val="28"/>
          <w:lang w:val="en-US"/>
        </w:rPr>
      </w:pPr>
    </w:p>
    <w:p w:rsidR="00FD7B14" w:rsidRPr="00163970" w:rsidRDefault="00FD7B14" w:rsidP="00FD7B14">
      <w:pPr>
        <w:pStyle w:val="a4"/>
        <w:autoSpaceDE w:val="0"/>
        <w:autoSpaceDN w:val="0"/>
        <w:adjustRightInd w:val="0"/>
        <w:spacing w:line="240" w:lineRule="exact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540FE9" w:rsidRPr="000D0BFA" w:rsidRDefault="00540FE9" w:rsidP="00276E1E">
      <w:pPr>
        <w:rPr>
          <w:sz w:val="28"/>
          <w:szCs w:val="28"/>
          <w:lang w:val="en-US"/>
        </w:rPr>
      </w:pPr>
    </w:p>
    <w:sectPr w:rsidR="00540FE9" w:rsidRPr="000D0BFA">
      <w:pgSz w:w="12240" w:h="15840"/>
      <w:pgMar w:top="1024" w:right="870" w:bottom="1440" w:left="1709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7240"/>
    <w:multiLevelType w:val="hybridMultilevel"/>
    <w:tmpl w:val="21AC0CD2"/>
    <w:lvl w:ilvl="0" w:tplc="035A0E4A">
      <w:start w:val="1"/>
      <w:numFmt w:val="decimal"/>
      <w:lvlText w:val="%1."/>
      <w:lvlJc w:val="left"/>
      <w:pPr>
        <w:ind w:left="2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  <w:rPr>
        <w:rFonts w:cs="Times New Roman"/>
      </w:rPr>
    </w:lvl>
  </w:abstractNum>
  <w:abstractNum w:abstractNumId="1" w15:restartNumberingAfterBreak="0">
    <w:nsid w:val="147637D5"/>
    <w:multiLevelType w:val="hybridMultilevel"/>
    <w:tmpl w:val="A4FCC3B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71A07"/>
    <w:multiLevelType w:val="hybridMultilevel"/>
    <w:tmpl w:val="56C2BBA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84ADA"/>
    <w:multiLevelType w:val="singleLevel"/>
    <w:tmpl w:val="B4C21A62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BD97AA2"/>
    <w:multiLevelType w:val="hybridMultilevel"/>
    <w:tmpl w:val="47B0A1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86C9C"/>
    <w:multiLevelType w:val="hybridMultilevel"/>
    <w:tmpl w:val="7C24E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971E8"/>
    <w:multiLevelType w:val="hybridMultilevel"/>
    <w:tmpl w:val="DE24A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63F06"/>
    <w:multiLevelType w:val="hybridMultilevel"/>
    <w:tmpl w:val="A86EF8C2"/>
    <w:lvl w:ilvl="0" w:tplc="C3867D02">
      <w:start w:val="1"/>
      <w:numFmt w:val="decimal"/>
      <w:lvlText w:val="%1."/>
      <w:lvlJc w:val="left"/>
      <w:pPr>
        <w:ind w:left="1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9" w:hanging="180"/>
      </w:pPr>
      <w:rPr>
        <w:rFonts w:cs="Times New Roman"/>
      </w:rPr>
    </w:lvl>
  </w:abstractNum>
  <w:abstractNum w:abstractNumId="8" w15:restartNumberingAfterBreak="0">
    <w:nsid w:val="2BAE71EF"/>
    <w:multiLevelType w:val="hybridMultilevel"/>
    <w:tmpl w:val="49A8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8547F"/>
    <w:multiLevelType w:val="hybridMultilevel"/>
    <w:tmpl w:val="9956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86570"/>
    <w:multiLevelType w:val="hybridMultilevel"/>
    <w:tmpl w:val="613C9E68"/>
    <w:lvl w:ilvl="0" w:tplc="96FCAC8E">
      <w:start w:val="1"/>
      <w:numFmt w:val="decimal"/>
      <w:lvlText w:val="%1."/>
      <w:lvlJc w:val="left"/>
      <w:pPr>
        <w:ind w:left="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1" w15:restartNumberingAfterBreak="0">
    <w:nsid w:val="52541855"/>
    <w:multiLevelType w:val="hybridMultilevel"/>
    <w:tmpl w:val="732E2D6C"/>
    <w:lvl w:ilvl="0" w:tplc="CD52688C">
      <w:start w:val="1"/>
      <w:numFmt w:val="decimal"/>
      <w:lvlText w:val="%1."/>
      <w:lvlJc w:val="left"/>
      <w:pPr>
        <w:ind w:left="10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  <w:rPr>
        <w:rFonts w:cs="Times New Roman"/>
      </w:rPr>
    </w:lvl>
  </w:abstractNum>
  <w:abstractNum w:abstractNumId="12" w15:restartNumberingAfterBreak="0">
    <w:nsid w:val="5FCA1F59"/>
    <w:multiLevelType w:val="hybridMultilevel"/>
    <w:tmpl w:val="170A4534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3" w15:restartNumberingAfterBreak="0">
    <w:nsid w:val="61A122D9"/>
    <w:multiLevelType w:val="hybridMultilevel"/>
    <w:tmpl w:val="34EE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D077BB"/>
    <w:multiLevelType w:val="hybridMultilevel"/>
    <w:tmpl w:val="8CD2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C70C6E"/>
    <w:multiLevelType w:val="hybridMultilevel"/>
    <w:tmpl w:val="3342B448"/>
    <w:lvl w:ilvl="0" w:tplc="C20CE264">
      <w:start w:val="1"/>
      <w:numFmt w:val="decimal"/>
      <w:lvlText w:val="%1."/>
      <w:lvlJc w:val="left"/>
      <w:pPr>
        <w:ind w:left="17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  <w:rPr>
        <w:rFonts w:cs="Times New Roman"/>
      </w:rPr>
    </w:lvl>
  </w:abstractNum>
  <w:abstractNum w:abstractNumId="16" w15:restartNumberingAfterBreak="0">
    <w:nsid w:val="7FB814BF"/>
    <w:multiLevelType w:val="multilevel"/>
    <w:tmpl w:val="5C0E0156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6"/>
  </w:num>
  <w:num w:numId="3">
    <w:abstractNumId w:val="16"/>
    <w:lvlOverride w:ilvl="0">
      <w:lvl w:ilvl="0">
        <w:start w:val="1"/>
        <w:numFmt w:val="decimal"/>
        <w:lvlText w:val="%1."/>
        <w:legacy w:legacy="1" w:legacySpace="0" w:legacyIndent="29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3"/>
    <w:lvlOverride w:ilvl="0">
      <w:lvl w:ilvl="0">
        <w:start w:val="5"/>
        <w:numFmt w:val="decimal"/>
        <w:lvlText w:val="%1.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  <w:num w:numId="7">
    <w:abstractNumId w:val="11"/>
  </w:num>
  <w:num w:numId="8">
    <w:abstractNumId w:val="7"/>
  </w:num>
  <w:num w:numId="9">
    <w:abstractNumId w:val="15"/>
  </w:num>
  <w:num w:numId="10">
    <w:abstractNumId w:val="1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6"/>
  </w:num>
  <w:num w:numId="15">
    <w:abstractNumId w:val="1"/>
  </w:num>
  <w:num w:numId="16">
    <w:abstractNumId w:val="5"/>
  </w:num>
  <w:num w:numId="17">
    <w:abstractNumId w:val="10"/>
  </w:num>
  <w:num w:numId="18">
    <w:abstractNumId w:val="9"/>
  </w:num>
  <w:num w:numId="19">
    <w:abstractNumId w:val="4"/>
  </w:num>
  <w:num w:numId="20">
    <w:abstractNumId w:val="14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05"/>
    <w:rsid w:val="000A0A0C"/>
    <w:rsid w:val="000C5F44"/>
    <w:rsid w:val="000D0BFA"/>
    <w:rsid w:val="000D1A08"/>
    <w:rsid w:val="000D700C"/>
    <w:rsid w:val="001259FD"/>
    <w:rsid w:val="00163970"/>
    <w:rsid w:val="00166DB7"/>
    <w:rsid w:val="00243829"/>
    <w:rsid w:val="002761DA"/>
    <w:rsid w:val="00276E1E"/>
    <w:rsid w:val="002C56AB"/>
    <w:rsid w:val="002C6E08"/>
    <w:rsid w:val="0030015B"/>
    <w:rsid w:val="00383D76"/>
    <w:rsid w:val="003950F6"/>
    <w:rsid w:val="003E0E52"/>
    <w:rsid w:val="003F6D0A"/>
    <w:rsid w:val="00404668"/>
    <w:rsid w:val="00413003"/>
    <w:rsid w:val="00441BB2"/>
    <w:rsid w:val="00446AC9"/>
    <w:rsid w:val="00454290"/>
    <w:rsid w:val="00474DB8"/>
    <w:rsid w:val="00493A30"/>
    <w:rsid w:val="004C315E"/>
    <w:rsid w:val="00540FE9"/>
    <w:rsid w:val="005C64AC"/>
    <w:rsid w:val="00622763"/>
    <w:rsid w:val="00647CBF"/>
    <w:rsid w:val="006667BD"/>
    <w:rsid w:val="006B0DE5"/>
    <w:rsid w:val="00726BFD"/>
    <w:rsid w:val="00752B8C"/>
    <w:rsid w:val="0076717C"/>
    <w:rsid w:val="00781374"/>
    <w:rsid w:val="00786E00"/>
    <w:rsid w:val="007D1883"/>
    <w:rsid w:val="007D203F"/>
    <w:rsid w:val="007F6BF3"/>
    <w:rsid w:val="00834567"/>
    <w:rsid w:val="00877678"/>
    <w:rsid w:val="008E3B3F"/>
    <w:rsid w:val="008F7438"/>
    <w:rsid w:val="00915E92"/>
    <w:rsid w:val="009276F5"/>
    <w:rsid w:val="00954B0A"/>
    <w:rsid w:val="009A41FA"/>
    <w:rsid w:val="009B4084"/>
    <w:rsid w:val="009C3E2A"/>
    <w:rsid w:val="00A03DA9"/>
    <w:rsid w:val="00A85F02"/>
    <w:rsid w:val="00AB553E"/>
    <w:rsid w:val="00AF711F"/>
    <w:rsid w:val="00B02BA0"/>
    <w:rsid w:val="00B45D9F"/>
    <w:rsid w:val="00B5793F"/>
    <w:rsid w:val="00B83D6A"/>
    <w:rsid w:val="00B964A7"/>
    <w:rsid w:val="00BD5213"/>
    <w:rsid w:val="00C56CDB"/>
    <w:rsid w:val="00C67927"/>
    <w:rsid w:val="00C761AC"/>
    <w:rsid w:val="00CC1F09"/>
    <w:rsid w:val="00D04B99"/>
    <w:rsid w:val="00D14808"/>
    <w:rsid w:val="00D15D1F"/>
    <w:rsid w:val="00D70AF1"/>
    <w:rsid w:val="00D90905"/>
    <w:rsid w:val="00E573AC"/>
    <w:rsid w:val="00E8708A"/>
    <w:rsid w:val="00E92749"/>
    <w:rsid w:val="00EA61F3"/>
    <w:rsid w:val="00EF2909"/>
    <w:rsid w:val="00EF725C"/>
    <w:rsid w:val="00F0322D"/>
    <w:rsid w:val="00F17ACB"/>
    <w:rsid w:val="00F332D8"/>
    <w:rsid w:val="00F70B62"/>
    <w:rsid w:val="00F70DB9"/>
    <w:rsid w:val="00F767F9"/>
    <w:rsid w:val="00F93DD5"/>
    <w:rsid w:val="00FA3FA5"/>
    <w:rsid w:val="00FA4ED6"/>
    <w:rsid w:val="00FB7AEF"/>
    <w:rsid w:val="00FC20EB"/>
    <w:rsid w:val="00FD381A"/>
    <w:rsid w:val="00FD7B14"/>
    <w:rsid w:val="00FE2294"/>
    <w:rsid w:val="00FE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FEAF0-2BEB-49CD-B7C7-128B005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2D8"/>
    <w:pPr>
      <w:keepNext/>
      <w:jc w:val="right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0905"/>
    <w:rPr>
      <w:color w:val="0000FF"/>
      <w:u w:val="single"/>
    </w:rPr>
  </w:style>
  <w:style w:type="paragraph" w:customStyle="1" w:styleId="ConsPlusNonformat">
    <w:name w:val="ConsPlusNonformat"/>
    <w:uiPriority w:val="99"/>
    <w:rsid w:val="00D909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D9090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14">
    <w:name w:val="Font Style14"/>
    <w:uiPriority w:val="99"/>
    <w:rsid w:val="00D90905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30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300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F33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F332D8"/>
    <w:pPr>
      <w:widowControl w:val="0"/>
      <w:autoSpaceDE w:val="0"/>
      <w:autoSpaceDN w:val="0"/>
      <w:jc w:val="center"/>
    </w:pPr>
    <w:rPr>
      <w:b/>
      <w:bCs/>
      <w:sz w:val="24"/>
      <w:szCs w:val="24"/>
      <w:lang w:val="x-none" w:eastAsia="x-none"/>
    </w:rPr>
  </w:style>
  <w:style w:type="character" w:customStyle="1" w:styleId="a8">
    <w:name w:val="Основной текст Знак"/>
    <w:basedOn w:val="a0"/>
    <w:link w:val="a7"/>
    <w:rsid w:val="00F332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F332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4">
    <w:name w:val="Font Style34"/>
    <w:rsid w:val="00F332D8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F332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ovor@kapremont5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kapremont53.ru" TargetMode="External"/><Relationship Id="rId5" Type="http://schemas.openxmlformats.org/officeDocument/2006/relationships/hyperlink" Target="http://region,ad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2965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8</cp:revision>
  <cp:lastPrinted>2015-11-23T10:03:00Z</cp:lastPrinted>
  <dcterms:created xsi:type="dcterms:W3CDTF">2015-11-23T11:11:00Z</dcterms:created>
  <dcterms:modified xsi:type="dcterms:W3CDTF">2015-12-03T13:41:00Z</dcterms:modified>
</cp:coreProperties>
</file>