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6CF" w:rsidRPr="00636CE5" w:rsidRDefault="002B76CF" w:rsidP="002A261D">
      <w:pPr>
        <w:spacing w:after="0"/>
        <w:jc w:val="center"/>
        <w:rPr>
          <w:rFonts w:ascii="Times New Roman" w:hAnsi="Times New Roman" w:cs="Times New Roman"/>
          <w:b/>
        </w:rPr>
      </w:pPr>
      <w:bookmarkStart w:id="0" w:name="bookmark50"/>
      <w:r w:rsidRPr="00636CE5">
        <w:rPr>
          <w:rFonts w:ascii="Times New Roman" w:hAnsi="Times New Roman" w:cs="Times New Roman"/>
          <w:b/>
        </w:rPr>
        <w:t xml:space="preserve">Специализированная некоммерческая организация </w:t>
      </w:r>
    </w:p>
    <w:p w:rsidR="002B76CF" w:rsidRPr="00636CE5" w:rsidRDefault="002B76CF" w:rsidP="002A261D">
      <w:pPr>
        <w:spacing w:after="0"/>
        <w:jc w:val="center"/>
        <w:rPr>
          <w:rFonts w:ascii="Times New Roman" w:hAnsi="Times New Roman" w:cs="Times New Roman"/>
          <w:b/>
        </w:rPr>
      </w:pPr>
      <w:r w:rsidRPr="00636CE5">
        <w:rPr>
          <w:rFonts w:ascii="Times New Roman" w:hAnsi="Times New Roman" w:cs="Times New Roman"/>
          <w:b/>
        </w:rPr>
        <w:t xml:space="preserve">«Региональный фонд капитального ремонта многоквартирных домов, </w:t>
      </w:r>
    </w:p>
    <w:p w:rsidR="002B76CF" w:rsidRPr="00636CE5" w:rsidRDefault="002B76CF" w:rsidP="002A261D">
      <w:pPr>
        <w:spacing w:after="0"/>
        <w:jc w:val="center"/>
        <w:rPr>
          <w:rFonts w:ascii="Times New Roman" w:hAnsi="Times New Roman" w:cs="Times New Roman"/>
          <w:b/>
        </w:rPr>
      </w:pPr>
      <w:r w:rsidRPr="00636CE5">
        <w:rPr>
          <w:rFonts w:ascii="Times New Roman" w:hAnsi="Times New Roman" w:cs="Times New Roman"/>
          <w:b/>
        </w:rPr>
        <w:t>расположенных на территории Новгородской области»</w:t>
      </w:r>
    </w:p>
    <w:p w:rsidR="002B76CF" w:rsidRPr="00636CE5" w:rsidRDefault="002B76CF" w:rsidP="002B76CF">
      <w:pPr>
        <w:jc w:val="center"/>
        <w:rPr>
          <w:rFonts w:ascii="Times New Roman" w:hAnsi="Times New Roman" w:cs="Times New Roman"/>
          <w:b/>
        </w:rPr>
      </w:pPr>
    </w:p>
    <w:tbl>
      <w:tblPr>
        <w:tblW w:w="9356" w:type="dxa"/>
        <w:tblLayout w:type="fixed"/>
        <w:tblLook w:val="0000" w:firstRow="0" w:lastRow="0" w:firstColumn="0" w:lastColumn="0" w:noHBand="0" w:noVBand="0"/>
      </w:tblPr>
      <w:tblGrid>
        <w:gridCol w:w="4428"/>
        <w:gridCol w:w="4928"/>
      </w:tblGrid>
      <w:tr w:rsidR="002B76CF" w:rsidRPr="00F733F1" w:rsidTr="002B5391">
        <w:tc>
          <w:tcPr>
            <w:tcW w:w="4428" w:type="dxa"/>
          </w:tcPr>
          <w:p w:rsidR="002B76CF" w:rsidRPr="00636CE5" w:rsidRDefault="002B76CF" w:rsidP="002B76CF">
            <w:pPr>
              <w:rPr>
                <w:rFonts w:ascii="Times New Roman" w:hAnsi="Times New Roman" w:cs="Times New Roman"/>
              </w:rPr>
            </w:pPr>
          </w:p>
        </w:tc>
        <w:tc>
          <w:tcPr>
            <w:tcW w:w="4928" w:type="dxa"/>
          </w:tcPr>
          <w:p w:rsidR="000A79E7" w:rsidRPr="000A79E7" w:rsidRDefault="000A79E7" w:rsidP="000A79E7">
            <w:pPr>
              <w:spacing w:after="0" w:line="240" w:lineRule="auto"/>
              <w:jc w:val="right"/>
              <w:rPr>
                <w:rFonts w:ascii="Times New Roman" w:hAnsi="Times New Roman" w:cs="Times New Roman"/>
                <w:b/>
              </w:rPr>
            </w:pPr>
            <w:r w:rsidRPr="000A79E7">
              <w:rPr>
                <w:rFonts w:ascii="Times New Roman" w:hAnsi="Times New Roman" w:cs="Times New Roman"/>
                <w:b/>
              </w:rPr>
              <w:t>Утверждено приказом</w:t>
            </w:r>
          </w:p>
          <w:p w:rsidR="000A79E7" w:rsidRPr="000A79E7" w:rsidRDefault="000A79E7" w:rsidP="000A79E7">
            <w:pPr>
              <w:spacing w:after="0" w:line="240" w:lineRule="auto"/>
              <w:jc w:val="right"/>
              <w:rPr>
                <w:rFonts w:ascii="Times New Roman" w:hAnsi="Times New Roman" w:cs="Times New Roman"/>
                <w:b/>
              </w:rPr>
            </w:pPr>
            <w:r>
              <w:rPr>
                <w:rFonts w:ascii="Times New Roman" w:hAnsi="Times New Roman" w:cs="Times New Roman"/>
                <w:b/>
              </w:rPr>
              <w:t>с</w:t>
            </w:r>
            <w:r w:rsidRPr="000A79E7">
              <w:rPr>
                <w:rFonts w:ascii="Times New Roman" w:hAnsi="Times New Roman" w:cs="Times New Roman"/>
                <w:b/>
              </w:rPr>
              <w:t>пециализированной некоммерческой</w:t>
            </w:r>
          </w:p>
          <w:p w:rsidR="000A79E7" w:rsidRPr="000A79E7" w:rsidRDefault="000A79E7" w:rsidP="000A79E7">
            <w:pPr>
              <w:spacing w:after="0" w:line="240" w:lineRule="auto"/>
              <w:jc w:val="right"/>
              <w:rPr>
                <w:rFonts w:ascii="Times New Roman" w:hAnsi="Times New Roman" w:cs="Times New Roman"/>
                <w:b/>
              </w:rPr>
            </w:pPr>
            <w:r>
              <w:rPr>
                <w:rFonts w:ascii="Times New Roman" w:hAnsi="Times New Roman" w:cs="Times New Roman"/>
                <w:b/>
              </w:rPr>
              <w:t>о</w:t>
            </w:r>
            <w:r w:rsidRPr="000A79E7">
              <w:rPr>
                <w:rFonts w:ascii="Times New Roman" w:hAnsi="Times New Roman" w:cs="Times New Roman"/>
                <w:b/>
              </w:rPr>
              <w:t>рганизации «Региональный фонд</w:t>
            </w:r>
          </w:p>
          <w:p w:rsidR="000A79E7" w:rsidRPr="000A79E7" w:rsidRDefault="000A79E7" w:rsidP="000A79E7">
            <w:pPr>
              <w:spacing w:after="0" w:line="240" w:lineRule="auto"/>
              <w:jc w:val="right"/>
              <w:rPr>
                <w:rFonts w:ascii="Times New Roman" w:hAnsi="Times New Roman" w:cs="Times New Roman"/>
                <w:b/>
              </w:rPr>
            </w:pPr>
            <w:r>
              <w:rPr>
                <w:rFonts w:ascii="Times New Roman" w:hAnsi="Times New Roman" w:cs="Times New Roman"/>
                <w:b/>
              </w:rPr>
              <w:t>к</w:t>
            </w:r>
            <w:r w:rsidRPr="000A79E7">
              <w:rPr>
                <w:rFonts w:ascii="Times New Roman" w:hAnsi="Times New Roman" w:cs="Times New Roman"/>
                <w:b/>
              </w:rPr>
              <w:t xml:space="preserve">апитального ремонта </w:t>
            </w:r>
          </w:p>
          <w:p w:rsidR="000A79E7" w:rsidRPr="000A79E7" w:rsidRDefault="000A79E7" w:rsidP="000A79E7">
            <w:pPr>
              <w:spacing w:after="0" w:line="240" w:lineRule="auto"/>
              <w:jc w:val="right"/>
              <w:rPr>
                <w:rFonts w:ascii="Times New Roman" w:hAnsi="Times New Roman" w:cs="Times New Roman"/>
                <w:b/>
              </w:rPr>
            </w:pPr>
            <w:r>
              <w:rPr>
                <w:rFonts w:ascii="Times New Roman" w:hAnsi="Times New Roman" w:cs="Times New Roman"/>
                <w:b/>
              </w:rPr>
              <w:t>м</w:t>
            </w:r>
            <w:r w:rsidRPr="000A79E7">
              <w:rPr>
                <w:rFonts w:ascii="Times New Roman" w:hAnsi="Times New Roman" w:cs="Times New Roman"/>
                <w:b/>
              </w:rPr>
              <w:t>ногоквартирных домов, расположенных</w:t>
            </w:r>
          </w:p>
          <w:p w:rsidR="002B76CF" w:rsidRPr="000A79E7" w:rsidRDefault="000A79E7" w:rsidP="000A79E7">
            <w:pPr>
              <w:spacing w:after="0" w:line="240" w:lineRule="auto"/>
              <w:jc w:val="right"/>
              <w:rPr>
                <w:rFonts w:ascii="Times New Roman" w:hAnsi="Times New Roman" w:cs="Times New Roman"/>
                <w:b/>
              </w:rPr>
            </w:pPr>
            <w:r>
              <w:rPr>
                <w:rFonts w:ascii="Times New Roman" w:hAnsi="Times New Roman" w:cs="Times New Roman"/>
                <w:b/>
              </w:rPr>
              <w:t>н</w:t>
            </w:r>
            <w:r w:rsidRPr="000A79E7">
              <w:rPr>
                <w:rFonts w:ascii="Times New Roman" w:hAnsi="Times New Roman" w:cs="Times New Roman"/>
                <w:b/>
              </w:rPr>
              <w:t>а территории Новгородской области»</w:t>
            </w:r>
            <w:r w:rsidR="002B76CF" w:rsidRPr="000A79E7">
              <w:rPr>
                <w:rFonts w:ascii="Times New Roman" w:hAnsi="Times New Roman" w:cs="Times New Roman"/>
                <w:b/>
              </w:rPr>
              <w:t xml:space="preserve"> </w:t>
            </w:r>
          </w:p>
          <w:p w:rsidR="002B76CF" w:rsidRPr="00F733F1" w:rsidRDefault="000A79E7" w:rsidP="00B97D31">
            <w:pPr>
              <w:spacing w:after="0" w:line="240" w:lineRule="auto"/>
              <w:jc w:val="right"/>
              <w:rPr>
                <w:rFonts w:ascii="Times New Roman" w:hAnsi="Times New Roman" w:cs="Times New Roman"/>
              </w:rPr>
            </w:pPr>
            <w:r>
              <w:rPr>
                <w:rFonts w:ascii="Times New Roman" w:hAnsi="Times New Roman" w:cs="Times New Roman"/>
                <w:b/>
              </w:rPr>
              <w:t xml:space="preserve"> </w:t>
            </w:r>
            <w:r w:rsidR="00B97D31" w:rsidRPr="00CB6BB0">
              <w:rPr>
                <w:rFonts w:ascii="Times New Roman" w:hAnsi="Times New Roman" w:cs="Times New Roman"/>
                <w:b/>
              </w:rPr>
              <w:t>от 0</w:t>
            </w:r>
            <w:r w:rsidRPr="00CB6BB0">
              <w:rPr>
                <w:rFonts w:ascii="Times New Roman" w:hAnsi="Times New Roman" w:cs="Times New Roman"/>
                <w:b/>
              </w:rPr>
              <w:t>6.0</w:t>
            </w:r>
            <w:r w:rsidR="00B97D31" w:rsidRPr="00CB6BB0">
              <w:rPr>
                <w:rFonts w:ascii="Times New Roman" w:hAnsi="Times New Roman" w:cs="Times New Roman"/>
                <w:b/>
              </w:rPr>
              <w:t>5.2016</w:t>
            </w:r>
            <w:r w:rsidRPr="00CB6BB0">
              <w:rPr>
                <w:rFonts w:ascii="Times New Roman" w:hAnsi="Times New Roman" w:cs="Times New Roman"/>
                <w:b/>
              </w:rPr>
              <w:t xml:space="preserve"> </w:t>
            </w:r>
            <w:r w:rsidR="00B97D31" w:rsidRPr="00CB6BB0">
              <w:rPr>
                <w:rFonts w:ascii="Times New Roman" w:hAnsi="Times New Roman" w:cs="Times New Roman"/>
                <w:b/>
              </w:rPr>
              <w:t>№ 42</w:t>
            </w:r>
          </w:p>
        </w:tc>
      </w:tr>
      <w:tr w:rsidR="002B76CF" w:rsidRPr="00F733F1" w:rsidTr="002B5391">
        <w:tc>
          <w:tcPr>
            <w:tcW w:w="4428" w:type="dxa"/>
          </w:tcPr>
          <w:p w:rsidR="002B76CF" w:rsidRPr="00F733F1" w:rsidRDefault="002B76CF" w:rsidP="002B76CF">
            <w:pPr>
              <w:rPr>
                <w:rFonts w:ascii="Times New Roman" w:hAnsi="Times New Roman" w:cs="Times New Roman"/>
              </w:rPr>
            </w:pPr>
          </w:p>
        </w:tc>
        <w:tc>
          <w:tcPr>
            <w:tcW w:w="4928" w:type="dxa"/>
          </w:tcPr>
          <w:p w:rsidR="002B76CF" w:rsidRPr="00F733F1" w:rsidRDefault="002B76CF" w:rsidP="002B76CF">
            <w:pPr>
              <w:pStyle w:val="21"/>
              <w:spacing w:after="0"/>
              <w:jc w:val="right"/>
              <w:rPr>
                <w:rFonts w:ascii="Times New Roman" w:hAnsi="Times New Roman"/>
                <w:b/>
                <w:caps/>
              </w:rPr>
            </w:pPr>
          </w:p>
        </w:tc>
      </w:tr>
    </w:tbl>
    <w:p w:rsidR="002B76CF" w:rsidRPr="00F733F1" w:rsidRDefault="002B76CF" w:rsidP="002A261D">
      <w:pPr>
        <w:pStyle w:val="12"/>
        <w:keepNext/>
        <w:keepLines/>
        <w:shd w:val="clear" w:color="auto" w:fill="auto"/>
        <w:spacing w:before="0" w:after="0" w:line="240" w:lineRule="auto"/>
        <w:jc w:val="left"/>
        <w:rPr>
          <w:sz w:val="28"/>
          <w:szCs w:val="28"/>
        </w:rPr>
      </w:pPr>
    </w:p>
    <w:p w:rsidR="002B76CF" w:rsidRPr="00F733F1" w:rsidRDefault="002B76CF" w:rsidP="002B76CF">
      <w:pPr>
        <w:pStyle w:val="12"/>
        <w:keepNext/>
        <w:keepLines/>
        <w:shd w:val="clear" w:color="auto" w:fill="auto"/>
        <w:spacing w:before="0" w:after="0" w:line="240" w:lineRule="auto"/>
        <w:ind w:left="120"/>
        <w:rPr>
          <w:sz w:val="28"/>
          <w:szCs w:val="28"/>
        </w:rPr>
      </w:pPr>
    </w:p>
    <w:p w:rsidR="002B76CF" w:rsidRPr="00F733F1" w:rsidRDefault="002B76CF" w:rsidP="002B76CF">
      <w:pPr>
        <w:pStyle w:val="12"/>
        <w:keepNext/>
        <w:keepLines/>
        <w:shd w:val="clear" w:color="auto" w:fill="auto"/>
        <w:spacing w:before="0" w:after="0" w:line="240" w:lineRule="auto"/>
        <w:ind w:left="120"/>
        <w:rPr>
          <w:sz w:val="28"/>
          <w:szCs w:val="28"/>
        </w:rPr>
      </w:pPr>
    </w:p>
    <w:p w:rsidR="002B76CF" w:rsidRPr="00F733F1" w:rsidRDefault="00C72FF4" w:rsidP="002B76CF">
      <w:pPr>
        <w:pStyle w:val="aa"/>
        <w:spacing w:before="0" w:after="0" w:line="360" w:lineRule="auto"/>
        <w:rPr>
          <w:rFonts w:ascii="Times New Roman" w:hAnsi="Times New Roman"/>
          <w:sz w:val="28"/>
          <w:szCs w:val="28"/>
        </w:rPr>
      </w:pPr>
      <w:bookmarkStart w:id="1" w:name="_Toc376103850"/>
      <w:bookmarkStart w:id="2" w:name="_Toc376103946"/>
      <w:bookmarkStart w:id="3" w:name="_Toc376104103"/>
      <w:bookmarkStart w:id="4" w:name="_Toc376104229"/>
      <w:bookmarkStart w:id="5" w:name="_Toc376104377"/>
      <w:bookmarkStart w:id="6" w:name="_Toc376104455"/>
      <w:r>
        <w:rPr>
          <w:rFonts w:ascii="Times New Roman" w:hAnsi="Times New Roman"/>
          <w:sz w:val="28"/>
          <w:szCs w:val="28"/>
        </w:rPr>
        <w:t xml:space="preserve">КОНКУРСНАЯ </w:t>
      </w:r>
      <w:r w:rsidR="002B76CF" w:rsidRPr="00F733F1">
        <w:rPr>
          <w:rFonts w:ascii="Times New Roman" w:hAnsi="Times New Roman"/>
          <w:sz w:val="28"/>
          <w:szCs w:val="28"/>
        </w:rPr>
        <w:t>ДОКУМЕНТАЦИЯ</w:t>
      </w:r>
      <w:bookmarkEnd w:id="0"/>
      <w:bookmarkEnd w:id="1"/>
      <w:bookmarkEnd w:id="2"/>
      <w:bookmarkEnd w:id="3"/>
      <w:bookmarkEnd w:id="4"/>
      <w:bookmarkEnd w:id="5"/>
      <w:bookmarkEnd w:id="6"/>
      <w:r w:rsidR="00CB6BB0">
        <w:rPr>
          <w:rFonts w:ascii="Times New Roman" w:hAnsi="Times New Roman"/>
          <w:sz w:val="28"/>
          <w:szCs w:val="28"/>
        </w:rPr>
        <w:t xml:space="preserve"> № 2</w:t>
      </w:r>
    </w:p>
    <w:p w:rsidR="002B76CF" w:rsidRPr="00F733F1" w:rsidRDefault="002B76CF" w:rsidP="002B76CF">
      <w:pPr>
        <w:pStyle w:val="aa"/>
        <w:spacing w:before="0" w:after="0" w:line="360" w:lineRule="auto"/>
        <w:rPr>
          <w:rFonts w:ascii="Times New Roman" w:hAnsi="Times New Roman"/>
          <w:caps/>
          <w:sz w:val="28"/>
          <w:szCs w:val="28"/>
        </w:rPr>
      </w:pPr>
      <w:r w:rsidRPr="00F733F1">
        <w:rPr>
          <w:rFonts w:ascii="Times New Roman" w:hAnsi="Times New Roman"/>
          <w:sz w:val="28"/>
          <w:szCs w:val="28"/>
        </w:rPr>
        <w:t>О</w:t>
      </w:r>
      <w:r w:rsidR="00E7045B" w:rsidRPr="00F733F1">
        <w:rPr>
          <w:rFonts w:ascii="Times New Roman" w:hAnsi="Times New Roman"/>
          <w:sz w:val="28"/>
          <w:szCs w:val="28"/>
        </w:rPr>
        <w:t xml:space="preserve"> ЗАПРОСЕ ПРЕДЛОЖЕНИЙ</w:t>
      </w:r>
    </w:p>
    <w:p w:rsidR="002B76CF" w:rsidRPr="00D04D3E" w:rsidRDefault="002B76CF" w:rsidP="002B76CF">
      <w:pPr>
        <w:pStyle w:val="20"/>
        <w:shd w:val="clear" w:color="auto" w:fill="auto"/>
        <w:spacing w:after="0" w:line="240" w:lineRule="auto"/>
        <w:ind w:left="120"/>
        <w:jc w:val="center"/>
        <w:rPr>
          <w:sz w:val="28"/>
          <w:szCs w:val="28"/>
        </w:rPr>
      </w:pPr>
      <w:r w:rsidRPr="00F733F1">
        <w:rPr>
          <w:sz w:val="28"/>
          <w:szCs w:val="28"/>
        </w:rPr>
        <w:t xml:space="preserve">на </w:t>
      </w:r>
      <w:r w:rsidR="00C5167C">
        <w:rPr>
          <w:sz w:val="28"/>
          <w:szCs w:val="28"/>
        </w:rPr>
        <w:t xml:space="preserve">право заключения договора по </w:t>
      </w:r>
      <w:r w:rsidR="00C5167C" w:rsidRPr="00C5167C">
        <w:rPr>
          <w:sz w:val="28"/>
          <w:szCs w:val="28"/>
        </w:rPr>
        <w:t>оказанию услуг аренды</w:t>
      </w:r>
      <w:r w:rsidR="00C5167C">
        <w:rPr>
          <w:sz w:val="28"/>
          <w:szCs w:val="28"/>
        </w:rPr>
        <w:t xml:space="preserve"> программного обеспечения</w:t>
      </w:r>
    </w:p>
    <w:p w:rsidR="002B76CF" w:rsidRPr="00F733F1" w:rsidRDefault="002B76CF" w:rsidP="002B76CF">
      <w:pPr>
        <w:pStyle w:val="20"/>
        <w:shd w:val="clear" w:color="auto" w:fill="auto"/>
        <w:spacing w:after="0" w:line="240" w:lineRule="auto"/>
        <w:ind w:left="120"/>
        <w:jc w:val="center"/>
        <w:rPr>
          <w:sz w:val="28"/>
          <w:szCs w:val="28"/>
        </w:rPr>
      </w:pPr>
    </w:p>
    <w:p w:rsidR="002B76CF" w:rsidRPr="00F733F1" w:rsidRDefault="002B76CF" w:rsidP="002B76CF">
      <w:pPr>
        <w:pStyle w:val="20"/>
        <w:shd w:val="clear" w:color="auto" w:fill="auto"/>
        <w:spacing w:after="0" w:line="240" w:lineRule="auto"/>
        <w:ind w:left="120"/>
        <w:jc w:val="center"/>
        <w:rPr>
          <w:sz w:val="28"/>
          <w:szCs w:val="28"/>
        </w:rPr>
      </w:pPr>
    </w:p>
    <w:p w:rsidR="002B76CF" w:rsidRPr="00F733F1" w:rsidRDefault="002B76CF" w:rsidP="002B76CF">
      <w:pPr>
        <w:pStyle w:val="20"/>
        <w:shd w:val="clear" w:color="auto" w:fill="auto"/>
        <w:spacing w:after="0" w:line="240" w:lineRule="auto"/>
        <w:ind w:left="120"/>
        <w:jc w:val="center"/>
        <w:rPr>
          <w:sz w:val="28"/>
          <w:szCs w:val="28"/>
        </w:rPr>
      </w:pPr>
    </w:p>
    <w:p w:rsidR="002B76CF" w:rsidRPr="00F733F1" w:rsidRDefault="002B76CF" w:rsidP="002B76CF">
      <w:pPr>
        <w:pStyle w:val="20"/>
        <w:shd w:val="clear" w:color="auto" w:fill="auto"/>
        <w:spacing w:after="0" w:line="240" w:lineRule="auto"/>
        <w:ind w:left="120"/>
        <w:jc w:val="center"/>
        <w:rPr>
          <w:sz w:val="28"/>
          <w:szCs w:val="28"/>
        </w:rPr>
      </w:pPr>
    </w:p>
    <w:p w:rsidR="002B76CF" w:rsidRPr="00F733F1" w:rsidRDefault="002B76CF" w:rsidP="002B76CF">
      <w:pPr>
        <w:pStyle w:val="20"/>
        <w:shd w:val="clear" w:color="auto" w:fill="auto"/>
        <w:spacing w:after="0" w:line="240" w:lineRule="auto"/>
        <w:ind w:left="120"/>
        <w:jc w:val="center"/>
        <w:rPr>
          <w:sz w:val="28"/>
          <w:szCs w:val="28"/>
        </w:rPr>
      </w:pPr>
    </w:p>
    <w:p w:rsidR="002B76CF" w:rsidRPr="00F733F1" w:rsidRDefault="002B76CF" w:rsidP="002B76CF">
      <w:pPr>
        <w:pStyle w:val="20"/>
        <w:shd w:val="clear" w:color="auto" w:fill="auto"/>
        <w:spacing w:after="0" w:line="240" w:lineRule="auto"/>
        <w:ind w:left="120"/>
        <w:jc w:val="center"/>
        <w:rPr>
          <w:sz w:val="28"/>
          <w:szCs w:val="28"/>
        </w:rPr>
      </w:pPr>
    </w:p>
    <w:p w:rsidR="002B76CF" w:rsidRPr="00F733F1" w:rsidRDefault="002B76CF" w:rsidP="002B76CF">
      <w:pPr>
        <w:pStyle w:val="20"/>
        <w:shd w:val="clear" w:color="auto" w:fill="auto"/>
        <w:spacing w:after="0" w:line="240" w:lineRule="auto"/>
        <w:ind w:left="120"/>
        <w:jc w:val="center"/>
        <w:rPr>
          <w:sz w:val="28"/>
          <w:szCs w:val="28"/>
        </w:rPr>
      </w:pPr>
    </w:p>
    <w:p w:rsidR="002B76CF" w:rsidRPr="00F733F1" w:rsidRDefault="002B76CF" w:rsidP="002B76CF">
      <w:pPr>
        <w:pStyle w:val="20"/>
        <w:shd w:val="clear" w:color="auto" w:fill="auto"/>
        <w:spacing w:after="0" w:line="240" w:lineRule="auto"/>
        <w:ind w:left="120"/>
        <w:jc w:val="center"/>
        <w:rPr>
          <w:sz w:val="28"/>
          <w:szCs w:val="28"/>
        </w:rPr>
      </w:pPr>
    </w:p>
    <w:p w:rsidR="002B76CF" w:rsidRPr="00F733F1" w:rsidRDefault="002B76CF" w:rsidP="002B76CF">
      <w:pPr>
        <w:pStyle w:val="20"/>
        <w:shd w:val="clear" w:color="auto" w:fill="auto"/>
        <w:spacing w:after="0" w:line="240" w:lineRule="auto"/>
        <w:ind w:left="120"/>
        <w:jc w:val="center"/>
        <w:rPr>
          <w:sz w:val="28"/>
          <w:szCs w:val="28"/>
        </w:rPr>
      </w:pPr>
    </w:p>
    <w:p w:rsidR="002B76CF" w:rsidRPr="00F733F1" w:rsidRDefault="002B76CF" w:rsidP="002B76CF">
      <w:pPr>
        <w:pStyle w:val="20"/>
        <w:shd w:val="clear" w:color="auto" w:fill="auto"/>
        <w:spacing w:after="0" w:line="240" w:lineRule="auto"/>
        <w:ind w:left="120"/>
        <w:jc w:val="center"/>
        <w:rPr>
          <w:sz w:val="28"/>
          <w:szCs w:val="28"/>
        </w:rPr>
      </w:pPr>
    </w:p>
    <w:p w:rsidR="002B76CF" w:rsidRPr="00F733F1" w:rsidRDefault="002B76CF" w:rsidP="002B76CF">
      <w:pPr>
        <w:pStyle w:val="20"/>
        <w:shd w:val="clear" w:color="auto" w:fill="auto"/>
        <w:spacing w:after="0" w:line="240" w:lineRule="auto"/>
        <w:ind w:left="120"/>
        <w:jc w:val="center"/>
        <w:rPr>
          <w:sz w:val="28"/>
          <w:szCs w:val="28"/>
        </w:rPr>
      </w:pPr>
    </w:p>
    <w:p w:rsidR="00784980" w:rsidRDefault="00784980" w:rsidP="002B5391">
      <w:pPr>
        <w:pStyle w:val="20"/>
        <w:shd w:val="clear" w:color="auto" w:fill="auto"/>
        <w:spacing w:after="0" w:line="240" w:lineRule="auto"/>
        <w:rPr>
          <w:sz w:val="28"/>
          <w:szCs w:val="28"/>
        </w:rPr>
      </w:pPr>
    </w:p>
    <w:p w:rsidR="00D04D3E" w:rsidRDefault="00D04D3E" w:rsidP="002B76CF">
      <w:pPr>
        <w:pStyle w:val="20"/>
        <w:shd w:val="clear" w:color="auto" w:fill="auto"/>
        <w:spacing w:after="0" w:line="240" w:lineRule="auto"/>
        <w:ind w:left="120"/>
        <w:jc w:val="center"/>
        <w:rPr>
          <w:sz w:val="28"/>
          <w:szCs w:val="28"/>
        </w:rPr>
      </w:pPr>
    </w:p>
    <w:p w:rsidR="00D04D3E" w:rsidRPr="00F733F1" w:rsidRDefault="00D04D3E" w:rsidP="002B76CF">
      <w:pPr>
        <w:pStyle w:val="20"/>
        <w:shd w:val="clear" w:color="auto" w:fill="auto"/>
        <w:spacing w:after="0" w:line="240" w:lineRule="auto"/>
        <w:ind w:left="120"/>
        <w:jc w:val="center"/>
        <w:rPr>
          <w:sz w:val="28"/>
          <w:szCs w:val="28"/>
        </w:rPr>
      </w:pPr>
    </w:p>
    <w:p w:rsidR="00784980" w:rsidRDefault="00784980" w:rsidP="004F1884">
      <w:pPr>
        <w:pStyle w:val="20"/>
        <w:shd w:val="clear" w:color="auto" w:fill="auto"/>
        <w:spacing w:after="0" w:line="240" w:lineRule="auto"/>
        <w:rPr>
          <w:sz w:val="28"/>
          <w:szCs w:val="28"/>
        </w:rPr>
      </w:pPr>
    </w:p>
    <w:p w:rsidR="00915663" w:rsidRDefault="00915663" w:rsidP="004F1884">
      <w:pPr>
        <w:pStyle w:val="20"/>
        <w:shd w:val="clear" w:color="auto" w:fill="auto"/>
        <w:spacing w:after="0" w:line="240" w:lineRule="auto"/>
        <w:rPr>
          <w:sz w:val="28"/>
          <w:szCs w:val="28"/>
        </w:rPr>
      </w:pPr>
    </w:p>
    <w:p w:rsidR="00915663" w:rsidRDefault="00915663" w:rsidP="004F1884">
      <w:pPr>
        <w:pStyle w:val="20"/>
        <w:shd w:val="clear" w:color="auto" w:fill="auto"/>
        <w:spacing w:after="0" w:line="240" w:lineRule="auto"/>
        <w:rPr>
          <w:sz w:val="28"/>
          <w:szCs w:val="28"/>
        </w:rPr>
      </w:pPr>
    </w:p>
    <w:p w:rsidR="00915663" w:rsidRDefault="00915663" w:rsidP="004F1884">
      <w:pPr>
        <w:pStyle w:val="20"/>
        <w:shd w:val="clear" w:color="auto" w:fill="auto"/>
        <w:spacing w:after="0" w:line="240" w:lineRule="auto"/>
        <w:rPr>
          <w:sz w:val="28"/>
          <w:szCs w:val="28"/>
        </w:rPr>
      </w:pPr>
    </w:p>
    <w:p w:rsidR="00915663" w:rsidRDefault="00915663" w:rsidP="004F1884">
      <w:pPr>
        <w:pStyle w:val="20"/>
        <w:shd w:val="clear" w:color="auto" w:fill="auto"/>
        <w:spacing w:after="0" w:line="240" w:lineRule="auto"/>
        <w:rPr>
          <w:sz w:val="28"/>
          <w:szCs w:val="28"/>
        </w:rPr>
      </w:pPr>
    </w:p>
    <w:p w:rsidR="00915663" w:rsidRDefault="00915663" w:rsidP="004F1884">
      <w:pPr>
        <w:pStyle w:val="20"/>
        <w:shd w:val="clear" w:color="auto" w:fill="auto"/>
        <w:spacing w:after="0" w:line="240" w:lineRule="auto"/>
        <w:rPr>
          <w:sz w:val="28"/>
          <w:szCs w:val="28"/>
        </w:rPr>
      </w:pPr>
    </w:p>
    <w:p w:rsidR="00915663" w:rsidRDefault="00915663" w:rsidP="004F1884">
      <w:pPr>
        <w:pStyle w:val="20"/>
        <w:shd w:val="clear" w:color="auto" w:fill="auto"/>
        <w:spacing w:after="0" w:line="240" w:lineRule="auto"/>
        <w:rPr>
          <w:sz w:val="28"/>
          <w:szCs w:val="28"/>
        </w:rPr>
      </w:pPr>
    </w:p>
    <w:p w:rsidR="00915663" w:rsidRPr="00F733F1" w:rsidRDefault="00915663" w:rsidP="004F1884">
      <w:pPr>
        <w:pStyle w:val="20"/>
        <w:shd w:val="clear" w:color="auto" w:fill="auto"/>
        <w:spacing w:after="0" w:line="240" w:lineRule="auto"/>
        <w:rPr>
          <w:sz w:val="28"/>
          <w:szCs w:val="28"/>
        </w:rPr>
      </w:pPr>
    </w:p>
    <w:p w:rsidR="002B76CF" w:rsidRPr="00F733F1" w:rsidRDefault="002B76CF" w:rsidP="002B76CF">
      <w:pPr>
        <w:pStyle w:val="20"/>
        <w:shd w:val="clear" w:color="auto" w:fill="auto"/>
        <w:spacing w:after="0" w:line="240" w:lineRule="auto"/>
        <w:ind w:left="120"/>
        <w:jc w:val="center"/>
        <w:rPr>
          <w:sz w:val="28"/>
          <w:szCs w:val="28"/>
        </w:rPr>
      </w:pPr>
    </w:p>
    <w:p w:rsidR="00CA272D" w:rsidRPr="002B5391" w:rsidRDefault="00C72FF4" w:rsidP="002B5391">
      <w:pPr>
        <w:pStyle w:val="20"/>
        <w:shd w:val="clear" w:color="auto" w:fill="auto"/>
        <w:spacing w:after="0" w:line="240" w:lineRule="auto"/>
        <w:ind w:left="120"/>
        <w:jc w:val="center"/>
        <w:rPr>
          <w:sz w:val="28"/>
          <w:szCs w:val="28"/>
        </w:rPr>
      </w:pPr>
      <w:r>
        <w:rPr>
          <w:sz w:val="28"/>
          <w:szCs w:val="28"/>
        </w:rPr>
        <w:t>2016</w:t>
      </w:r>
    </w:p>
    <w:p w:rsidR="00CA272D" w:rsidRPr="00F733F1" w:rsidRDefault="00CA272D" w:rsidP="003F1FDF">
      <w:pPr>
        <w:pStyle w:val="Default"/>
        <w:rPr>
          <w:b/>
          <w:bCs/>
          <w:color w:val="auto"/>
          <w:sz w:val="23"/>
          <w:szCs w:val="23"/>
        </w:rPr>
      </w:pPr>
    </w:p>
    <w:p w:rsidR="003F1FDF" w:rsidRPr="00F733F1" w:rsidRDefault="00CA272D" w:rsidP="005E627C">
      <w:pPr>
        <w:pStyle w:val="Default"/>
        <w:jc w:val="both"/>
        <w:rPr>
          <w:color w:val="auto"/>
          <w:sz w:val="23"/>
          <w:szCs w:val="23"/>
        </w:rPr>
      </w:pPr>
      <w:r w:rsidRPr="00F733F1">
        <w:rPr>
          <w:b/>
          <w:bCs/>
          <w:color w:val="auto"/>
          <w:sz w:val="23"/>
          <w:szCs w:val="23"/>
        </w:rPr>
        <w:lastRenderedPageBreak/>
        <w:t>1</w:t>
      </w:r>
      <w:r w:rsidR="003F1FDF" w:rsidRPr="00F733F1">
        <w:rPr>
          <w:b/>
          <w:bCs/>
          <w:color w:val="auto"/>
          <w:sz w:val="23"/>
          <w:szCs w:val="23"/>
        </w:rPr>
        <w:t xml:space="preserve">. ОБЩИЕ ПОЛОЖЕНИЯ </w:t>
      </w:r>
    </w:p>
    <w:p w:rsidR="003F1FDF" w:rsidRPr="00F733F1" w:rsidRDefault="00562A89" w:rsidP="005E627C">
      <w:pPr>
        <w:pStyle w:val="Default"/>
        <w:jc w:val="both"/>
        <w:rPr>
          <w:color w:val="auto"/>
          <w:sz w:val="23"/>
          <w:szCs w:val="23"/>
        </w:rPr>
      </w:pPr>
      <w:r w:rsidRPr="00F733F1">
        <w:rPr>
          <w:b/>
          <w:bCs/>
          <w:color w:val="auto"/>
          <w:sz w:val="23"/>
          <w:szCs w:val="23"/>
        </w:rPr>
        <w:t>1</w:t>
      </w:r>
      <w:r w:rsidR="003F1FDF" w:rsidRPr="00F733F1">
        <w:rPr>
          <w:b/>
          <w:bCs/>
          <w:color w:val="auto"/>
          <w:sz w:val="23"/>
          <w:szCs w:val="23"/>
        </w:rPr>
        <w:t xml:space="preserve">.1. Форма и вид </w:t>
      </w:r>
      <w:r w:rsidR="006F0D19" w:rsidRPr="00F733F1">
        <w:rPr>
          <w:b/>
          <w:bCs/>
          <w:color w:val="auto"/>
          <w:sz w:val="23"/>
          <w:szCs w:val="23"/>
        </w:rPr>
        <w:t>Запроса предложений</w:t>
      </w:r>
      <w:r w:rsidR="003F1FDF" w:rsidRPr="00F733F1">
        <w:rPr>
          <w:b/>
          <w:bCs/>
          <w:color w:val="auto"/>
          <w:sz w:val="23"/>
          <w:szCs w:val="23"/>
        </w:rPr>
        <w:t xml:space="preserve">, предмет </w:t>
      </w:r>
    </w:p>
    <w:p w:rsidR="003F1FDF" w:rsidRPr="00F733F1" w:rsidRDefault="00562A89" w:rsidP="005E627C">
      <w:pPr>
        <w:pStyle w:val="Default"/>
        <w:jc w:val="both"/>
        <w:rPr>
          <w:color w:val="auto"/>
          <w:sz w:val="23"/>
          <w:szCs w:val="23"/>
        </w:rPr>
      </w:pPr>
      <w:r w:rsidRPr="00F733F1">
        <w:rPr>
          <w:color w:val="auto"/>
          <w:sz w:val="23"/>
          <w:szCs w:val="23"/>
        </w:rPr>
        <w:t>1</w:t>
      </w:r>
      <w:r w:rsidR="003F1FDF" w:rsidRPr="00F733F1">
        <w:rPr>
          <w:color w:val="auto"/>
          <w:sz w:val="23"/>
          <w:szCs w:val="23"/>
        </w:rPr>
        <w:t xml:space="preserve">.1.1. Предметом настоящего </w:t>
      </w:r>
      <w:r w:rsidR="006F0D19" w:rsidRPr="00F733F1">
        <w:rPr>
          <w:color w:val="auto"/>
          <w:sz w:val="23"/>
          <w:szCs w:val="23"/>
        </w:rPr>
        <w:t>Запроса предложений</w:t>
      </w:r>
      <w:r w:rsidR="00532F8C">
        <w:rPr>
          <w:color w:val="auto"/>
          <w:sz w:val="23"/>
          <w:szCs w:val="23"/>
        </w:rPr>
        <w:t xml:space="preserve"> является право заключения договора по оказанию услуг аренды</w:t>
      </w:r>
      <w:r w:rsidR="008B1028">
        <w:rPr>
          <w:color w:val="auto"/>
          <w:sz w:val="23"/>
          <w:szCs w:val="23"/>
        </w:rPr>
        <w:t xml:space="preserve"> программного обеспечения</w:t>
      </w:r>
      <w:r w:rsidR="00460815">
        <w:rPr>
          <w:color w:val="auto"/>
          <w:sz w:val="23"/>
          <w:szCs w:val="23"/>
        </w:rPr>
        <w:t xml:space="preserve"> согласно пункту 1 раздела </w:t>
      </w:r>
      <w:r w:rsidR="00B129D1">
        <w:rPr>
          <w:color w:val="auto"/>
          <w:sz w:val="23"/>
          <w:szCs w:val="23"/>
        </w:rPr>
        <w:t>4</w:t>
      </w:r>
      <w:r w:rsidR="003F1FDF" w:rsidRPr="00F733F1">
        <w:rPr>
          <w:color w:val="auto"/>
          <w:sz w:val="23"/>
          <w:szCs w:val="23"/>
        </w:rPr>
        <w:t xml:space="preserve"> «Информационная карта</w:t>
      </w:r>
      <w:proofErr w:type="gramStart"/>
      <w:r w:rsidR="003F1FDF" w:rsidRPr="00F733F1">
        <w:rPr>
          <w:color w:val="auto"/>
          <w:sz w:val="23"/>
          <w:szCs w:val="23"/>
        </w:rPr>
        <w:t>»</w:t>
      </w:r>
      <w:proofErr w:type="gramEnd"/>
      <w:r w:rsidR="003F1FDF" w:rsidRPr="00F733F1">
        <w:rPr>
          <w:color w:val="auto"/>
          <w:sz w:val="23"/>
          <w:szCs w:val="23"/>
        </w:rPr>
        <w:t xml:space="preserve"> настоящей Документации. Состав и объем оказания услуг, количество Лотов указаны в пунктах 1, 2, 4 раздела </w:t>
      </w:r>
      <w:r w:rsidR="00B129D1">
        <w:rPr>
          <w:color w:val="auto"/>
          <w:sz w:val="23"/>
          <w:szCs w:val="23"/>
        </w:rPr>
        <w:t>4</w:t>
      </w:r>
      <w:r w:rsidR="003F1FDF" w:rsidRPr="00F733F1">
        <w:rPr>
          <w:color w:val="auto"/>
          <w:sz w:val="23"/>
          <w:szCs w:val="23"/>
        </w:rPr>
        <w:t xml:space="preserve"> «Информационная карта». </w:t>
      </w:r>
    </w:p>
    <w:p w:rsidR="003F1FDF" w:rsidRPr="00F733F1" w:rsidRDefault="00562A89" w:rsidP="005E627C">
      <w:pPr>
        <w:pStyle w:val="Default"/>
        <w:jc w:val="both"/>
        <w:rPr>
          <w:color w:val="auto"/>
          <w:sz w:val="23"/>
          <w:szCs w:val="23"/>
        </w:rPr>
      </w:pPr>
      <w:r w:rsidRPr="00F733F1">
        <w:rPr>
          <w:color w:val="auto"/>
          <w:sz w:val="23"/>
          <w:szCs w:val="23"/>
        </w:rPr>
        <w:t>1</w:t>
      </w:r>
      <w:r w:rsidR="003F1FDF" w:rsidRPr="00F733F1">
        <w:rPr>
          <w:color w:val="auto"/>
          <w:sz w:val="23"/>
          <w:szCs w:val="23"/>
        </w:rPr>
        <w:t>.1.2. Наименование, количество, объем, качество и харак</w:t>
      </w:r>
      <w:r w:rsidR="001037E4">
        <w:rPr>
          <w:color w:val="auto"/>
          <w:sz w:val="23"/>
          <w:szCs w:val="23"/>
        </w:rPr>
        <w:t>теристики арендуемого</w:t>
      </w:r>
      <w:r w:rsidR="003F1FDF" w:rsidRPr="00F733F1">
        <w:rPr>
          <w:color w:val="auto"/>
          <w:sz w:val="23"/>
          <w:szCs w:val="23"/>
        </w:rPr>
        <w:t xml:space="preserve"> по договору товаров</w:t>
      </w:r>
      <w:r w:rsidR="001037E4">
        <w:rPr>
          <w:color w:val="auto"/>
          <w:sz w:val="23"/>
          <w:szCs w:val="23"/>
        </w:rPr>
        <w:t xml:space="preserve"> программного обеспечения</w:t>
      </w:r>
      <w:r w:rsidR="00436477">
        <w:rPr>
          <w:color w:val="auto"/>
          <w:sz w:val="23"/>
          <w:szCs w:val="23"/>
        </w:rPr>
        <w:t xml:space="preserve"> указаны в разделе 5</w:t>
      </w:r>
      <w:r w:rsidR="003F1FDF" w:rsidRPr="00F733F1">
        <w:rPr>
          <w:color w:val="auto"/>
          <w:sz w:val="23"/>
          <w:szCs w:val="23"/>
        </w:rPr>
        <w:t xml:space="preserve"> «Техническое задание» настоящей Документации. </w:t>
      </w:r>
    </w:p>
    <w:p w:rsidR="003F1FDF" w:rsidRPr="00F733F1" w:rsidRDefault="00562A89" w:rsidP="005E627C">
      <w:pPr>
        <w:pStyle w:val="Default"/>
        <w:jc w:val="both"/>
        <w:rPr>
          <w:color w:val="auto"/>
          <w:sz w:val="23"/>
          <w:szCs w:val="23"/>
        </w:rPr>
      </w:pPr>
      <w:r w:rsidRPr="00F733F1">
        <w:rPr>
          <w:color w:val="auto"/>
          <w:sz w:val="23"/>
          <w:szCs w:val="23"/>
        </w:rPr>
        <w:t>1</w:t>
      </w:r>
      <w:r w:rsidR="003F1FDF" w:rsidRPr="00F733F1">
        <w:rPr>
          <w:color w:val="auto"/>
          <w:sz w:val="23"/>
          <w:szCs w:val="23"/>
        </w:rPr>
        <w:t xml:space="preserve">.1.3. Настоящий </w:t>
      </w:r>
      <w:r w:rsidR="006F0D19" w:rsidRPr="00F733F1">
        <w:rPr>
          <w:color w:val="auto"/>
          <w:sz w:val="23"/>
          <w:szCs w:val="23"/>
        </w:rPr>
        <w:t>Запрос предложений</w:t>
      </w:r>
      <w:r w:rsidR="003F1FDF" w:rsidRPr="00F733F1">
        <w:rPr>
          <w:color w:val="auto"/>
          <w:sz w:val="23"/>
          <w:szCs w:val="23"/>
        </w:rPr>
        <w:t xml:space="preserve"> на </w:t>
      </w:r>
      <w:r w:rsidR="00532F8C">
        <w:rPr>
          <w:color w:val="auto"/>
          <w:sz w:val="23"/>
          <w:szCs w:val="23"/>
        </w:rPr>
        <w:t>право заключения договора по оказанию услуг аренды программного обеспечения</w:t>
      </w:r>
      <w:r w:rsidR="00491A6E">
        <w:rPr>
          <w:color w:val="auto"/>
          <w:sz w:val="23"/>
          <w:szCs w:val="23"/>
        </w:rPr>
        <w:t xml:space="preserve"> </w:t>
      </w:r>
      <w:r w:rsidR="003F1FDF" w:rsidRPr="00F733F1">
        <w:rPr>
          <w:color w:val="auto"/>
          <w:sz w:val="23"/>
          <w:szCs w:val="23"/>
        </w:rPr>
        <w:t>проводится в соответствии с правилами</w:t>
      </w:r>
      <w:r w:rsidR="00F54558" w:rsidRPr="00F733F1">
        <w:rPr>
          <w:color w:val="auto"/>
          <w:sz w:val="23"/>
          <w:szCs w:val="23"/>
        </w:rPr>
        <w:t>, определенными настоящей конкурсной документацией и Положением</w:t>
      </w:r>
      <w:r w:rsidR="00491A6E">
        <w:rPr>
          <w:color w:val="auto"/>
          <w:sz w:val="23"/>
          <w:szCs w:val="23"/>
        </w:rPr>
        <w:t xml:space="preserve"> о закупках</w:t>
      </w:r>
      <w:r w:rsidR="001037E4">
        <w:rPr>
          <w:color w:val="auto"/>
          <w:sz w:val="23"/>
          <w:szCs w:val="23"/>
        </w:rPr>
        <w:t xml:space="preserve"> (далее – Положение)</w:t>
      </w:r>
      <w:r w:rsidR="003F1FDF" w:rsidRPr="00F733F1">
        <w:rPr>
          <w:color w:val="auto"/>
          <w:sz w:val="23"/>
          <w:szCs w:val="23"/>
        </w:rPr>
        <w:t xml:space="preserve">. </w:t>
      </w:r>
    </w:p>
    <w:p w:rsidR="003F1FDF" w:rsidRPr="00F733F1" w:rsidRDefault="00562A89" w:rsidP="005E627C">
      <w:pPr>
        <w:pStyle w:val="Default"/>
        <w:jc w:val="both"/>
        <w:rPr>
          <w:color w:val="auto"/>
          <w:sz w:val="23"/>
          <w:szCs w:val="23"/>
        </w:rPr>
      </w:pPr>
      <w:r w:rsidRPr="00F733F1">
        <w:rPr>
          <w:b/>
          <w:bCs/>
          <w:color w:val="auto"/>
          <w:sz w:val="23"/>
          <w:szCs w:val="23"/>
        </w:rPr>
        <w:t>1</w:t>
      </w:r>
      <w:r w:rsidR="003F1FDF" w:rsidRPr="00F733F1">
        <w:rPr>
          <w:b/>
          <w:bCs/>
          <w:color w:val="auto"/>
          <w:sz w:val="23"/>
          <w:szCs w:val="23"/>
        </w:rPr>
        <w:t xml:space="preserve">.2. Претендент на участие в </w:t>
      </w:r>
      <w:r w:rsidR="006F0D19" w:rsidRPr="00F733F1">
        <w:rPr>
          <w:b/>
          <w:bCs/>
          <w:color w:val="auto"/>
          <w:sz w:val="23"/>
          <w:szCs w:val="23"/>
        </w:rPr>
        <w:t>Запросе предложений</w:t>
      </w:r>
      <w:r w:rsidR="003F1FDF" w:rsidRPr="00F733F1">
        <w:rPr>
          <w:b/>
          <w:bCs/>
          <w:color w:val="auto"/>
          <w:sz w:val="23"/>
          <w:szCs w:val="23"/>
        </w:rPr>
        <w:t xml:space="preserve"> </w:t>
      </w:r>
    </w:p>
    <w:p w:rsidR="003F1FDF" w:rsidRPr="00F733F1" w:rsidRDefault="00562A89" w:rsidP="005E627C">
      <w:pPr>
        <w:pStyle w:val="Default"/>
        <w:jc w:val="both"/>
        <w:rPr>
          <w:color w:val="auto"/>
          <w:sz w:val="23"/>
          <w:szCs w:val="23"/>
        </w:rPr>
      </w:pPr>
      <w:r w:rsidRPr="00F733F1">
        <w:rPr>
          <w:color w:val="auto"/>
          <w:sz w:val="23"/>
          <w:szCs w:val="23"/>
        </w:rPr>
        <w:t>1</w:t>
      </w:r>
      <w:r w:rsidR="003F1FDF" w:rsidRPr="00F733F1">
        <w:rPr>
          <w:color w:val="auto"/>
          <w:sz w:val="23"/>
          <w:szCs w:val="23"/>
        </w:rPr>
        <w:t xml:space="preserve">.2.1. Для участия в </w:t>
      </w:r>
      <w:r w:rsidR="006F0D19" w:rsidRPr="00F733F1">
        <w:rPr>
          <w:color w:val="auto"/>
          <w:sz w:val="23"/>
          <w:szCs w:val="23"/>
        </w:rPr>
        <w:t>Запросе предложений</w:t>
      </w:r>
      <w:r w:rsidR="003F1FDF" w:rsidRPr="00F733F1">
        <w:rPr>
          <w:color w:val="auto"/>
          <w:sz w:val="23"/>
          <w:szCs w:val="23"/>
        </w:rPr>
        <w:t xml:space="preserve"> Претендент должен: </w:t>
      </w:r>
    </w:p>
    <w:p w:rsidR="003F1FDF" w:rsidRPr="00F733F1" w:rsidRDefault="003F1FDF" w:rsidP="005E627C">
      <w:pPr>
        <w:pStyle w:val="Default"/>
        <w:jc w:val="both"/>
        <w:rPr>
          <w:color w:val="auto"/>
          <w:sz w:val="23"/>
          <w:szCs w:val="23"/>
        </w:rPr>
      </w:pPr>
      <w:r w:rsidRPr="00F733F1">
        <w:rPr>
          <w:color w:val="auto"/>
          <w:sz w:val="23"/>
          <w:szCs w:val="23"/>
        </w:rPr>
        <w:t xml:space="preserve">удовлетворять требованиям, изложенным в настоящей Документации; </w:t>
      </w:r>
    </w:p>
    <w:p w:rsidR="003F1FDF" w:rsidRPr="00F733F1" w:rsidRDefault="003F1FDF" w:rsidP="005E627C">
      <w:pPr>
        <w:pStyle w:val="Default"/>
        <w:jc w:val="both"/>
        <w:rPr>
          <w:color w:val="auto"/>
          <w:sz w:val="23"/>
          <w:szCs w:val="23"/>
        </w:rPr>
      </w:pPr>
      <w:r w:rsidRPr="00F733F1">
        <w:rPr>
          <w:color w:val="auto"/>
          <w:sz w:val="23"/>
          <w:szCs w:val="23"/>
        </w:rPr>
        <w:t>быть правомочным на подачу Заявки и представить Заявку, соответствующую тре</w:t>
      </w:r>
      <w:r w:rsidR="00491A6E">
        <w:rPr>
          <w:color w:val="auto"/>
          <w:sz w:val="23"/>
          <w:szCs w:val="23"/>
        </w:rPr>
        <w:t>бованиям настоящей Документации.</w:t>
      </w:r>
    </w:p>
    <w:p w:rsidR="003F1FDF" w:rsidRPr="00F733F1" w:rsidRDefault="00562A89" w:rsidP="005E627C">
      <w:pPr>
        <w:pStyle w:val="Default"/>
        <w:jc w:val="both"/>
        <w:rPr>
          <w:color w:val="auto"/>
          <w:sz w:val="23"/>
          <w:szCs w:val="23"/>
        </w:rPr>
      </w:pPr>
      <w:r w:rsidRPr="00F733F1">
        <w:rPr>
          <w:color w:val="auto"/>
          <w:sz w:val="23"/>
          <w:szCs w:val="23"/>
        </w:rPr>
        <w:t>1</w:t>
      </w:r>
      <w:r w:rsidR="003F1FDF" w:rsidRPr="00F733F1">
        <w:rPr>
          <w:color w:val="auto"/>
          <w:sz w:val="23"/>
          <w:szCs w:val="23"/>
        </w:rPr>
        <w:t xml:space="preserve">.2.2. 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 </w:t>
      </w:r>
    </w:p>
    <w:p w:rsidR="003F1FDF" w:rsidRPr="00F733F1" w:rsidRDefault="00562A89" w:rsidP="005E627C">
      <w:pPr>
        <w:pStyle w:val="Default"/>
        <w:jc w:val="both"/>
        <w:rPr>
          <w:color w:val="auto"/>
          <w:sz w:val="23"/>
          <w:szCs w:val="23"/>
        </w:rPr>
      </w:pPr>
      <w:r w:rsidRPr="00F733F1">
        <w:rPr>
          <w:color w:val="auto"/>
          <w:sz w:val="23"/>
          <w:szCs w:val="23"/>
        </w:rPr>
        <w:t>1</w:t>
      </w:r>
      <w:r w:rsidR="003F1FDF" w:rsidRPr="00F733F1">
        <w:rPr>
          <w:color w:val="auto"/>
          <w:sz w:val="23"/>
          <w:szCs w:val="23"/>
        </w:rPr>
        <w:t>.2.3. Решение о допуске Претендентов к участию в конкуре принимает Комиссия в порядке, определенном настоящей Доку</w:t>
      </w:r>
      <w:r w:rsidR="00BD30AE">
        <w:rPr>
          <w:color w:val="auto"/>
          <w:sz w:val="23"/>
          <w:szCs w:val="23"/>
        </w:rPr>
        <w:t>ментацией и Положением</w:t>
      </w:r>
      <w:r w:rsidR="003F1FDF" w:rsidRPr="00F733F1">
        <w:rPr>
          <w:color w:val="auto"/>
          <w:sz w:val="23"/>
          <w:szCs w:val="23"/>
        </w:rPr>
        <w:t xml:space="preserve">. </w:t>
      </w:r>
    </w:p>
    <w:p w:rsidR="003F1FDF" w:rsidRPr="00F733F1" w:rsidRDefault="00562A89" w:rsidP="005E627C">
      <w:pPr>
        <w:pStyle w:val="Default"/>
        <w:jc w:val="both"/>
        <w:rPr>
          <w:color w:val="auto"/>
          <w:sz w:val="23"/>
          <w:szCs w:val="23"/>
        </w:rPr>
      </w:pPr>
      <w:r w:rsidRPr="00F733F1">
        <w:rPr>
          <w:b/>
          <w:bCs/>
          <w:color w:val="auto"/>
          <w:sz w:val="23"/>
          <w:szCs w:val="23"/>
        </w:rPr>
        <w:t>1.3</w:t>
      </w:r>
      <w:r w:rsidR="003F1FDF" w:rsidRPr="00F733F1">
        <w:rPr>
          <w:b/>
          <w:bCs/>
          <w:color w:val="auto"/>
          <w:sz w:val="23"/>
          <w:szCs w:val="23"/>
        </w:rPr>
        <w:t xml:space="preserve">. Особые положения в связи с проведением </w:t>
      </w:r>
      <w:r w:rsidR="006F0D19" w:rsidRPr="00F733F1">
        <w:rPr>
          <w:b/>
          <w:bCs/>
          <w:color w:val="auto"/>
          <w:sz w:val="23"/>
          <w:szCs w:val="23"/>
        </w:rPr>
        <w:t>Запроса предложений</w:t>
      </w:r>
    </w:p>
    <w:p w:rsidR="003F1FDF" w:rsidRDefault="00562A89" w:rsidP="005E627C">
      <w:pPr>
        <w:tabs>
          <w:tab w:val="left" w:pos="9072"/>
        </w:tabs>
        <w:spacing w:after="0" w:line="240" w:lineRule="auto"/>
        <w:jc w:val="both"/>
        <w:rPr>
          <w:rFonts w:ascii="Times New Roman" w:hAnsi="Times New Roman" w:cs="Times New Roman"/>
          <w:sz w:val="23"/>
          <w:szCs w:val="23"/>
        </w:rPr>
      </w:pPr>
      <w:r w:rsidRPr="00F733F1">
        <w:rPr>
          <w:rFonts w:ascii="Times New Roman" w:hAnsi="Times New Roman" w:cs="Times New Roman"/>
          <w:sz w:val="23"/>
          <w:szCs w:val="23"/>
        </w:rPr>
        <w:t>1.3</w:t>
      </w:r>
      <w:r w:rsidR="00227333">
        <w:rPr>
          <w:rFonts w:ascii="Times New Roman" w:hAnsi="Times New Roman" w:cs="Times New Roman"/>
          <w:sz w:val="23"/>
          <w:szCs w:val="23"/>
        </w:rPr>
        <w:t>.1</w:t>
      </w:r>
      <w:r w:rsidR="00587F6D" w:rsidRPr="00F733F1">
        <w:rPr>
          <w:rFonts w:ascii="Times New Roman" w:hAnsi="Times New Roman" w:cs="Times New Roman"/>
          <w:sz w:val="23"/>
          <w:szCs w:val="23"/>
        </w:rPr>
        <w:t xml:space="preserve">. </w:t>
      </w:r>
      <w:r w:rsidR="00E962C8" w:rsidRPr="00F733F1">
        <w:rPr>
          <w:rFonts w:ascii="Times New Roman" w:hAnsi="Times New Roman" w:cs="Times New Roman"/>
          <w:sz w:val="23"/>
          <w:szCs w:val="23"/>
        </w:rPr>
        <w:t>П</w:t>
      </w:r>
      <w:r w:rsidR="00587F6D" w:rsidRPr="00F733F1">
        <w:rPr>
          <w:rFonts w:ascii="Times New Roman" w:hAnsi="Times New Roman" w:cs="Times New Roman"/>
          <w:sz w:val="23"/>
          <w:szCs w:val="23"/>
        </w:rPr>
        <w:t>роцедура запроса предложений не является конкурсом, либо аукционом на право заключить договор, не регулируется статьями 447 - 449 части первой Гражданского кодекса Российской Федерации, не является публичным конкурсом и не регулируются статьями 1057 - 1061 части второй Гражданско</w:t>
      </w:r>
      <w:r w:rsidR="00CD1A36">
        <w:rPr>
          <w:rFonts w:ascii="Times New Roman" w:hAnsi="Times New Roman" w:cs="Times New Roman"/>
          <w:sz w:val="23"/>
          <w:szCs w:val="23"/>
        </w:rPr>
        <w:t>го кодекса Российской Федерации</w:t>
      </w:r>
      <w:r w:rsidR="00D77B87" w:rsidRPr="00F733F1">
        <w:rPr>
          <w:rFonts w:ascii="Times New Roman" w:hAnsi="Times New Roman" w:cs="Times New Roman"/>
          <w:sz w:val="23"/>
          <w:szCs w:val="23"/>
        </w:rPr>
        <w:t>.</w:t>
      </w:r>
    </w:p>
    <w:p w:rsidR="00F50C0E" w:rsidRDefault="00227333" w:rsidP="005E627C">
      <w:pPr>
        <w:tabs>
          <w:tab w:val="left" w:pos="9072"/>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1.3.2</w:t>
      </w:r>
      <w:r w:rsidR="00F50C0E" w:rsidRPr="00F50C0E">
        <w:rPr>
          <w:rFonts w:ascii="Times New Roman" w:hAnsi="Times New Roman" w:cs="Times New Roman"/>
          <w:sz w:val="23"/>
          <w:szCs w:val="23"/>
        </w:rPr>
        <w:t>. Заказчик может отказаться от проведения Запроса предложений в любое время,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rsidR="00460815" w:rsidRPr="00F50C0E" w:rsidRDefault="00227333" w:rsidP="005E627C">
      <w:pPr>
        <w:tabs>
          <w:tab w:val="left" w:pos="9072"/>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1.3.3</w:t>
      </w:r>
      <w:r w:rsidR="00460815">
        <w:rPr>
          <w:rFonts w:ascii="Times New Roman" w:hAnsi="Times New Roman" w:cs="Times New Roman"/>
          <w:sz w:val="23"/>
          <w:szCs w:val="23"/>
        </w:rPr>
        <w:t xml:space="preserve">. Все вопросы, не урегулированные настоящей документацией о Запросе предложений, регулируются в соответствии с </w:t>
      </w:r>
      <w:r w:rsidR="00473DDD">
        <w:rPr>
          <w:rFonts w:ascii="Times New Roman" w:hAnsi="Times New Roman" w:cs="Times New Roman"/>
          <w:sz w:val="23"/>
          <w:szCs w:val="23"/>
        </w:rPr>
        <w:t>Положением о закупках.</w:t>
      </w:r>
    </w:p>
    <w:p w:rsidR="003F1FDF" w:rsidRPr="00F733F1" w:rsidRDefault="00562A89" w:rsidP="005E627C">
      <w:pPr>
        <w:pStyle w:val="Default"/>
        <w:jc w:val="both"/>
        <w:rPr>
          <w:color w:val="auto"/>
          <w:sz w:val="23"/>
          <w:szCs w:val="23"/>
        </w:rPr>
      </w:pPr>
      <w:r w:rsidRPr="00F733F1">
        <w:rPr>
          <w:b/>
          <w:bCs/>
          <w:color w:val="auto"/>
          <w:sz w:val="23"/>
          <w:szCs w:val="23"/>
        </w:rPr>
        <w:t>1.4</w:t>
      </w:r>
      <w:r w:rsidR="003F1FDF" w:rsidRPr="00F733F1">
        <w:rPr>
          <w:b/>
          <w:bCs/>
          <w:color w:val="auto"/>
          <w:sz w:val="23"/>
          <w:szCs w:val="23"/>
        </w:rPr>
        <w:t xml:space="preserve">. Отмена </w:t>
      </w:r>
      <w:r w:rsidR="006F0D19" w:rsidRPr="00F733F1">
        <w:rPr>
          <w:b/>
          <w:bCs/>
          <w:color w:val="auto"/>
          <w:sz w:val="23"/>
          <w:szCs w:val="23"/>
        </w:rPr>
        <w:t>Запроса предложений</w:t>
      </w:r>
      <w:r w:rsidR="003F1FDF" w:rsidRPr="00F733F1">
        <w:rPr>
          <w:b/>
          <w:bCs/>
          <w:color w:val="auto"/>
          <w:sz w:val="23"/>
          <w:szCs w:val="23"/>
        </w:rPr>
        <w:t xml:space="preserve"> </w:t>
      </w:r>
    </w:p>
    <w:p w:rsidR="003F1FDF" w:rsidRPr="00F733F1" w:rsidRDefault="00562A89" w:rsidP="005E627C">
      <w:pPr>
        <w:pStyle w:val="Default"/>
        <w:jc w:val="both"/>
        <w:rPr>
          <w:color w:val="auto"/>
          <w:sz w:val="23"/>
          <w:szCs w:val="23"/>
        </w:rPr>
      </w:pPr>
      <w:r w:rsidRPr="00F733F1">
        <w:rPr>
          <w:color w:val="auto"/>
          <w:sz w:val="23"/>
          <w:szCs w:val="23"/>
        </w:rPr>
        <w:t>1.4</w:t>
      </w:r>
      <w:r w:rsidR="003F1FDF" w:rsidRPr="00F733F1">
        <w:rPr>
          <w:color w:val="auto"/>
          <w:sz w:val="23"/>
          <w:szCs w:val="23"/>
        </w:rPr>
        <w:t>.1. Заказчик, разместивши</w:t>
      </w:r>
      <w:r w:rsidR="0066386F" w:rsidRPr="00F733F1">
        <w:rPr>
          <w:color w:val="auto"/>
          <w:sz w:val="23"/>
          <w:szCs w:val="23"/>
        </w:rPr>
        <w:t xml:space="preserve">й на </w:t>
      </w:r>
      <w:r w:rsidR="003F1FDF" w:rsidRPr="00F733F1">
        <w:rPr>
          <w:color w:val="auto"/>
          <w:sz w:val="23"/>
          <w:szCs w:val="23"/>
        </w:rPr>
        <w:t>сайте</w:t>
      </w:r>
      <w:r w:rsidR="0066386F" w:rsidRPr="00F733F1">
        <w:rPr>
          <w:color w:val="auto"/>
          <w:sz w:val="23"/>
          <w:szCs w:val="23"/>
        </w:rPr>
        <w:t xml:space="preserve"> заказчика</w:t>
      </w:r>
      <w:r w:rsidR="003F1FDF" w:rsidRPr="00F733F1">
        <w:rPr>
          <w:color w:val="auto"/>
          <w:sz w:val="23"/>
          <w:szCs w:val="23"/>
        </w:rPr>
        <w:t xml:space="preserve"> Извещение о проведении </w:t>
      </w:r>
      <w:r w:rsidR="006F0D19" w:rsidRPr="00F733F1">
        <w:rPr>
          <w:color w:val="auto"/>
          <w:sz w:val="23"/>
          <w:szCs w:val="23"/>
        </w:rPr>
        <w:t>Запроса предложений</w:t>
      </w:r>
      <w:r w:rsidR="001106AE">
        <w:rPr>
          <w:color w:val="auto"/>
          <w:sz w:val="23"/>
          <w:szCs w:val="23"/>
        </w:rPr>
        <w:t xml:space="preserve">, вправе отменить </w:t>
      </w:r>
      <w:r w:rsidR="003F1FDF" w:rsidRPr="00F733F1">
        <w:rPr>
          <w:color w:val="auto"/>
          <w:sz w:val="23"/>
          <w:szCs w:val="23"/>
        </w:rPr>
        <w:t xml:space="preserve">проведение </w:t>
      </w:r>
      <w:r w:rsidR="006F0D19" w:rsidRPr="00F733F1">
        <w:rPr>
          <w:color w:val="auto"/>
          <w:sz w:val="23"/>
          <w:szCs w:val="23"/>
        </w:rPr>
        <w:t>Запроса предложений</w:t>
      </w:r>
      <w:r w:rsidR="003F1FDF" w:rsidRPr="00F733F1">
        <w:rPr>
          <w:color w:val="auto"/>
          <w:sz w:val="23"/>
          <w:szCs w:val="23"/>
        </w:rPr>
        <w:t xml:space="preserve"> </w:t>
      </w:r>
      <w:r w:rsidR="0008581B" w:rsidRPr="00F733F1">
        <w:rPr>
          <w:color w:val="auto"/>
          <w:sz w:val="23"/>
          <w:szCs w:val="23"/>
        </w:rPr>
        <w:t>в соответствии с</w:t>
      </w:r>
      <w:r w:rsidR="008F7FB4">
        <w:rPr>
          <w:color w:val="auto"/>
          <w:sz w:val="23"/>
          <w:szCs w:val="23"/>
        </w:rPr>
        <w:t xml:space="preserve"> пунктом 1.3.2. н</w:t>
      </w:r>
      <w:r w:rsidR="001106AE">
        <w:rPr>
          <w:color w:val="auto"/>
          <w:sz w:val="23"/>
          <w:szCs w:val="23"/>
        </w:rPr>
        <w:t>астоящей Документации и</w:t>
      </w:r>
      <w:r w:rsidR="0008581B" w:rsidRPr="00F733F1">
        <w:rPr>
          <w:color w:val="auto"/>
          <w:sz w:val="23"/>
          <w:szCs w:val="23"/>
        </w:rPr>
        <w:t xml:space="preserve"> Положением о закупках</w:t>
      </w:r>
      <w:r w:rsidR="003F1FDF" w:rsidRPr="00F733F1">
        <w:rPr>
          <w:color w:val="auto"/>
          <w:sz w:val="23"/>
          <w:szCs w:val="23"/>
        </w:rPr>
        <w:t xml:space="preserve">. </w:t>
      </w:r>
    </w:p>
    <w:p w:rsidR="0005049B" w:rsidRDefault="00562A89" w:rsidP="005E627C">
      <w:pPr>
        <w:pStyle w:val="Default"/>
        <w:jc w:val="both"/>
        <w:rPr>
          <w:color w:val="auto"/>
          <w:sz w:val="23"/>
          <w:szCs w:val="23"/>
        </w:rPr>
      </w:pPr>
      <w:r w:rsidRPr="00F733F1">
        <w:rPr>
          <w:color w:val="auto"/>
          <w:sz w:val="23"/>
          <w:szCs w:val="23"/>
        </w:rPr>
        <w:t>1.4</w:t>
      </w:r>
      <w:r w:rsidR="003F1FDF" w:rsidRPr="00F733F1">
        <w:rPr>
          <w:color w:val="auto"/>
          <w:sz w:val="23"/>
          <w:szCs w:val="23"/>
        </w:rPr>
        <w:t xml:space="preserve">.2. Извещение об отмене </w:t>
      </w:r>
      <w:r w:rsidR="006F0D19" w:rsidRPr="00F733F1">
        <w:rPr>
          <w:color w:val="auto"/>
          <w:sz w:val="23"/>
          <w:szCs w:val="23"/>
        </w:rPr>
        <w:t>Запроса предложений</w:t>
      </w:r>
      <w:r w:rsidR="003F1FDF" w:rsidRPr="00F733F1">
        <w:rPr>
          <w:color w:val="auto"/>
          <w:sz w:val="23"/>
          <w:szCs w:val="23"/>
        </w:rPr>
        <w:t xml:space="preserve"> размещается на Официальном сайте не позднее следующего рабочего дня с даты принятия Заказчиком соответствующего решения. </w:t>
      </w:r>
    </w:p>
    <w:p w:rsidR="00694866" w:rsidRPr="00F733F1" w:rsidRDefault="00694866" w:rsidP="005E627C">
      <w:pPr>
        <w:pStyle w:val="Default"/>
        <w:jc w:val="both"/>
        <w:rPr>
          <w:color w:val="auto"/>
          <w:sz w:val="23"/>
          <w:szCs w:val="23"/>
        </w:rPr>
      </w:pPr>
    </w:p>
    <w:p w:rsidR="003F1FDF" w:rsidRPr="00F733F1" w:rsidRDefault="00562A89" w:rsidP="005E627C">
      <w:pPr>
        <w:pStyle w:val="Default"/>
        <w:jc w:val="both"/>
        <w:rPr>
          <w:color w:val="auto"/>
          <w:sz w:val="23"/>
          <w:szCs w:val="23"/>
        </w:rPr>
      </w:pPr>
      <w:r w:rsidRPr="00F733F1">
        <w:rPr>
          <w:b/>
          <w:bCs/>
          <w:color w:val="auto"/>
          <w:sz w:val="23"/>
          <w:szCs w:val="23"/>
        </w:rPr>
        <w:t>2</w:t>
      </w:r>
      <w:r w:rsidR="003F1FDF" w:rsidRPr="00F733F1">
        <w:rPr>
          <w:b/>
          <w:bCs/>
          <w:color w:val="auto"/>
          <w:sz w:val="23"/>
          <w:szCs w:val="23"/>
        </w:rPr>
        <w:t xml:space="preserve">.ТРЕБОВАНИЯ К ПРЕТЕНДЕНТАМ НА УЧАСТИЕ В </w:t>
      </w:r>
      <w:r w:rsidR="006F0D19" w:rsidRPr="00F733F1">
        <w:rPr>
          <w:b/>
          <w:bCs/>
          <w:color w:val="auto"/>
          <w:sz w:val="23"/>
          <w:szCs w:val="23"/>
        </w:rPr>
        <w:t>ЗАПРОСЕ ПРЕДЛОЖЕНИЙ</w:t>
      </w:r>
      <w:r w:rsidR="003F1FDF" w:rsidRPr="00F733F1">
        <w:rPr>
          <w:b/>
          <w:bCs/>
          <w:color w:val="auto"/>
          <w:sz w:val="23"/>
          <w:szCs w:val="23"/>
        </w:rPr>
        <w:t xml:space="preserve">, ДОКУМЕНТАМ, ПРЕДОСТАВЛЯЕМЫМ В СОСТАВЕ ЗАЯВКИ НА УЧАСТИЕ В </w:t>
      </w:r>
      <w:r w:rsidR="006F0D19" w:rsidRPr="00F733F1">
        <w:rPr>
          <w:b/>
          <w:bCs/>
          <w:color w:val="auto"/>
          <w:sz w:val="23"/>
          <w:szCs w:val="23"/>
        </w:rPr>
        <w:t>ЗАПРОСЕ ПРЕДЛОЖЕНИЙ</w:t>
      </w:r>
      <w:r w:rsidR="003F1FDF" w:rsidRPr="00F733F1">
        <w:rPr>
          <w:b/>
          <w:bCs/>
          <w:color w:val="auto"/>
          <w:sz w:val="23"/>
          <w:szCs w:val="23"/>
        </w:rPr>
        <w:t xml:space="preserve"> </w:t>
      </w:r>
    </w:p>
    <w:p w:rsidR="003F1FDF" w:rsidRPr="00F733F1" w:rsidRDefault="00562A89" w:rsidP="005E627C">
      <w:pPr>
        <w:pStyle w:val="Default"/>
        <w:jc w:val="both"/>
        <w:rPr>
          <w:color w:val="auto"/>
          <w:sz w:val="23"/>
          <w:szCs w:val="23"/>
        </w:rPr>
      </w:pPr>
      <w:r w:rsidRPr="00F733F1">
        <w:rPr>
          <w:b/>
          <w:bCs/>
          <w:color w:val="auto"/>
          <w:sz w:val="23"/>
          <w:szCs w:val="23"/>
        </w:rPr>
        <w:t>2</w:t>
      </w:r>
      <w:r w:rsidR="003F1FDF" w:rsidRPr="00F733F1">
        <w:rPr>
          <w:b/>
          <w:bCs/>
          <w:color w:val="auto"/>
          <w:sz w:val="23"/>
          <w:szCs w:val="23"/>
        </w:rPr>
        <w:t xml:space="preserve">.1. Обязательные требования к Претендентам </w:t>
      </w:r>
    </w:p>
    <w:p w:rsidR="003F1FDF" w:rsidRPr="00F733F1" w:rsidRDefault="00562A89" w:rsidP="005E627C">
      <w:pPr>
        <w:pStyle w:val="Default"/>
        <w:jc w:val="both"/>
        <w:rPr>
          <w:color w:val="auto"/>
          <w:sz w:val="23"/>
          <w:szCs w:val="23"/>
        </w:rPr>
      </w:pPr>
      <w:r w:rsidRPr="00F733F1">
        <w:rPr>
          <w:color w:val="auto"/>
          <w:sz w:val="23"/>
          <w:szCs w:val="23"/>
        </w:rPr>
        <w:t>2</w:t>
      </w:r>
      <w:r w:rsidR="003F1FDF" w:rsidRPr="00F733F1">
        <w:rPr>
          <w:color w:val="auto"/>
          <w:sz w:val="23"/>
          <w:szCs w:val="23"/>
        </w:rPr>
        <w:t>.1.1. 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w:t>
      </w:r>
      <w:r w:rsidR="0005049B" w:rsidRPr="00F733F1">
        <w:rPr>
          <w:color w:val="auto"/>
          <w:sz w:val="23"/>
          <w:szCs w:val="23"/>
        </w:rPr>
        <w:t xml:space="preserve"> </w:t>
      </w:r>
      <w:r w:rsidR="003F1FDF" w:rsidRPr="00F733F1">
        <w:rPr>
          <w:color w:val="auto"/>
          <w:sz w:val="23"/>
          <w:szCs w:val="23"/>
        </w:rPr>
        <w:t xml:space="preserve">выполнение работ, оказание услуг, являющихся предметом договора, право на заключение которого является предметом </w:t>
      </w:r>
      <w:r w:rsidR="006F0D19" w:rsidRPr="00F733F1">
        <w:rPr>
          <w:color w:val="auto"/>
          <w:sz w:val="23"/>
          <w:szCs w:val="23"/>
        </w:rPr>
        <w:t>Запроса предложений</w:t>
      </w:r>
      <w:r w:rsidR="003F1FDF" w:rsidRPr="00F733F1">
        <w:rPr>
          <w:color w:val="auto"/>
          <w:sz w:val="23"/>
          <w:szCs w:val="23"/>
        </w:rPr>
        <w:t xml:space="preserve">. </w:t>
      </w:r>
    </w:p>
    <w:p w:rsidR="003F1FDF" w:rsidRPr="00F733F1" w:rsidRDefault="00562A89" w:rsidP="005E627C">
      <w:pPr>
        <w:pStyle w:val="Default"/>
        <w:jc w:val="both"/>
        <w:rPr>
          <w:color w:val="auto"/>
          <w:sz w:val="23"/>
          <w:szCs w:val="23"/>
        </w:rPr>
      </w:pPr>
      <w:r w:rsidRPr="00F733F1">
        <w:rPr>
          <w:color w:val="auto"/>
          <w:sz w:val="23"/>
          <w:szCs w:val="23"/>
        </w:rPr>
        <w:t>2</w:t>
      </w:r>
      <w:r w:rsidR="003F1FDF" w:rsidRPr="00F733F1">
        <w:rPr>
          <w:color w:val="auto"/>
          <w:sz w:val="23"/>
          <w:szCs w:val="23"/>
        </w:rPr>
        <w:t xml:space="preserve">.1.2. </w:t>
      </w:r>
      <w:proofErr w:type="spellStart"/>
      <w:r w:rsidR="003F1FDF" w:rsidRPr="00F733F1">
        <w:rPr>
          <w:color w:val="auto"/>
          <w:sz w:val="23"/>
          <w:szCs w:val="23"/>
        </w:rPr>
        <w:t>Непроведение</w:t>
      </w:r>
      <w:proofErr w:type="spellEnd"/>
      <w:r w:rsidR="003F1FDF" w:rsidRPr="00F733F1">
        <w:rPr>
          <w:color w:val="auto"/>
          <w:sz w:val="23"/>
          <w:szCs w:val="23"/>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w:t>
      </w:r>
    </w:p>
    <w:p w:rsidR="003F1FDF" w:rsidRPr="00F733F1" w:rsidRDefault="00562A89" w:rsidP="005E627C">
      <w:pPr>
        <w:pStyle w:val="Default"/>
        <w:jc w:val="both"/>
        <w:rPr>
          <w:color w:val="auto"/>
          <w:sz w:val="23"/>
          <w:szCs w:val="23"/>
        </w:rPr>
      </w:pPr>
      <w:r w:rsidRPr="00F733F1">
        <w:rPr>
          <w:color w:val="auto"/>
          <w:sz w:val="23"/>
          <w:szCs w:val="23"/>
        </w:rPr>
        <w:t>2</w:t>
      </w:r>
      <w:r w:rsidR="003F1FDF" w:rsidRPr="00F733F1">
        <w:rPr>
          <w:color w:val="auto"/>
          <w:sz w:val="23"/>
          <w:szCs w:val="23"/>
        </w:rPr>
        <w:t xml:space="preserve">.1.3. </w:t>
      </w:r>
      <w:proofErr w:type="spellStart"/>
      <w:r w:rsidR="003F1FDF" w:rsidRPr="00F733F1">
        <w:rPr>
          <w:color w:val="auto"/>
          <w:sz w:val="23"/>
          <w:szCs w:val="23"/>
        </w:rPr>
        <w:t>Неприостановление</w:t>
      </w:r>
      <w:proofErr w:type="spellEnd"/>
      <w:r w:rsidR="003F1FDF" w:rsidRPr="00F733F1">
        <w:rPr>
          <w:color w:val="auto"/>
          <w:sz w:val="23"/>
          <w:szCs w:val="23"/>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w:t>
      </w:r>
    </w:p>
    <w:p w:rsidR="003F1FDF" w:rsidRPr="00F733F1" w:rsidRDefault="00562A89" w:rsidP="005E627C">
      <w:pPr>
        <w:pStyle w:val="Default"/>
        <w:jc w:val="both"/>
        <w:rPr>
          <w:color w:val="auto"/>
          <w:sz w:val="23"/>
          <w:szCs w:val="23"/>
        </w:rPr>
      </w:pPr>
      <w:r w:rsidRPr="00F733F1">
        <w:rPr>
          <w:color w:val="auto"/>
          <w:sz w:val="23"/>
          <w:szCs w:val="23"/>
        </w:rPr>
        <w:t>2</w:t>
      </w:r>
      <w:r w:rsidR="003F1FDF" w:rsidRPr="00F733F1">
        <w:rPr>
          <w:color w:val="auto"/>
          <w:sz w:val="23"/>
          <w:szCs w:val="23"/>
        </w:rPr>
        <w:t xml:space="preserve">.1.4. Отсутствие у Претендента задолженности. </w:t>
      </w:r>
    </w:p>
    <w:p w:rsidR="003F1FDF" w:rsidRPr="00F733F1" w:rsidRDefault="00562A89" w:rsidP="005E627C">
      <w:pPr>
        <w:pStyle w:val="Default"/>
        <w:jc w:val="both"/>
        <w:rPr>
          <w:color w:val="auto"/>
          <w:sz w:val="23"/>
          <w:szCs w:val="23"/>
        </w:rPr>
      </w:pPr>
      <w:r w:rsidRPr="00F733F1">
        <w:rPr>
          <w:color w:val="auto"/>
          <w:sz w:val="23"/>
          <w:szCs w:val="23"/>
        </w:rPr>
        <w:lastRenderedPageBreak/>
        <w:t>2</w:t>
      </w:r>
      <w:r w:rsidR="003F1FDF" w:rsidRPr="00F733F1">
        <w:rPr>
          <w:color w:val="auto"/>
          <w:sz w:val="23"/>
          <w:szCs w:val="23"/>
        </w:rPr>
        <w:t>.1.5. Отсутствие сведений о Претенденте в реестре недобросовестных поставщиков, предусмотренном Федер</w:t>
      </w:r>
      <w:r w:rsidR="0005049B" w:rsidRPr="00F733F1">
        <w:rPr>
          <w:color w:val="auto"/>
          <w:sz w:val="23"/>
          <w:szCs w:val="23"/>
        </w:rPr>
        <w:t>альным законом от 21.07.2005 № 4</w:t>
      </w:r>
      <w:r w:rsidR="003F1FDF" w:rsidRPr="00F733F1">
        <w:rPr>
          <w:color w:val="auto"/>
          <w:sz w:val="23"/>
          <w:szCs w:val="23"/>
        </w:rPr>
        <w:t xml:space="preserve">4-ФЗ «О размещении заказов на поставки товаров, выполнение работ, оказание услуг для государственных и муниципальных нужд» и Федеральным законом от 18.07.2011 № 223-ФЗ. </w:t>
      </w:r>
    </w:p>
    <w:p w:rsidR="003F1FDF" w:rsidRPr="00F733F1" w:rsidRDefault="00562A89" w:rsidP="005E627C">
      <w:pPr>
        <w:pStyle w:val="Default"/>
        <w:jc w:val="both"/>
        <w:rPr>
          <w:color w:val="auto"/>
          <w:sz w:val="23"/>
          <w:szCs w:val="23"/>
        </w:rPr>
      </w:pPr>
      <w:r w:rsidRPr="00F733F1">
        <w:rPr>
          <w:color w:val="auto"/>
          <w:sz w:val="23"/>
          <w:szCs w:val="23"/>
        </w:rPr>
        <w:t>2</w:t>
      </w:r>
      <w:r w:rsidR="003F1FDF" w:rsidRPr="00F733F1">
        <w:rPr>
          <w:color w:val="auto"/>
          <w:sz w:val="23"/>
          <w:szCs w:val="23"/>
        </w:rPr>
        <w:t xml:space="preserve">.1.6. Дополнительно установленные </w:t>
      </w:r>
      <w:r w:rsidR="000E67D3">
        <w:rPr>
          <w:color w:val="auto"/>
          <w:sz w:val="23"/>
          <w:szCs w:val="23"/>
        </w:rPr>
        <w:t xml:space="preserve">требования в пункте 12 раздела </w:t>
      </w:r>
      <w:r w:rsidR="00B129D1">
        <w:rPr>
          <w:color w:val="auto"/>
          <w:sz w:val="23"/>
          <w:szCs w:val="23"/>
        </w:rPr>
        <w:t>4</w:t>
      </w:r>
      <w:r w:rsidR="003F1FDF" w:rsidRPr="00F733F1">
        <w:rPr>
          <w:color w:val="auto"/>
          <w:sz w:val="23"/>
          <w:szCs w:val="23"/>
        </w:rPr>
        <w:t xml:space="preserve"> «Информационная карта» настоящей Документации. </w:t>
      </w:r>
    </w:p>
    <w:p w:rsidR="003F1FDF" w:rsidRPr="00F733F1" w:rsidRDefault="00562A89" w:rsidP="005E627C">
      <w:pPr>
        <w:pStyle w:val="Default"/>
        <w:jc w:val="both"/>
        <w:rPr>
          <w:color w:val="auto"/>
          <w:sz w:val="23"/>
          <w:szCs w:val="23"/>
        </w:rPr>
      </w:pPr>
      <w:r w:rsidRPr="00F733F1">
        <w:rPr>
          <w:b/>
          <w:bCs/>
          <w:color w:val="auto"/>
          <w:sz w:val="23"/>
          <w:szCs w:val="23"/>
        </w:rPr>
        <w:t>2</w:t>
      </w:r>
      <w:r w:rsidR="003F1FDF" w:rsidRPr="00F733F1">
        <w:rPr>
          <w:b/>
          <w:bCs/>
          <w:color w:val="auto"/>
          <w:sz w:val="23"/>
          <w:szCs w:val="23"/>
        </w:rPr>
        <w:t xml:space="preserve">.2. Документы, предоставляемые в составе Заявки </w:t>
      </w:r>
    </w:p>
    <w:p w:rsidR="00605B0C" w:rsidRDefault="00605B0C" w:rsidP="005E627C">
      <w:pPr>
        <w:pStyle w:val="Default"/>
        <w:jc w:val="both"/>
        <w:rPr>
          <w:color w:val="auto"/>
          <w:sz w:val="23"/>
          <w:szCs w:val="23"/>
        </w:rPr>
      </w:pPr>
      <w:r>
        <w:rPr>
          <w:color w:val="auto"/>
          <w:sz w:val="23"/>
          <w:szCs w:val="23"/>
        </w:rPr>
        <w:t xml:space="preserve">2.2.1. </w:t>
      </w:r>
      <w:r w:rsidRPr="00F733F1">
        <w:rPr>
          <w:color w:val="auto"/>
          <w:sz w:val="23"/>
          <w:szCs w:val="23"/>
        </w:rPr>
        <w:t>Претендент должен в срок,</w:t>
      </w:r>
      <w:r>
        <w:rPr>
          <w:color w:val="auto"/>
          <w:sz w:val="23"/>
          <w:szCs w:val="23"/>
        </w:rPr>
        <w:t xml:space="preserve"> указанный в пункте 18 раздела </w:t>
      </w:r>
      <w:r w:rsidR="00B129D1">
        <w:rPr>
          <w:color w:val="auto"/>
          <w:sz w:val="23"/>
          <w:szCs w:val="23"/>
        </w:rPr>
        <w:t>4</w:t>
      </w:r>
      <w:r w:rsidRPr="00F733F1">
        <w:rPr>
          <w:color w:val="auto"/>
          <w:sz w:val="23"/>
          <w:szCs w:val="23"/>
        </w:rPr>
        <w:t xml:space="preserve"> «Информационная карта», подать Заявку в форме электронного документа</w:t>
      </w:r>
      <w:r w:rsidR="00D26525">
        <w:rPr>
          <w:color w:val="auto"/>
          <w:sz w:val="23"/>
          <w:szCs w:val="23"/>
        </w:rPr>
        <w:t>, подписанного эл</w:t>
      </w:r>
      <w:r w:rsidR="00B12B4A">
        <w:rPr>
          <w:color w:val="auto"/>
          <w:sz w:val="23"/>
          <w:szCs w:val="23"/>
        </w:rPr>
        <w:t xml:space="preserve">ектронной подписью претендента </w:t>
      </w:r>
      <w:r w:rsidRPr="00F733F1">
        <w:rPr>
          <w:color w:val="auto"/>
          <w:sz w:val="23"/>
          <w:szCs w:val="23"/>
        </w:rPr>
        <w:t>в порядке, предусмотренном настоящей документацией и Положением о закупках.</w:t>
      </w:r>
    </w:p>
    <w:p w:rsidR="003F1FDF" w:rsidRPr="00F733F1" w:rsidRDefault="00562A89" w:rsidP="005E627C">
      <w:pPr>
        <w:pStyle w:val="Default"/>
        <w:jc w:val="both"/>
        <w:rPr>
          <w:color w:val="auto"/>
          <w:sz w:val="23"/>
          <w:szCs w:val="23"/>
        </w:rPr>
      </w:pPr>
      <w:r w:rsidRPr="00F733F1">
        <w:rPr>
          <w:color w:val="auto"/>
          <w:sz w:val="23"/>
          <w:szCs w:val="23"/>
        </w:rPr>
        <w:t>2</w:t>
      </w:r>
      <w:r w:rsidR="00605B0C">
        <w:rPr>
          <w:color w:val="auto"/>
          <w:sz w:val="23"/>
          <w:szCs w:val="23"/>
        </w:rPr>
        <w:t>.2.2</w:t>
      </w:r>
      <w:r w:rsidR="003F1FDF" w:rsidRPr="00F733F1">
        <w:rPr>
          <w:color w:val="auto"/>
          <w:sz w:val="23"/>
          <w:szCs w:val="23"/>
        </w:rPr>
        <w:t xml:space="preserve">. Для подтверждения соответствия требованиям, установленным настоящей Документацией, Претендент в составе Заявки должен представить следующие документы: </w:t>
      </w:r>
    </w:p>
    <w:p w:rsidR="003F1FDF" w:rsidRPr="00F733F1" w:rsidRDefault="003F1FDF" w:rsidP="005E627C">
      <w:pPr>
        <w:pStyle w:val="Default"/>
        <w:jc w:val="both"/>
        <w:rPr>
          <w:color w:val="auto"/>
          <w:sz w:val="23"/>
          <w:szCs w:val="23"/>
        </w:rPr>
      </w:pPr>
      <w:r w:rsidRPr="00F733F1">
        <w:rPr>
          <w:color w:val="auto"/>
          <w:sz w:val="23"/>
          <w:szCs w:val="23"/>
        </w:rPr>
        <w:t xml:space="preserve">– </w:t>
      </w:r>
      <w:r w:rsidR="0067614A">
        <w:rPr>
          <w:color w:val="auto"/>
          <w:sz w:val="23"/>
          <w:szCs w:val="23"/>
        </w:rPr>
        <w:t>официальный документ</w:t>
      </w:r>
      <w:r w:rsidR="00721A9F">
        <w:rPr>
          <w:color w:val="auto"/>
          <w:sz w:val="23"/>
          <w:szCs w:val="23"/>
        </w:rPr>
        <w:t>, содержащи</w:t>
      </w:r>
      <w:r w:rsidR="0067614A">
        <w:rPr>
          <w:color w:val="auto"/>
          <w:sz w:val="23"/>
          <w:szCs w:val="23"/>
        </w:rPr>
        <w:t>й</w:t>
      </w:r>
      <w:r w:rsidRPr="00F733F1">
        <w:rPr>
          <w:color w:val="auto"/>
          <w:sz w:val="23"/>
          <w:szCs w:val="23"/>
        </w:rPr>
        <w:t xml:space="preserve">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rsidR="003F1FDF" w:rsidRPr="00F733F1" w:rsidRDefault="003F1FDF" w:rsidP="005E627C">
      <w:pPr>
        <w:pStyle w:val="Default"/>
        <w:jc w:val="both"/>
        <w:rPr>
          <w:color w:val="auto"/>
          <w:sz w:val="23"/>
          <w:szCs w:val="23"/>
        </w:rPr>
      </w:pPr>
      <w:r w:rsidRPr="00F733F1">
        <w:rPr>
          <w:color w:val="auto"/>
          <w:sz w:val="23"/>
          <w:szCs w:val="23"/>
        </w:rPr>
        <w:t>– полученную не ранее чем за 2 (два) месяца до дн</w:t>
      </w:r>
      <w:r w:rsidR="000256FF" w:rsidRPr="00F733F1">
        <w:rPr>
          <w:color w:val="auto"/>
          <w:sz w:val="23"/>
          <w:szCs w:val="23"/>
        </w:rPr>
        <w:t>я размещения на</w:t>
      </w:r>
      <w:r w:rsidRPr="00F733F1">
        <w:rPr>
          <w:color w:val="auto"/>
          <w:sz w:val="23"/>
          <w:szCs w:val="23"/>
        </w:rPr>
        <w:t xml:space="preserve"> сайте</w:t>
      </w:r>
      <w:r w:rsidR="000256FF" w:rsidRPr="00F733F1">
        <w:rPr>
          <w:color w:val="auto"/>
          <w:sz w:val="23"/>
          <w:szCs w:val="23"/>
        </w:rPr>
        <w:t xml:space="preserve"> заказчика</w:t>
      </w:r>
      <w:r w:rsidRPr="00F733F1">
        <w:rPr>
          <w:color w:val="auto"/>
          <w:sz w:val="23"/>
          <w:szCs w:val="23"/>
        </w:rPr>
        <w:t xml:space="preserve"> Извещения о проведении </w:t>
      </w:r>
      <w:r w:rsidR="006F0D19" w:rsidRPr="00F733F1">
        <w:rPr>
          <w:color w:val="auto"/>
          <w:sz w:val="23"/>
          <w:szCs w:val="23"/>
        </w:rPr>
        <w:t>Запроса предложений</w:t>
      </w:r>
      <w:r w:rsidRPr="00F733F1">
        <w:rPr>
          <w:color w:val="auto"/>
          <w:sz w:val="23"/>
          <w:szCs w:val="23"/>
        </w:rPr>
        <w:t xml:space="preserve">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2 (два) месяца до дня размещения на сайте</w:t>
      </w:r>
      <w:r w:rsidR="000256FF" w:rsidRPr="00F733F1">
        <w:rPr>
          <w:color w:val="auto"/>
          <w:sz w:val="23"/>
          <w:szCs w:val="23"/>
        </w:rPr>
        <w:t xml:space="preserve"> заказчика</w:t>
      </w:r>
      <w:r w:rsidRPr="00F733F1">
        <w:rPr>
          <w:color w:val="auto"/>
          <w:sz w:val="23"/>
          <w:szCs w:val="23"/>
        </w:rPr>
        <w:t xml:space="preserve"> Извещения о проведении </w:t>
      </w:r>
      <w:r w:rsidR="006F0D19" w:rsidRPr="00F733F1">
        <w:rPr>
          <w:color w:val="auto"/>
          <w:sz w:val="23"/>
          <w:szCs w:val="23"/>
        </w:rPr>
        <w:t>Запроса предложений</w:t>
      </w:r>
      <w:r w:rsidRPr="00F733F1">
        <w:rPr>
          <w:color w:val="auto"/>
          <w:sz w:val="23"/>
          <w:szCs w:val="23"/>
        </w:rPr>
        <w:t xml:space="preserve">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w:t>
      </w:r>
    </w:p>
    <w:p w:rsidR="003F1FDF" w:rsidRPr="00F733F1" w:rsidRDefault="003F1FDF" w:rsidP="005E627C">
      <w:pPr>
        <w:pStyle w:val="Default"/>
        <w:jc w:val="both"/>
        <w:rPr>
          <w:color w:val="auto"/>
          <w:sz w:val="23"/>
          <w:szCs w:val="23"/>
        </w:rPr>
      </w:pPr>
      <w:r w:rsidRPr="00F733F1">
        <w:rPr>
          <w:color w:val="auto"/>
          <w:sz w:val="23"/>
          <w:szCs w:val="23"/>
        </w:rPr>
        <w:t xml:space="preserve">– копия основного документа, удостоверяющего личность (для физических лиц и индивидуальных предпринимателей); </w:t>
      </w:r>
      <w:r w:rsidR="00CE7633">
        <w:rPr>
          <w:color w:val="auto"/>
          <w:sz w:val="23"/>
          <w:szCs w:val="23"/>
        </w:rPr>
        <w:tab/>
      </w:r>
    </w:p>
    <w:p w:rsidR="003F1FDF" w:rsidRPr="00F733F1" w:rsidRDefault="003F1FDF" w:rsidP="005E627C">
      <w:pPr>
        <w:pStyle w:val="Default"/>
        <w:jc w:val="both"/>
        <w:rPr>
          <w:color w:val="auto"/>
          <w:sz w:val="23"/>
          <w:szCs w:val="23"/>
        </w:rPr>
      </w:pPr>
      <w:r w:rsidRPr="00F733F1">
        <w:rPr>
          <w:color w:val="auto"/>
          <w:sz w:val="23"/>
          <w:szCs w:val="23"/>
        </w:rPr>
        <w:t>– 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для целей настоящей Документации</w:t>
      </w:r>
      <w:r w:rsidR="0027283A">
        <w:rPr>
          <w:color w:val="auto"/>
          <w:sz w:val="23"/>
          <w:szCs w:val="23"/>
        </w:rPr>
        <w:t xml:space="preserve"> - руководитель</w:t>
      </w:r>
      <w:r w:rsidRPr="00F733F1">
        <w:rPr>
          <w:color w:val="auto"/>
          <w:sz w:val="23"/>
          <w:szCs w:val="23"/>
        </w:rPr>
        <w:t>). В случае если от имени Претендента действует иное лицо, Заявка должна содержать также доверенность на осуществление действий</w:t>
      </w:r>
      <w:r w:rsidR="00A5195E">
        <w:rPr>
          <w:color w:val="auto"/>
          <w:sz w:val="23"/>
          <w:szCs w:val="23"/>
        </w:rPr>
        <w:t xml:space="preserve"> по подаче заявки на участие в торгах, представлению интересов Претендента при проведении закупочных процедур, в случае выигрыша подписывать протокол о результатах торгов, совершение закупочных процедур, необходимых для участия в торгах</w:t>
      </w:r>
      <w:r w:rsidR="00A5195E" w:rsidRPr="00F733F1">
        <w:rPr>
          <w:color w:val="auto"/>
          <w:sz w:val="23"/>
          <w:szCs w:val="23"/>
        </w:rPr>
        <w:t xml:space="preserve"> от имени Претендента</w:t>
      </w:r>
      <w:r w:rsidRPr="00F733F1">
        <w:rPr>
          <w:color w:val="auto"/>
          <w:sz w:val="23"/>
          <w:szCs w:val="23"/>
        </w:rPr>
        <w:t xml:space="preserve">, заверенную печатью Претендента и подписанную его руководителем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должна содержать также документ, подтверждающий полномочия такого лица; </w:t>
      </w:r>
    </w:p>
    <w:p w:rsidR="004C3CDA" w:rsidRPr="00F733F1" w:rsidRDefault="003F1FDF" w:rsidP="005E627C">
      <w:pPr>
        <w:pStyle w:val="Default"/>
        <w:jc w:val="both"/>
        <w:rPr>
          <w:color w:val="auto"/>
          <w:sz w:val="23"/>
          <w:szCs w:val="23"/>
        </w:rPr>
      </w:pPr>
      <w:r w:rsidRPr="00F733F1">
        <w:rPr>
          <w:color w:val="auto"/>
          <w:sz w:val="23"/>
          <w:szCs w:val="23"/>
        </w:rPr>
        <w:t>– в случае если Претендент не признаётся налогоплательщиком налога на добавленную стоимость (НДС) или освобождается от исполнения обязанности налогоплательщика НДС - документ, подтверждающий, что он не признаётся налогоплательщиком НДС или освобождается от исполнения обязанности налогоплательщика НДС, с указанием положения Налогового кодекса Российской Федерации, являющегося основанием для непризнания или освобождения;</w:t>
      </w:r>
    </w:p>
    <w:p w:rsidR="003F1FDF" w:rsidRPr="00F733F1" w:rsidRDefault="003F1FDF" w:rsidP="005E627C">
      <w:pPr>
        <w:pStyle w:val="Default"/>
        <w:jc w:val="both"/>
        <w:rPr>
          <w:color w:val="auto"/>
          <w:sz w:val="23"/>
          <w:szCs w:val="23"/>
        </w:rPr>
      </w:pPr>
      <w:r w:rsidRPr="00F733F1">
        <w:rPr>
          <w:color w:val="auto"/>
          <w:sz w:val="23"/>
          <w:szCs w:val="23"/>
        </w:rPr>
        <w:t>– копии учредительных документов Претендента</w:t>
      </w:r>
      <w:r w:rsidR="00C13122">
        <w:rPr>
          <w:color w:val="auto"/>
          <w:sz w:val="23"/>
          <w:szCs w:val="23"/>
        </w:rPr>
        <w:t xml:space="preserve"> (</w:t>
      </w:r>
      <w:proofErr w:type="gramStart"/>
      <w:r w:rsidR="00C13122">
        <w:rPr>
          <w:color w:val="auto"/>
          <w:sz w:val="23"/>
          <w:szCs w:val="23"/>
        </w:rPr>
        <w:t>Устав</w:t>
      </w:r>
      <w:r w:rsidR="00ED34E9">
        <w:rPr>
          <w:color w:val="auto"/>
          <w:sz w:val="23"/>
          <w:szCs w:val="23"/>
        </w:rPr>
        <w:t>)</w:t>
      </w:r>
      <w:r w:rsidR="00C13122">
        <w:rPr>
          <w:color w:val="auto"/>
          <w:sz w:val="23"/>
          <w:szCs w:val="23"/>
        </w:rPr>
        <w:t xml:space="preserve"> </w:t>
      </w:r>
      <w:r w:rsidRPr="00F733F1">
        <w:rPr>
          <w:color w:val="auto"/>
          <w:sz w:val="23"/>
          <w:szCs w:val="23"/>
        </w:rPr>
        <w:t xml:space="preserve"> (</w:t>
      </w:r>
      <w:proofErr w:type="gramEnd"/>
      <w:r w:rsidRPr="00F733F1">
        <w:rPr>
          <w:color w:val="auto"/>
          <w:sz w:val="23"/>
          <w:szCs w:val="23"/>
        </w:rPr>
        <w:t xml:space="preserve">для юридических лиц); </w:t>
      </w:r>
    </w:p>
    <w:p w:rsidR="003F1FDF" w:rsidRPr="00F733F1" w:rsidRDefault="003F1FDF" w:rsidP="005E627C">
      <w:pPr>
        <w:pStyle w:val="Default"/>
        <w:jc w:val="both"/>
        <w:rPr>
          <w:color w:val="auto"/>
          <w:sz w:val="23"/>
          <w:szCs w:val="23"/>
        </w:rPr>
      </w:pPr>
      <w:r w:rsidRPr="00F733F1">
        <w:rPr>
          <w:color w:val="auto"/>
          <w:sz w:val="23"/>
          <w:szCs w:val="23"/>
        </w:rPr>
        <w:t xml:space="preserve">– копия выданного государственным органом, осуществляющим государственную регистрацию юридических лиц, документа (свидетельства), подтверждающего факт внесения в Единый государственный реестр юридических лиц записи о создании юридического лица или записи о юридическом лице, зарегистрированном до 01 июля 2002 года, (для российских юридических лиц); копия выданного государственным органом, осуществляющим государственную регистрацию индивидуальных предпринимателей, документа (свидетельства), подтверждающего факт внесения в Единый государственный реестр индивидуальных предпринимателей записи о регистрации физического лица в качестве индивидуального предпринимателя или записи о физическом лице, зарегистрированным в </w:t>
      </w:r>
      <w:r w:rsidRPr="00F733F1">
        <w:rPr>
          <w:color w:val="auto"/>
          <w:sz w:val="23"/>
          <w:szCs w:val="23"/>
        </w:rPr>
        <w:lastRenderedPageBreak/>
        <w:t xml:space="preserve">качестве индивидуального предпринимателя до 01 января 2004 года, (для российских индивидуальных предпринимателей); </w:t>
      </w:r>
    </w:p>
    <w:p w:rsidR="003F1FDF" w:rsidRPr="00F733F1" w:rsidRDefault="003F1FDF" w:rsidP="005E627C">
      <w:pPr>
        <w:pStyle w:val="Default"/>
        <w:jc w:val="both"/>
        <w:rPr>
          <w:color w:val="auto"/>
          <w:sz w:val="23"/>
          <w:szCs w:val="23"/>
        </w:rPr>
      </w:pPr>
      <w:r w:rsidRPr="00F733F1">
        <w:rPr>
          <w:color w:val="auto"/>
          <w:sz w:val="23"/>
          <w:szCs w:val="23"/>
        </w:rPr>
        <w:t xml:space="preserve">– 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 </w:t>
      </w:r>
    </w:p>
    <w:p w:rsidR="003F1FDF" w:rsidRPr="00F733F1" w:rsidRDefault="003F1FDF" w:rsidP="005E627C">
      <w:pPr>
        <w:pStyle w:val="Default"/>
        <w:jc w:val="both"/>
        <w:rPr>
          <w:color w:val="auto"/>
          <w:sz w:val="23"/>
          <w:szCs w:val="23"/>
        </w:rPr>
      </w:pPr>
      <w:r w:rsidRPr="00F733F1">
        <w:rPr>
          <w:color w:val="auto"/>
          <w:sz w:val="23"/>
          <w:szCs w:val="23"/>
        </w:rPr>
        <w:t xml:space="preserve">– копию приказа о назначении главного бухгалтера организации (для юридических лиц); </w:t>
      </w:r>
    </w:p>
    <w:p w:rsidR="003F1FDF" w:rsidRPr="00F733F1" w:rsidRDefault="003F1FDF" w:rsidP="005E627C">
      <w:pPr>
        <w:pStyle w:val="Default"/>
        <w:jc w:val="both"/>
        <w:rPr>
          <w:color w:val="auto"/>
          <w:sz w:val="23"/>
          <w:szCs w:val="23"/>
        </w:rPr>
      </w:pPr>
      <w:r w:rsidRPr="00F733F1">
        <w:rPr>
          <w:color w:val="auto"/>
          <w:sz w:val="23"/>
          <w:szCs w:val="23"/>
        </w:rPr>
        <w:t>– оригинал или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w:t>
      </w:r>
      <w:r w:rsidR="001939CB">
        <w:rPr>
          <w:color w:val="auto"/>
          <w:sz w:val="23"/>
          <w:szCs w:val="23"/>
        </w:rPr>
        <w:t>дарственные внебюджетные фонды</w:t>
      </w:r>
      <w:r w:rsidRPr="00F733F1">
        <w:rPr>
          <w:color w:val="auto"/>
          <w:sz w:val="23"/>
          <w:szCs w:val="23"/>
        </w:rPr>
        <w:t xml:space="preserve">, полученной не ранее, чем за 3 (три) месяца до даты размещения Извещения о проведении </w:t>
      </w:r>
      <w:r w:rsidR="006F0D19" w:rsidRPr="00F733F1">
        <w:rPr>
          <w:color w:val="auto"/>
          <w:sz w:val="23"/>
          <w:szCs w:val="23"/>
        </w:rPr>
        <w:t>Запроса предложений</w:t>
      </w:r>
      <w:r w:rsidRPr="00F733F1">
        <w:rPr>
          <w:color w:val="auto"/>
          <w:sz w:val="23"/>
          <w:szCs w:val="23"/>
        </w:rPr>
        <w:t xml:space="preserve"> сайте</w:t>
      </w:r>
      <w:r w:rsidR="00634836" w:rsidRPr="00F733F1">
        <w:rPr>
          <w:color w:val="auto"/>
          <w:sz w:val="23"/>
          <w:szCs w:val="23"/>
        </w:rPr>
        <w:t xml:space="preserve"> заказчика</w:t>
      </w:r>
      <w:r w:rsidRPr="00F733F1">
        <w:rPr>
          <w:color w:val="auto"/>
          <w:sz w:val="23"/>
          <w:szCs w:val="23"/>
        </w:rPr>
        <w:t xml:space="preserve">/документы, подтверждающие факт обжалования Претендентом наличия указанной задолженности, если решение жалобе на день рассмотрения Заявки не принято; </w:t>
      </w:r>
    </w:p>
    <w:p w:rsidR="003F1FDF" w:rsidRPr="00F733F1" w:rsidRDefault="003F1FDF" w:rsidP="005E627C">
      <w:pPr>
        <w:pStyle w:val="Default"/>
        <w:jc w:val="both"/>
        <w:rPr>
          <w:color w:val="auto"/>
        </w:rPr>
      </w:pPr>
      <w:r w:rsidRPr="00F733F1">
        <w:rPr>
          <w:color w:val="auto"/>
          <w:sz w:val="23"/>
          <w:szCs w:val="23"/>
        </w:rPr>
        <w:t xml:space="preserve">– решение или копия решения об одобрении сделки, планируемой к заключению в результате </w:t>
      </w:r>
      <w:r w:rsidR="006F0D19" w:rsidRPr="00F733F1">
        <w:rPr>
          <w:color w:val="auto"/>
          <w:sz w:val="23"/>
          <w:szCs w:val="23"/>
        </w:rPr>
        <w:t>Запроса предложений</w:t>
      </w:r>
      <w:r w:rsidRPr="00F733F1">
        <w:rPr>
          <w:color w:val="auto"/>
          <w:sz w:val="23"/>
          <w:szCs w:val="23"/>
        </w:rPr>
        <w:t xml:space="preserve">,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предоставить письмо, содержащее обязательство в случае признания его Победителем предоставить вышеуказанное решение до момента заключения договора; </w:t>
      </w:r>
    </w:p>
    <w:p w:rsidR="003F1FDF" w:rsidRPr="00F733F1" w:rsidRDefault="003F1FDF" w:rsidP="005E627C">
      <w:pPr>
        <w:pStyle w:val="Default"/>
        <w:jc w:val="both"/>
        <w:rPr>
          <w:color w:val="auto"/>
          <w:sz w:val="23"/>
          <w:szCs w:val="23"/>
        </w:rPr>
      </w:pPr>
      <w:r w:rsidRPr="00F733F1">
        <w:rPr>
          <w:color w:val="auto"/>
          <w:sz w:val="23"/>
          <w:szCs w:val="23"/>
        </w:rPr>
        <w:t xml:space="preserve">– соглашение между лицами, выступающими на стороне одного Претендента, которым регулируются отношения указанных лиц по участию в </w:t>
      </w:r>
      <w:r w:rsidR="006F0D19" w:rsidRPr="00F733F1">
        <w:rPr>
          <w:color w:val="auto"/>
          <w:sz w:val="23"/>
          <w:szCs w:val="23"/>
        </w:rPr>
        <w:t>Запросе предложений</w:t>
      </w:r>
      <w:r w:rsidRPr="00F733F1">
        <w:rPr>
          <w:color w:val="auto"/>
          <w:sz w:val="23"/>
          <w:szCs w:val="23"/>
        </w:rPr>
        <w:t xml:space="preserve"> на стороне одного Претендента, в том числе устанавливается: кто действует от имени указанных лиц в отношениях по участию в </w:t>
      </w:r>
      <w:r w:rsidR="006F0D19" w:rsidRPr="00F733F1">
        <w:rPr>
          <w:color w:val="auto"/>
          <w:sz w:val="23"/>
          <w:szCs w:val="23"/>
        </w:rPr>
        <w:t>Запросе предложений</w:t>
      </w:r>
      <w:r w:rsidRPr="00F733F1">
        <w:rPr>
          <w:color w:val="auto"/>
          <w:sz w:val="23"/>
          <w:szCs w:val="23"/>
        </w:rPr>
        <w:t xml:space="preserve">, распределение обязанностей и ответственности за исполнение обязанностей указанных лиц в отношениях по участию в </w:t>
      </w:r>
      <w:r w:rsidR="006F0D19" w:rsidRPr="00F733F1">
        <w:rPr>
          <w:color w:val="auto"/>
          <w:sz w:val="23"/>
          <w:szCs w:val="23"/>
        </w:rPr>
        <w:t>Запросе предложений</w:t>
      </w:r>
      <w:r w:rsidRPr="00F733F1">
        <w:rPr>
          <w:color w:val="auto"/>
          <w:sz w:val="23"/>
          <w:szCs w:val="23"/>
        </w:rPr>
        <w:t xml:space="preserve"> (для случаев, когда на стороне одного Претендента</w:t>
      </w:r>
      <w:r w:rsidR="00A1300D">
        <w:rPr>
          <w:color w:val="auto"/>
          <w:sz w:val="23"/>
          <w:szCs w:val="23"/>
        </w:rPr>
        <w:t xml:space="preserve"> в</w:t>
      </w:r>
      <w:r w:rsidRPr="00F733F1">
        <w:rPr>
          <w:color w:val="auto"/>
          <w:sz w:val="23"/>
          <w:szCs w:val="23"/>
        </w:rPr>
        <w:t xml:space="preserve"> </w:t>
      </w:r>
      <w:r w:rsidR="006F0D19" w:rsidRPr="00F733F1">
        <w:rPr>
          <w:color w:val="auto"/>
          <w:sz w:val="23"/>
          <w:szCs w:val="23"/>
        </w:rPr>
        <w:t>Запросе предложений</w:t>
      </w:r>
      <w:r w:rsidRPr="00F733F1">
        <w:rPr>
          <w:color w:val="auto"/>
          <w:sz w:val="23"/>
          <w:szCs w:val="23"/>
        </w:rPr>
        <w:t xml:space="preserve"> выступает несколько лиц); </w:t>
      </w:r>
    </w:p>
    <w:p w:rsidR="003F1FDF" w:rsidRPr="00F733F1" w:rsidRDefault="003F1FDF" w:rsidP="005E627C">
      <w:pPr>
        <w:pStyle w:val="Default"/>
        <w:jc w:val="both"/>
        <w:rPr>
          <w:color w:val="auto"/>
          <w:sz w:val="23"/>
          <w:szCs w:val="23"/>
        </w:rPr>
      </w:pPr>
      <w:r w:rsidRPr="00F733F1">
        <w:rPr>
          <w:color w:val="auto"/>
          <w:sz w:val="23"/>
          <w:szCs w:val="23"/>
        </w:rPr>
        <w:t xml:space="preserve">– соответствующее законодательству Российской Федерации согласие на обработку персональных данных физических лиц, персональные данные о которых содержатся в Заявке; </w:t>
      </w:r>
    </w:p>
    <w:p w:rsidR="003F1FDF" w:rsidRPr="00F733F1" w:rsidRDefault="003F1FDF" w:rsidP="005E627C">
      <w:pPr>
        <w:pStyle w:val="Default"/>
        <w:jc w:val="both"/>
        <w:rPr>
          <w:color w:val="auto"/>
          <w:sz w:val="23"/>
          <w:szCs w:val="23"/>
        </w:rPr>
      </w:pPr>
      <w:r w:rsidRPr="00F733F1">
        <w:rPr>
          <w:color w:val="auto"/>
          <w:sz w:val="23"/>
          <w:szCs w:val="23"/>
        </w:rPr>
        <w:t>– документы, подтверждающие внесение обеспечения Заявки (копия платежного поручения (квитанции) с отметкой банка/выписка с расчетного счета Претендента и пр.), в случае если требование обеспечения Заявки пр</w:t>
      </w:r>
      <w:r w:rsidR="00B359F6">
        <w:rPr>
          <w:color w:val="auto"/>
          <w:sz w:val="23"/>
          <w:szCs w:val="23"/>
        </w:rPr>
        <w:t xml:space="preserve">едусмотрено пунктом 11 раздела </w:t>
      </w:r>
      <w:r w:rsidR="00B129D1">
        <w:rPr>
          <w:color w:val="auto"/>
          <w:sz w:val="23"/>
          <w:szCs w:val="23"/>
        </w:rPr>
        <w:t xml:space="preserve">4 </w:t>
      </w:r>
      <w:r w:rsidRPr="00F733F1">
        <w:rPr>
          <w:color w:val="auto"/>
          <w:sz w:val="23"/>
          <w:szCs w:val="23"/>
        </w:rPr>
        <w:t xml:space="preserve">«Информационная карта»; </w:t>
      </w:r>
    </w:p>
    <w:p w:rsidR="003F1FDF" w:rsidRPr="00F733F1" w:rsidRDefault="003F1FDF" w:rsidP="005E627C">
      <w:pPr>
        <w:pStyle w:val="Default"/>
        <w:jc w:val="both"/>
        <w:rPr>
          <w:color w:val="auto"/>
          <w:sz w:val="23"/>
          <w:szCs w:val="23"/>
        </w:rPr>
      </w:pPr>
      <w:r w:rsidRPr="00F733F1">
        <w:rPr>
          <w:color w:val="auto"/>
          <w:sz w:val="23"/>
          <w:szCs w:val="23"/>
        </w:rPr>
        <w:t>– иные документы,</w:t>
      </w:r>
      <w:r w:rsidR="000E67D3">
        <w:rPr>
          <w:color w:val="auto"/>
          <w:sz w:val="23"/>
          <w:szCs w:val="23"/>
        </w:rPr>
        <w:t xml:space="preserve"> указанные в пункте 14 раздела </w:t>
      </w:r>
      <w:r w:rsidR="00B129D1">
        <w:rPr>
          <w:color w:val="auto"/>
          <w:sz w:val="23"/>
          <w:szCs w:val="23"/>
        </w:rPr>
        <w:t>4</w:t>
      </w:r>
      <w:r w:rsidRPr="00F733F1">
        <w:rPr>
          <w:color w:val="auto"/>
          <w:sz w:val="23"/>
          <w:szCs w:val="23"/>
        </w:rPr>
        <w:t xml:space="preserve"> «Информационная карта» настоящей Документации. </w:t>
      </w:r>
    </w:p>
    <w:p w:rsidR="003F1FDF" w:rsidRPr="00F733F1" w:rsidRDefault="00562A89" w:rsidP="005E627C">
      <w:pPr>
        <w:pStyle w:val="Default"/>
        <w:jc w:val="both"/>
        <w:rPr>
          <w:color w:val="auto"/>
          <w:sz w:val="23"/>
          <w:szCs w:val="23"/>
        </w:rPr>
      </w:pPr>
      <w:r w:rsidRPr="00F733F1">
        <w:rPr>
          <w:color w:val="auto"/>
          <w:sz w:val="23"/>
          <w:szCs w:val="23"/>
        </w:rPr>
        <w:t>2</w:t>
      </w:r>
      <w:r w:rsidR="00605B0C">
        <w:rPr>
          <w:color w:val="auto"/>
          <w:sz w:val="23"/>
          <w:szCs w:val="23"/>
        </w:rPr>
        <w:t>.2.3</w:t>
      </w:r>
      <w:r w:rsidR="003F1FDF" w:rsidRPr="00F733F1">
        <w:rPr>
          <w:color w:val="auto"/>
          <w:sz w:val="23"/>
          <w:szCs w:val="23"/>
        </w:rPr>
        <w:t xml:space="preserve">. Претендент по собственной инициативе также может предоставить иные документы,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 </w:t>
      </w:r>
    </w:p>
    <w:p w:rsidR="00A90372" w:rsidRPr="00F733F1" w:rsidRDefault="00562A89" w:rsidP="005E627C">
      <w:pPr>
        <w:pStyle w:val="Default"/>
        <w:jc w:val="both"/>
        <w:rPr>
          <w:color w:val="auto"/>
          <w:sz w:val="23"/>
          <w:szCs w:val="23"/>
        </w:rPr>
      </w:pPr>
      <w:r w:rsidRPr="00F733F1">
        <w:rPr>
          <w:color w:val="auto"/>
          <w:sz w:val="23"/>
          <w:szCs w:val="23"/>
        </w:rPr>
        <w:t>2</w:t>
      </w:r>
      <w:r w:rsidR="00605B0C">
        <w:rPr>
          <w:color w:val="auto"/>
          <w:sz w:val="23"/>
          <w:szCs w:val="23"/>
        </w:rPr>
        <w:t>.2.4</w:t>
      </w:r>
      <w:r w:rsidR="003F1FDF" w:rsidRPr="00F733F1">
        <w:rPr>
          <w:color w:val="auto"/>
          <w:sz w:val="23"/>
          <w:szCs w:val="23"/>
        </w:rPr>
        <w:t xml:space="preserve">. В случае если на стороне Претендента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w:t>
      </w:r>
    </w:p>
    <w:p w:rsidR="00942497" w:rsidRDefault="00942497" w:rsidP="003F1FDF">
      <w:pPr>
        <w:pStyle w:val="Default"/>
        <w:rPr>
          <w:color w:val="auto"/>
          <w:sz w:val="23"/>
          <w:szCs w:val="23"/>
        </w:rPr>
      </w:pPr>
    </w:p>
    <w:p w:rsidR="00447FD1" w:rsidRDefault="00827DB2" w:rsidP="00447FD1">
      <w:pPr>
        <w:pStyle w:val="Default"/>
        <w:rPr>
          <w:color w:val="auto"/>
          <w:sz w:val="23"/>
          <w:szCs w:val="23"/>
        </w:rPr>
      </w:pPr>
      <w:r>
        <w:rPr>
          <w:b/>
          <w:bCs/>
          <w:color w:val="auto"/>
          <w:sz w:val="23"/>
          <w:szCs w:val="23"/>
        </w:rPr>
        <w:t>3</w:t>
      </w:r>
      <w:r w:rsidR="00447FD1">
        <w:rPr>
          <w:b/>
          <w:bCs/>
          <w:color w:val="auto"/>
          <w:sz w:val="23"/>
          <w:szCs w:val="23"/>
        </w:rPr>
        <w:t xml:space="preserve">. ПОРЯДОК ПРОВЕДЕНИЯ ЗАПРОСА ПРЕДЛОЖЕНИЙ </w:t>
      </w:r>
    </w:p>
    <w:p w:rsidR="00447FD1" w:rsidRDefault="00827DB2" w:rsidP="004074BD">
      <w:pPr>
        <w:pStyle w:val="Default"/>
        <w:jc w:val="both"/>
        <w:rPr>
          <w:color w:val="auto"/>
          <w:sz w:val="23"/>
          <w:szCs w:val="23"/>
        </w:rPr>
      </w:pPr>
      <w:r>
        <w:rPr>
          <w:b/>
          <w:bCs/>
          <w:color w:val="auto"/>
          <w:sz w:val="23"/>
          <w:szCs w:val="23"/>
        </w:rPr>
        <w:t>3</w:t>
      </w:r>
      <w:r w:rsidR="00447FD1">
        <w:rPr>
          <w:b/>
          <w:bCs/>
          <w:color w:val="auto"/>
          <w:sz w:val="23"/>
          <w:szCs w:val="23"/>
        </w:rPr>
        <w:t xml:space="preserve">.1. Получение настоящей Документации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.1.1. Настоящая Документация размещена на сайте заказчика.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.1.2. Настоящая Документация в форме электронного документа доступна на сайте заказчика без взимания платы. </w:t>
      </w:r>
    </w:p>
    <w:p w:rsidR="00447FD1" w:rsidRDefault="00827DB2" w:rsidP="004074BD">
      <w:pPr>
        <w:pStyle w:val="Default"/>
        <w:jc w:val="both"/>
        <w:rPr>
          <w:color w:val="auto"/>
          <w:sz w:val="23"/>
          <w:szCs w:val="23"/>
        </w:rPr>
      </w:pPr>
      <w:r>
        <w:rPr>
          <w:b/>
          <w:bCs/>
          <w:color w:val="auto"/>
          <w:sz w:val="23"/>
          <w:szCs w:val="23"/>
        </w:rPr>
        <w:t>3</w:t>
      </w:r>
      <w:r w:rsidR="00447FD1">
        <w:rPr>
          <w:b/>
          <w:bCs/>
          <w:color w:val="auto"/>
          <w:sz w:val="23"/>
          <w:szCs w:val="23"/>
        </w:rPr>
        <w:t xml:space="preserve">.2. Разъяснение положений Конкурсной документации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.2.1. Любой Претендент вправе направить Заказчику запрос о разъяснении положений настоящей Документации не позднее чем за 3 (три) дня до дня окончания подачи Заявок </w:t>
      </w:r>
      <w:r w:rsidR="00447FD1" w:rsidRPr="00582AF1">
        <w:rPr>
          <w:color w:val="auto"/>
          <w:sz w:val="23"/>
          <w:szCs w:val="23"/>
        </w:rPr>
        <w:t>в порядке, предусмотренном настоящей Д</w:t>
      </w:r>
      <w:r w:rsidR="00447FD1">
        <w:rPr>
          <w:color w:val="auto"/>
          <w:sz w:val="23"/>
          <w:szCs w:val="23"/>
        </w:rPr>
        <w:t xml:space="preserve">окументацией и Положением о закупках, по </w:t>
      </w:r>
      <w:r w:rsidR="00447FD1">
        <w:rPr>
          <w:color w:val="auto"/>
          <w:sz w:val="23"/>
          <w:szCs w:val="23"/>
        </w:rPr>
        <w:lastRenderedPageBreak/>
        <w:t xml:space="preserve">контактным реквизитам Заказчика для соответствующего вида корреспонденции, указанным в Извещении о проведении Запроса предложений и в </w:t>
      </w:r>
      <w:r w:rsidR="005E7485">
        <w:rPr>
          <w:color w:val="auto"/>
          <w:sz w:val="23"/>
          <w:szCs w:val="23"/>
        </w:rPr>
        <w:t>пункте 5 разделе 4</w:t>
      </w:r>
      <w:r w:rsidR="00447FD1">
        <w:rPr>
          <w:color w:val="auto"/>
          <w:sz w:val="23"/>
          <w:szCs w:val="23"/>
        </w:rPr>
        <w:t xml:space="preserve"> «Информационная карта».</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.2.2. Заказчик направляет разъяснение на запрос, сделанный в</w:t>
      </w:r>
      <w:r>
        <w:rPr>
          <w:color w:val="auto"/>
          <w:sz w:val="23"/>
          <w:szCs w:val="23"/>
        </w:rPr>
        <w:t xml:space="preserve"> порядке, определенном пунктом 3</w:t>
      </w:r>
      <w:r w:rsidR="002D24D3">
        <w:rPr>
          <w:color w:val="auto"/>
          <w:sz w:val="23"/>
          <w:szCs w:val="23"/>
        </w:rPr>
        <w:t>.2.1.</w:t>
      </w:r>
      <w:r w:rsidR="009C6D1B">
        <w:rPr>
          <w:color w:val="auto"/>
          <w:sz w:val="23"/>
          <w:szCs w:val="23"/>
        </w:rPr>
        <w:t xml:space="preserve"> в</w:t>
      </w:r>
      <w:r w:rsidR="00447FD1">
        <w:rPr>
          <w:color w:val="auto"/>
          <w:sz w:val="23"/>
          <w:szCs w:val="23"/>
        </w:rPr>
        <w:t xml:space="preserve"> течение 3 (трех) дней с даты поступления указанного запроса. При этом такое разъяснение размещается на сайте заказчика в течение 3 (трех) дней со дня направления такого разъяснения лицу, сделавшему соответствующий запрос, без ссылки на указанное лицо. </w:t>
      </w:r>
    </w:p>
    <w:p w:rsidR="00447FD1" w:rsidRDefault="00827DB2" w:rsidP="004074BD">
      <w:pPr>
        <w:pStyle w:val="Default"/>
        <w:jc w:val="both"/>
        <w:rPr>
          <w:color w:val="auto"/>
          <w:sz w:val="23"/>
          <w:szCs w:val="23"/>
        </w:rPr>
      </w:pPr>
      <w:r>
        <w:rPr>
          <w:color w:val="auto"/>
          <w:sz w:val="23"/>
          <w:szCs w:val="23"/>
        </w:rPr>
        <w:t>3</w:t>
      </w:r>
      <w:r w:rsidR="00447FD1" w:rsidRPr="005B400D">
        <w:rPr>
          <w:color w:val="auto"/>
          <w:sz w:val="23"/>
          <w:szCs w:val="23"/>
        </w:rPr>
        <w:t xml:space="preserve">.2.3. Порядок получения Участниками разъяснений настоящей Документации по проведению </w:t>
      </w:r>
      <w:r w:rsidR="00447FD1">
        <w:rPr>
          <w:color w:val="auto"/>
          <w:sz w:val="23"/>
          <w:szCs w:val="23"/>
        </w:rPr>
        <w:t>Запроса предложений</w:t>
      </w:r>
      <w:r w:rsidR="00447FD1" w:rsidRPr="005B400D">
        <w:rPr>
          <w:color w:val="auto"/>
          <w:sz w:val="23"/>
          <w:szCs w:val="23"/>
        </w:rPr>
        <w:t>, размещенных на сайте заказчика, определяется Положением о закупках.</w:t>
      </w:r>
      <w:r w:rsidR="00447FD1">
        <w:rPr>
          <w:color w:val="auto"/>
          <w:sz w:val="23"/>
          <w:szCs w:val="23"/>
        </w:rPr>
        <w:t xml:space="preserve">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.2.4. Заказчик вправе не отвечать на запросы о разъяснении положений настоящей Документации, поступившие с нарушением треб</w:t>
      </w:r>
      <w:r w:rsidR="005E7485">
        <w:rPr>
          <w:color w:val="auto"/>
          <w:sz w:val="23"/>
          <w:szCs w:val="23"/>
        </w:rPr>
        <w:t>ований, установленных в пункте 3</w:t>
      </w:r>
      <w:r w:rsidR="00447FD1">
        <w:rPr>
          <w:color w:val="auto"/>
          <w:sz w:val="23"/>
          <w:szCs w:val="23"/>
        </w:rPr>
        <w:t xml:space="preserve">.2.1.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.2.5. Претендент/ Участник не вправе ссылаться на устную информацию, полученную от Заказчика. </w:t>
      </w:r>
    </w:p>
    <w:p w:rsidR="00447FD1" w:rsidRDefault="00827DB2" w:rsidP="004074BD">
      <w:pPr>
        <w:pStyle w:val="Default"/>
        <w:jc w:val="both"/>
        <w:rPr>
          <w:color w:val="auto"/>
          <w:sz w:val="23"/>
          <w:szCs w:val="23"/>
        </w:rPr>
      </w:pPr>
      <w:r>
        <w:rPr>
          <w:b/>
          <w:bCs/>
          <w:color w:val="auto"/>
          <w:sz w:val="23"/>
          <w:szCs w:val="23"/>
        </w:rPr>
        <w:t>3</w:t>
      </w:r>
      <w:r w:rsidR="00447FD1">
        <w:rPr>
          <w:b/>
          <w:bCs/>
          <w:color w:val="auto"/>
          <w:sz w:val="23"/>
          <w:szCs w:val="23"/>
        </w:rPr>
        <w:t xml:space="preserve">.3. Внесение изменений в настоящую Документацию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.3.1. Заказчик вправе принять решение о внесении изменений в Извещение о Запросе предложений, настоящую Документацию в любое время, но не позднее даты окончания подачи Заявок. Изменение предмета Запроса предложений при этом не допускается.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.3.2. Любые изменения, вносимые в Извещение о Запросе предложений, настоящую Документацию являются неотъемлемой ее частью.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.3.3. В течение 3 (трех) дней с даты принятия решения о внесении изменений в настоящую Документацию такие изменения размещаются Заказчиком сайте заказчика.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.3.4. В случае если изменения внесены Заказчиком позднее чем за 15 (пятнадцать) дней до даты окончания подачи Заявок, срок подачи Заявок должен быть продлен так, чтобы срок со дня размещения на сайте заказчика внесенных в Извещение о Запросе предложений, настоящую Документацию изменений до даты окончания подачи Заявок составлял не менее 15 (пятнадцати) дней.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.3.5. В случае если Заказчиком были внесены изменения в настоящую Документацию, повлекшие продление срока представления Заявок, Претенденты, уже подавшие Заявку на момент продления срока представления заявок, могут направить в адрес Заказчика уведомление об отказе от участия в Запросе предложений и о возврате внесенного обеспечения. В этом случае внесенное обеспечение заявок возвращается такому Претенденту в течение 5 (пяти) рабочих дней с момента получения Заказчиком такого уведомления. Не направление Претендентом указанного в настоящем пункте уведомления до момента истечения окончательного срока представления Конкурсных заявок считается согласием Претендента с измененными условиями.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.3.6. Заказчик вправе принять решение о продлении срока подачи Заявок в любое время до даты истечения такого срока. В течение 3 (трех) дней со дня принятия указанного решения такие изменения размещаются на сайте заказчика. </w:t>
      </w:r>
    </w:p>
    <w:p w:rsidR="00447FD1" w:rsidRDefault="00447FD1" w:rsidP="004074BD">
      <w:pPr>
        <w:pStyle w:val="Default"/>
        <w:jc w:val="both"/>
        <w:rPr>
          <w:color w:val="auto"/>
          <w:sz w:val="23"/>
          <w:szCs w:val="23"/>
        </w:rPr>
      </w:pPr>
    </w:p>
    <w:p w:rsidR="00447FD1" w:rsidRDefault="00827DB2" w:rsidP="004074BD">
      <w:pPr>
        <w:pStyle w:val="Default"/>
        <w:jc w:val="both"/>
        <w:rPr>
          <w:color w:val="auto"/>
          <w:sz w:val="23"/>
          <w:szCs w:val="23"/>
        </w:rPr>
      </w:pPr>
      <w:r>
        <w:rPr>
          <w:b/>
          <w:bCs/>
          <w:color w:val="auto"/>
          <w:sz w:val="23"/>
          <w:szCs w:val="23"/>
        </w:rPr>
        <w:t>3</w:t>
      </w:r>
      <w:r w:rsidR="00447FD1">
        <w:rPr>
          <w:b/>
          <w:bCs/>
          <w:color w:val="auto"/>
          <w:sz w:val="23"/>
          <w:szCs w:val="23"/>
        </w:rPr>
        <w:t xml:space="preserve">.4. Общие требования к Заявке на участие в Запросе предложений </w:t>
      </w:r>
    </w:p>
    <w:p w:rsidR="00447FD1" w:rsidRDefault="00827DB2" w:rsidP="004074BD">
      <w:pPr>
        <w:pStyle w:val="Default"/>
        <w:jc w:val="both"/>
        <w:rPr>
          <w:color w:val="auto"/>
          <w:sz w:val="23"/>
          <w:szCs w:val="23"/>
        </w:rPr>
      </w:pPr>
      <w:r>
        <w:rPr>
          <w:color w:val="auto"/>
          <w:sz w:val="23"/>
          <w:szCs w:val="23"/>
        </w:rPr>
        <w:t>3</w:t>
      </w:r>
      <w:r w:rsidR="00447FD1" w:rsidRPr="00DF63B2">
        <w:rPr>
          <w:color w:val="auto"/>
          <w:sz w:val="23"/>
          <w:szCs w:val="23"/>
        </w:rPr>
        <w:t>.4.1. Заявка должна содержать документально подт</w:t>
      </w:r>
      <w:r w:rsidR="00C06373">
        <w:rPr>
          <w:color w:val="auto"/>
          <w:sz w:val="23"/>
          <w:szCs w:val="23"/>
        </w:rPr>
        <w:t>вержденное согласие на оказание услуг по аренде программного обеспечения, являющегося</w:t>
      </w:r>
      <w:r w:rsidR="00447FD1" w:rsidRPr="00DF63B2">
        <w:rPr>
          <w:color w:val="auto"/>
          <w:sz w:val="23"/>
          <w:szCs w:val="23"/>
        </w:rPr>
        <w:t xml:space="preserve"> предметом </w:t>
      </w:r>
      <w:r w:rsidR="00447FD1">
        <w:rPr>
          <w:color w:val="auto"/>
          <w:sz w:val="23"/>
          <w:szCs w:val="23"/>
        </w:rPr>
        <w:t>Запроса предложений</w:t>
      </w:r>
      <w:r w:rsidR="00447FD1" w:rsidRPr="00DF63B2">
        <w:rPr>
          <w:color w:val="auto"/>
          <w:sz w:val="23"/>
          <w:szCs w:val="23"/>
        </w:rPr>
        <w:t>, на условиях настоящей Документации, сделанное в электронной форме с использованием функционала и в соответствии, с приложением полного комплекта документов согласно перечню, оп</w:t>
      </w:r>
      <w:r w:rsidR="00B129D1">
        <w:rPr>
          <w:color w:val="auto"/>
          <w:sz w:val="23"/>
          <w:szCs w:val="23"/>
        </w:rPr>
        <w:t>ределенному пунктом 14</w:t>
      </w:r>
      <w:r w:rsidR="005E7485">
        <w:rPr>
          <w:color w:val="auto"/>
          <w:sz w:val="23"/>
          <w:szCs w:val="23"/>
        </w:rPr>
        <w:t xml:space="preserve"> раздела 4</w:t>
      </w:r>
      <w:r w:rsidR="00447FD1" w:rsidRPr="00DF63B2">
        <w:rPr>
          <w:color w:val="auto"/>
          <w:sz w:val="23"/>
          <w:szCs w:val="23"/>
        </w:rPr>
        <w:t xml:space="preserve"> «Информационная карта», оформленного в соответствии с положениями настоящего подраздела, содержание которых соответствует требованиям настоящей Документации.</w:t>
      </w:r>
      <w:r w:rsidR="00447FD1">
        <w:rPr>
          <w:color w:val="auto"/>
          <w:sz w:val="23"/>
          <w:szCs w:val="23"/>
        </w:rPr>
        <w:t xml:space="preserve">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.4.2. В отношении каждого лота Претендент вправе подать только одну Заявку. В случае установления факта подачи одним Претендентом двух и более заявок, при условии, что поданные ранее Заявки этим Претендентом не отозваны, все Заявки такого Претендента не рассматриваются.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.4.3. Каждый документ, входящий в состав Заявки, должен быть заверен печатью Претендента и подписан лицом, имеющим право в соответствии с законодательством Российской Федерации действовать от лица Претендента без доверенности, или надлежащим образом </w:t>
      </w:r>
      <w:r w:rsidR="00447FD1">
        <w:rPr>
          <w:color w:val="auto"/>
          <w:sz w:val="23"/>
          <w:szCs w:val="23"/>
        </w:rPr>
        <w:lastRenderedPageBreak/>
        <w:t xml:space="preserve">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.4.4. 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.4.5. Все без исключения страницы Заявки должны быть пронумерованы.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.4.6. Все документы (формы, заполненные в соответствии с требованиями настоящей Документации, а также иные данные и сведения, предусмотренные настоящей Документацией, оформленные в соответствии с настоящим подразделом), входящие в состав Заявки, должны быть предоставлены Претендентом в отсканированном виде в доступном для прочтения формате (предпочтительнее формат *.</w:t>
      </w:r>
      <w:proofErr w:type="spellStart"/>
      <w:r w:rsidR="00447FD1">
        <w:rPr>
          <w:color w:val="auto"/>
          <w:sz w:val="23"/>
          <w:szCs w:val="23"/>
        </w:rPr>
        <w:t>pdf</w:t>
      </w:r>
      <w:proofErr w:type="spellEnd"/>
      <w:r w:rsidR="00447FD1">
        <w:rPr>
          <w:color w:val="auto"/>
          <w:sz w:val="23"/>
          <w:szCs w:val="23"/>
        </w:rPr>
        <w:t xml:space="preserve">: один файл – один документ). Все </w:t>
      </w:r>
      <w:r w:rsidR="00C41E6F">
        <w:rPr>
          <w:color w:val="auto"/>
          <w:sz w:val="23"/>
          <w:szCs w:val="23"/>
        </w:rPr>
        <w:t>файлы Заявки</w:t>
      </w:r>
      <w:r w:rsidR="00447FD1">
        <w:rPr>
          <w:color w:val="auto"/>
          <w:sz w:val="23"/>
          <w:szCs w:val="23"/>
        </w:rPr>
        <w:t>, представленные Претендентом в адрес заказчика,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сканироваться документы должны после того, как они будут оформлены в соответствии с треб</w:t>
      </w:r>
      <w:r w:rsidR="005E7485">
        <w:rPr>
          <w:color w:val="auto"/>
          <w:sz w:val="23"/>
          <w:szCs w:val="23"/>
        </w:rPr>
        <w:t>ованиями, указанными в пунктах 3.4.3 – 3</w:t>
      </w:r>
      <w:r w:rsidR="00447FD1">
        <w:rPr>
          <w:color w:val="auto"/>
          <w:sz w:val="23"/>
          <w:szCs w:val="23"/>
        </w:rPr>
        <w:t xml:space="preserve">.4.6.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.4.7. Прочие правила подготовки и подачи Заявки определяются настоящей Документацией и Положением о закупках.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.4.8. Заказчик вправе запросить оригиналы или нотариально заверенные копии доку</w:t>
      </w:r>
      <w:r w:rsidR="00605F63">
        <w:rPr>
          <w:color w:val="auto"/>
          <w:sz w:val="23"/>
          <w:szCs w:val="23"/>
        </w:rPr>
        <w:t>ментов, указанных в подразделе 2</w:t>
      </w:r>
      <w:r w:rsidR="00447FD1">
        <w:rPr>
          <w:color w:val="auto"/>
          <w:sz w:val="23"/>
          <w:szCs w:val="23"/>
        </w:rPr>
        <w:t xml:space="preserve">.2 настоящей Документации. В случае если Претендент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 Срок предоставления документов устанавливается Заказчиком одинаковым для всех Претендентов, которым был направлен запрос. </w:t>
      </w:r>
    </w:p>
    <w:p w:rsidR="00447FD1" w:rsidRDefault="00447FD1" w:rsidP="004074BD">
      <w:pPr>
        <w:pStyle w:val="Default"/>
        <w:jc w:val="both"/>
        <w:rPr>
          <w:color w:val="auto"/>
          <w:sz w:val="23"/>
          <w:szCs w:val="23"/>
        </w:rPr>
      </w:pPr>
    </w:p>
    <w:p w:rsidR="00447FD1" w:rsidRDefault="00827DB2" w:rsidP="004074BD">
      <w:pPr>
        <w:pStyle w:val="Default"/>
        <w:jc w:val="both"/>
        <w:rPr>
          <w:color w:val="auto"/>
          <w:sz w:val="23"/>
          <w:szCs w:val="23"/>
        </w:rPr>
      </w:pPr>
      <w:r>
        <w:rPr>
          <w:b/>
          <w:bCs/>
          <w:color w:val="auto"/>
          <w:sz w:val="23"/>
          <w:szCs w:val="23"/>
        </w:rPr>
        <w:t>3</w:t>
      </w:r>
      <w:r w:rsidR="00447FD1">
        <w:rPr>
          <w:b/>
          <w:bCs/>
          <w:color w:val="auto"/>
          <w:sz w:val="23"/>
          <w:szCs w:val="23"/>
        </w:rPr>
        <w:t xml:space="preserve">.5. Срок действия Заявки на участие в Запросе предложений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.5.1. В Заявке Претендентом должен быть указан срок, в течение которого данная Заявка является действительной, но не менее 60 (шестидесяти) календарных дней со дня, следующего за днем проведения открытия доступа к поданным в форме электронных документов Заявкам</w:t>
      </w:r>
      <w:r w:rsidR="00447FD1">
        <w:rPr>
          <w:b/>
          <w:bCs/>
          <w:i/>
          <w:iCs/>
          <w:color w:val="auto"/>
          <w:sz w:val="23"/>
          <w:szCs w:val="23"/>
        </w:rPr>
        <w:t xml:space="preserve">. </w:t>
      </w:r>
    </w:p>
    <w:p w:rsidR="00447FD1" w:rsidRDefault="00447FD1" w:rsidP="004074BD">
      <w:pPr>
        <w:pStyle w:val="Default"/>
        <w:jc w:val="both"/>
        <w:rPr>
          <w:color w:val="auto"/>
          <w:sz w:val="23"/>
          <w:szCs w:val="23"/>
        </w:rPr>
      </w:pPr>
    </w:p>
    <w:p w:rsidR="00447FD1" w:rsidRDefault="00827DB2" w:rsidP="004074BD">
      <w:pPr>
        <w:pStyle w:val="Default"/>
        <w:jc w:val="both"/>
        <w:rPr>
          <w:color w:val="auto"/>
          <w:sz w:val="23"/>
          <w:szCs w:val="23"/>
        </w:rPr>
      </w:pPr>
      <w:r>
        <w:rPr>
          <w:b/>
          <w:bCs/>
          <w:color w:val="auto"/>
          <w:sz w:val="23"/>
          <w:szCs w:val="23"/>
        </w:rPr>
        <w:t>3</w:t>
      </w:r>
      <w:r w:rsidR="00447FD1">
        <w:rPr>
          <w:b/>
          <w:bCs/>
          <w:color w:val="auto"/>
          <w:sz w:val="23"/>
          <w:szCs w:val="23"/>
        </w:rPr>
        <w:t xml:space="preserve">.6. Официальный язык Запроса предложений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.6.1. Заявка, подготовленная Претендентом, а также вся корреспонденция и документация, связанная с Запросом предложений, которыми обмениваются Претендент/ Участник и Заказчик, должны быть составлены на русском языке.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.6.2. Любые документы и печатные материалы, представленные Претендентом/ Участником,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00447FD1">
        <w:rPr>
          <w:color w:val="auto"/>
          <w:sz w:val="23"/>
          <w:szCs w:val="23"/>
        </w:rPr>
        <w:t>апостиль</w:t>
      </w:r>
      <w:proofErr w:type="spellEnd"/>
      <w:r w:rsidR="00447FD1">
        <w:rPr>
          <w:color w:val="auto"/>
          <w:sz w:val="23"/>
          <w:szCs w:val="23"/>
        </w:rPr>
        <w:t xml:space="preserve"> компетентного органа государства, в котором этот документ был составлен). </w:t>
      </w:r>
    </w:p>
    <w:p w:rsidR="00447FD1" w:rsidRDefault="00827DB2" w:rsidP="004074BD">
      <w:pPr>
        <w:pStyle w:val="Default"/>
        <w:jc w:val="both"/>
        <w:rPr>
          <w:color w:val="auto"/>
        </w:rPr>
      </w:pPr>
      <w:r>
        <w:rPr>
          <w:color w:val="auto"/>
          <w:sz w:val="23"/>
          <w:szCs w:val="23"/>
        </w:rPr>
        <w:t>3</w:t>
      </w:r>
      <w:r w:rsidR="00447FD1">
        <w:rPr>
          <w:color w:val="auto"/>
          <w:sz w:val="23"/>
          <w:szCs w:val="23"/>
        </w:rPr>
        <w:t xml:space="preserve">.6.3. Использование других языков для подготовки Заявки, за исключением случаев, предусмотренных пунктами </w:t>
      </w:r>
      <w:r w:rsidR="00605F63">
        <w:rPr>
          <w:color w:val="auto"/>
          <w:sz w:val="23"/>
          <w:szCs w:val="23"/>
        </w:rPr>
        <w:t>3.6.1, 3</w:t>
      </w:r>
      <w:r w:rsidR="00447FD1">
        <w:rPr>
          <w:color w:val="auto"/>
          <w:sz w:val="23"/>
          <w:szCs w:val="23"/>
        </w:rPr>
        <w:t xml:space="preserve">.6.2, расценивается Комиссией как несоответствие Заявки требованиям, установленным настоящей Документацией. </w:t>
      </w:r>
    </w:p>
    <w:p w:rsidR="00447FD1" w:rsidRDefault="00827DB2" w:rsidP="004074BD">
      <w:pPr>
        <w:pStyle w:val="Default"/>
        <w:jc w:val="both"/>
        <w:rPr>
          <w:color w:val="auto"/>
          <w:sz w:val="23"/>
          <w:szCs w:val="23"/>
        </w:rPr>
      </w:pPr>
      <w:r>
        <w:rPr>
          <w:b/>
          <w:bCs/>
          <w:color w:val="auto"/>
          <w:sz w:val="23"/>
          <w:szCs w:val="23"/>
        </w:rPr>
        <w:t>3</w:t>
      </w:r>
      <w:r w:rsidR="00447FD1">
        <w:rPr>
          <w:b/>
          <w:bCs/>
          <w:color w:val="auto"/>
          <w:sz w:val="23"/>
          <w:szCs w:val="23"/>
        </w:rPr>
        <w:t xml:space="preserve">.7. Валюта Заявки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.7.1. Все суммы денежных средств в Заявке должны быть выражены в валюте, установленной в пункте 10 раздела</w:t>
      </w:r>
      <w:r w:rsidR="00605F63">
        <w:rPr>
          <w:color w:val="auto"/>
          <w:sz w:val="23"/>
          <w:szCs w:val="23"/>
        </w:rPr>
        <w:t xml:space="preserve"> 4</w:t>
      </w:r>
      <w:r w:rsidR="00447FD1">
        <w:rPr>
          <w:color w:val="auto"/>
          <w:sz w:val="23"/>
          <w:szCs w:val="23"/>
        </w:rPr>
        <w:t xml:space="preserve"> «Информационная карта».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.7.2. 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w:t>
      </w:r>
      <w:r w:rsidR="00605F63">
        <w:rPr>
          <w:color w:val="auto"/>
          <w:sz w:val="23"/>
          <w:szCs w:val="23"/>
        </w:rPr>
        <w:t>ановленную в пункте 10 раздела 4</w:t>
      </w:r>
      <w:r w:rsidR="00447FD1">
        <w:rPr>
          <w:color w:val="auto"/>
          <w:sz w:val="23"/>
          <w:szCs w:val="23"/>
        </w:rPr>
        <w:t xml:space="preserve"> «Информационная карта», исходя из </w:t>
      </w:r>
      <w:r w:rsidR="00447FD1">
        <w:rPr>
          <w:color w:val="auto"/>
          <w:sz w:val="23"/>
          <w:szCs w:val="23"/>
        </w:rPr>
        <w:lastRenderedPageBreak/>
        <w:t xml:space="preserve">Официального курса валюты, установленного Центральным банком Российской Федерации, с указанием такового курса и даты его установления.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.7.3. Выражение денежных сумм в других валютах, за исключением слу</w:t>
      </w:r>
      <w:r w:rsidR="00605F63">
        <w:rPr>
          <w:color w:val="auto"/>
          <w:sz w:val="23"/>
          <w:szCs w:val="23"/>
        </w:rPr>
        <w:t>чаев, предусмотренных пунктами 3.7.1, 3</w:t>
      </w:r>
      <w:r w:rsidR="00447FD1">
        <w:rPr>
          <w:color w:val="auto"/>
          <w:sz w:val="23"/>
          <w:szCs w:val="23"/>
        </w:rPr>
        <w:t xml:space="preserve">.7.2 расценивается Комиссией как несоответствие Заявки требованиям, установленным настоящей Документацией. </w:t>
      </w:r>
    </w:p>
    <w:p w:rsidR="00447FD1" w:rsidRDefault="00447FD1" w:rsidP="004074BD">
      <w:pPr>
        <w:pStyle w:val="Default"/>
        <w:jc w:val="both"/>
        <w:rPr>
          <w:color w:val="auto"/>
          <w:sz w:val="23"/>
          <w:szCs w:val="23"/>
        </w:rPr>
      </w:pPr>
    </w:p>
    <w:p w:rsidR="00447FD1" w:rsidRDefault="00827DB2" w:rsidP="004074BD">
      <w:pPr>
        <w:pStyle w:val="Default"/>
        <w:jc w:val="both"/>
        <w:rPr>
          <w:color w:val="auto"/>
          <w:sz w:val="23"/>
          <w:szCs w:val="23"/>
        </w:rPr>
      </w:pPr>
      <w:r>
        <w:rPr>
          <w:b/>
          <w:bCs/>
          <w:color w:val="auto"/>
          <w:sz w:val="23"/>
          <w:szCs w:val="23"/>
        </w:rPr>
        <w:t>3</w:t>
      </w:r>
      <w:r w:rsidR="00447FD1">
        <w:rPr>
          <w:b/>
          <w:bCs/>
          <w:color w:val="auto"/>
          <w:sz w:val="23"/>
          <w:szCs w:val="23"/>
        </w:rPr>
        <w:t xml:space="preserve">.8. Начальная (максимальная) цена договора (цена лота)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.8.1. Начальная (максимальная) цена договора указана в Извещении о проведении Запроса пр</w:t>
      </w:r>
      <w:r w:rsidR="00605F63">
        <w:rPr>
          <w:color w:val="auto"/>
          <w:sz w:val="23"/>
          <w:szCs w:val="23"/>
        </w:rPr>
        <w:t>едложений и в пункте 8 раздела 4</w:t>
      </w:r>
      <w:r w:rsidR="00447FD1">
        <w:rPr>
          <w:color w:val="auto"/>
          <w:sz w:val="23"/>
          <w:szCs w:val="23"/>
        </w:rPr>
        <w:t xml:space="preserve"> «Информационная карта». </w:t>
      </w:r>
    </w:p>
    <w:p w:rsidR="00447FD1" w:rsidRDefault="00447FD1" w:rsidP="004074BD">
      <w:pPr>
        <w:pStyle w:val="Default"/>
        <w:jc w:val="both"/>
        <w:rPr>
          <w:color w:val="auto"/>
          <w:sz w:val="23"/>
          <w:szCs w:val="23"/>
        </w:rPr>
      </w:pPr>
    </w:p>
    <w:p w:rsidR="00447FD1" w:rsidRDefault="00827DB2" w:rsidP="004074BD">
      <w:pPr>
        <w:pStyle w:val="Default"/>
        <w:jc w:val="both"/>
        <w:rPr>
          <w:color w:val="auto"/>
          <w:sz w:val="23"/>
          <w:szCs w:val="23"/>
        </w:rPr>
      </w:pPr>
      <w:r>
        <w:rPr>
          <w:b/>
          <w:bCs/>
          <w:color w:val="auto"/>
          <w:sz w:val="23"/>
          <w:szCs w:val="23"/>
        </w:rPr>
        <w:t>3</w:t>
      </w:r>
      <w:r w:rsidR="00447FD1">
        <w:rPr>
          <w:b/>
          <w:bCs/>
          <w:color w:val="auto"/>
          <w:sz w:val="23"/>
          <w:szCs w:val="23"/>
        </w:rPr>
        <w:t xml:space="preserve">.9. Обеспечение Заявки на участие в Запросе предложений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.9.1. В случае если Извещением о проведении Запроса пр</w:t>
      </w:r>
      <w:r w:rsidR="00605F63">
        <w:rPr>
          <w:color w:val="auto"/>
          <w:sz w:val="23"/>
          <w:szCs w:val="23"/>
        </w:rPr>
        <w:t>едложений и пунктом 11 раздела 4</w:t>
      </w:r>
      <w:r w:rsidR="00447FD1">
        <w:rPr>
          <w:color w:val="auto"/>
          <w:sz w:val="23"/>
          <w:szCs w:val="23"/>
        </w:rPr>
        <w:t xml:space="preserve"> «Информационная карта» установлено требование обеспечения Заявки, Претендент должен предоставить обеспечение Заявки в размере и валюте, указанных в Извещении о проведении Запроса пре</w:t>
      </w:r>
      <w:r w:rsidR="00605F63">
        <w:rPr>
          <w:color w:val="auto"/>
          <w:sz w:val="23"/>
          <w:szCs w:val="23"/>
        </w:rPr>
        <w:t>дложений и в пункте 11 раздела 4</w:t>
      </w:r>
      <w:r w:rsidR="00447FD1">
        <w:rPr>
          <w:color w:val="auto"/>
          <w:sz w:val="23"/>
          <w:szCs w:val="23"/>
        </w:rPr>
        <w:t xml:space="preserve"> «Информационная карта».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.9.2. Требование о предоставлении обеспечения Заявок в равной мере относится ко всем Участникам.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.9.3. В качестве обеспечения Заявки используются только денежные средства.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.9.4. Обеспечение Заявки вносится на счет заказчика.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.9.5. Возврат обеспечения Заявки осуществляется в следующие сроки: </w:t>
      </w:r>
    </w:p>
    <w:p w:rsidR="00447FD1" w:rsidRDefault="00447FD1" w:rsidP="004074BD">
      <w:pPr>
        <w:pStyle w:val="Default"/>
        <w:jc w:val="both"/>
        <w:rPr>
          <w:color w:val="auto"/>
          <w:sz w:val="23"/>
          <w:szCs w:val="23"/>
        </w:rPr>
      </w:pPr>
      <w:r>
        <w:rPr>
          <w:color w:val="auto"/>
          <w:sz w:val="23"/>
          <w:szCs w:val="23"/>
        </w:rPr>
        <w:t xml:space="preserve">а) в течение 5 (пяти) рабочих дней со дня принятия Заказчиком решения об отмене Запроса предложений; </w:t>
      </w:r>
    </w:p>
    <w:p w:rsidR="00447FD1" w:rsidRDefault="00447FD1" w:rsidP="004074BD">
      <w:pPr>
        <w:pStyle w:val="Default"/>
        <w:jc w:val="both"/>
        <w:rPr>
          <w:color w:val="auto"/>
          <w:sz w:val="23"/>
          <w:szCs w:val="23"/>
        </w:rPr>
      </w:pPr>
      <w:r>
        <w:rPr>
          <w:color w:val="auto"/>
          <w:sz w:val="23"/>
          <w:szCs w:val="23"/>
        </w:rPr>
        <w:t xml:space="preserve">б) в течение 5 (пяти) Рабочих дней со дня признания Запроса предложений несостоявшимся - всем Претендентам, предоставившим обеспечение Заявки; </w:t>
      </w:r>
    </w:p>
    <w:p w:rsidR="00447FD1" w:rsidRDefault="00447FD1" w:rsidP="004074BD">
      <w:pPr>
        <w:pStyle w:val="Default"/>
        <w:jc w:val="both"/>
        <w:rPr>
          <w:color w:val="auto"/>
          <w:sz w:val="23"/>
          <w:szCs w:val="23"/>
        </w:rPr>
      </w:pPr>
      <w:r>
        <w:rPr>
          <w:color w:val="auto"/>
          <w:sz w:val="23"/>
          <w:szCs w:val="23"/>
        </w:rPr>
        <w:t xml:space="preserve">в) в течение 5 (пяти) Рабочих дней со дня подписания протокола открытия доступа к поданным в форме электронных документов Заявкам, - Претендентам, предоставившим обеспечение Заявки, но отозвавшим Заявку или чьи Заявки не приняты к рассмотрению; </w:t>
      </w:r>
    </w:p>
    <w:p w:rsidR="00447FD1" w:rsidRDefault="00447FD1" w:rsidP="004074BD">
      <w:pPr>
        <w:pStyle w:val="Default"/>
        <w:jc w:val="both"/>
        <w:rPr>
          <w:color w:val="auto"/>
          <w:sz w:val="23"/>
          <w:szCs w:val="23"/>
        </w:rPr>
      </w:pPr>
      <w:r>
        <w:rPr>
          <w:color w:val="auto"/>
          <w:sz w:val="23"/>
          <w:szCs w:val="23"/>
        </w:rPr>
        <w:t xml:space="preserve">г) в течение 5 (пяти) Рабочих дней со дня подписания протокола рассмотрения заявок, - Претендентам, предоставившим обеспечение Заявки, но которым отказано в признании их Участниками и допуске их к основному этапу Закупки (оценке и сопоставлению Заявок); </w:t>
      </w:r>
    </w:p>
    <w:p w:rsidR="00447FD1" w:rsidRDefault="00447FD1" w:rsidP="004074BD">
      <w:pPr>
        <w:pStyle w:val="Default"/>
        <w:jc w:val="both"/>
        <w:rPr>
          <w:color w:val="auto"/>
          <w:sz w:val="23"/>
          <w:szCs w:val="23"/>
        </w:rPr>
      </w:pPr>
      <w:r>
        <w:rPr>
          <w:color w:val="auto"/>
          <w:sz w:val="23"/>
          <w:szCs w:val="23"/>
        </w:rPr>
        <w:t xml:space="preserve">д) в течение 5 (пяти) Рабочих дней со дня подписания протокола, которым подведены итоги Закупки, - Участникам, предоставившим обеспечение Заявки, которые не признаны победителями Закупки и которым не присвоен второй порядковый номер; </w:t>
      </w:r>
    </w:p>
    <w:p w:rsidR="00447FD1" w:rsidRDefault="00447FD1" w:rsidP="004074BD">
      <w:pPr>
        <w:pStyle w:val="Default"/>
        <w:jc w:val="both"/>
        <w:rPr>
          <w:color w:val="auto"/>
          <w:sz w:val="23"/>
          <w:szCs w:val="23"/>
        </w:rPr>
      </w:pPr>
      <w:r>
        <w:rPr>
          <w:color w:val="auto"/>
          <w:sz w:val="23"/>
          <w:szCs w:val="23"/>
        </w:rPr>
        <w:t xml:space="preserve">е) в течение 5 (пяти) Рабочих дней со дня заключения Договора (Договоров) с победителем (победителями) Закупки – победителю (победителям) Закупки, предоставившему (предоставившем) обеспечение Заявки, и Участнику, предоставившему обеспечение Заявки, которому присвоен второй порядковый номер; </w:t>
      </w:r>
    </w:p>
    <w:p w:rsidR="00447FD1" w:rsidRDefault="00447FD1" w:rsidP="004074BD">
      <w:pPr>
        <w:pStyle w:val="Default"/>
        <w:jc w:val="both"/>
        <w:rPr>
          <w:color w:val="auto"/>
          <w:sz w:val="23"/>
          <w:szCs w:val="23"/>
        </w:rPr>
      </w:pPr>
      <w:r>
        <w:rPr>
          <w:color w:val="auto"/>
          <w:sz w:val="23"/>
          <w:szCs w:val="23"/>
        </w:rPr>
        <w:t xml:space="preserve">ж) в течение 5 (пяти) Рабочих дней со дня заключения Договора (Договоров) с Участником, предоставившим обеспечение Заявки, которому присвоен второй порядковый номер, - Участнику, предоставившему обеспечение Заявки, которому присвоен второй порядковый номер; </w:t>
      </w:r>
    </w:p>
    <w:p w:rsidR="00447FD1" w:rsidRDefault="00447FD1" w:rsidP="004074BD">
      <w:pPr>
        <w:pStyle w:val="Default"/>
        <w:jc w:val="both"/>
        <w:rPr>
          <w:color w:val="auto"/>
          <w:sz w:val="23"/>
          <w:szCs w:val="23"/>
        </w:rPr>
      </w:pPr>
      <w:r>
        <w:rPr>
          <w:color w:val="auto"/>
          <w:sz w:val="23"/>
          <w:szCs w:val="23"/>
        </w:rPr>
        <w:t xml:space="preserve">з) в течение 5 (пяти) Рабочих дней со дня отстранения Участника или победителя Закупки от дальнейшего участия в Закупке – Участнику, предоставившему обеспечение Заявки, победителю Закупки, предоставившему обеспечение Заявки. </w:t>
      </w:r>
    </w:p>
    <w:p w:rsidR="00447FD1" w:rsidRDefault="00827DB2" w:rsidP="004074BD">
      <w:pPr>
        <w:pStyle w:val="Default"/>
        <w:jc w:val="both"/>
        <w:rPr>
          <w:color w:val="auto"/>
        </w:rPr>
      </w:pPr>
      <w:r>
        <w:rPr>
          <w:color w:val="auto"/>
          <w:sz w:val="23"/>
          <w:szCs w:val="23"/>
        </w:rPr>
        <w:t>3</w:t>
      </w:r>
      <w:r w:rsidR="00447FD1">
        <w:rPr>
          <w:color w:val="auto"/>
          <w:sz w:val="23"/>
          <w:szCs w:val="23"/>
        </w:rPr>
        <w:t xml:space="preserve">.9.6. Обеспечение Заявки может быть удержано в следующих случаях: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.9.6.1. уклонения Победителя /иного лица, обязанного по итогам Запроса предложений заключить договор с Заказчиком, от заключения договора. Условия признания лиц, обязанных по итогам Запроса предложений заключить договор с Заказчиком, уклоняющихся от заключения дого</w:t>
      </w:r>
      <w:r w:rsidR="00605F63">
        <w:rPr>
          <w:color w:val="auto"/>
          <w:sz w:val="23"/>
          <w:szCs w:val="23"/>
        </w:rPr>
        <w:t>вора, определяются подразделом 3</w:t>
      </w:r>
      <w:r w:rsidR="00447FD1">
        <w:rPr>
          <w:color w:val="auto"/>
          <w:sz w:val="23"/>
          <w:szCs w:val="23"/>
        </w:rPr>
        <w:t xml:space="preserve">.15 настоящей Документации;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.9.6.2. изменение или отзыв Участником Заявки после истечения срока окончания подачи Заявок.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.9.6.3. в иных случаях, установленных законодательством Российской Федерации. </w:t>
      </w:r>
    </w:p>
    <w:p w:rsidR="00447FD1" w:rsidRDefault="00447FD1" w:rsidP="004074BD">
      <w:pPr>
        <w:pStyle w:val="Default"/>
        <w:jc w:val="both"/>
        <w:rPr>
          <w:color w:val="auto"/>
          <w:sz w:val="23"/>
          <w:szCs w:val="23"/>
        </w:rPr>
      </w:pPr>
    </w:p>
    <w:p w:rsidR="00447FD1" w:rsidRDefault="00827DB2" w:rsidP="004074BD">
      <w:pPr>
        <w:pStyle w:val="Default"/>
        <w:jc w:val="both"/>
        <w:rPr>
          <w:color w:val="auto"/>
          <w:sz w:val="23"/>
          <w:szCs w:val="23"/>
        </w:rPr>
      </w:pPr>
      <w:r>
        <w:rPr>
          <w:b/>
          <w:bCs/>
          <w:color w:val="auto"/>
          <w:sz w:val="23"/>
          <w:szCs w:val="23"/>
        </w:rPr>
        <w:t>3</w:t>
      </w:r>
      <w:r w:rsidR="00447FD1">
        <w:rPr>
          <w:b/>
          <w:bCs/>
          <w:color w:val="auto"/>
          <w:sz w:val="23"/>
          <w:szCs w:val="23"/>
        </w:rPr>
        <w:t xml:space="preserve">.10. Подача и прием заявок на участие в Запросе предложений </w:t>
      </w:r>
    </w:p>
    <w:p w:rsidR="00447FD1" w:rsidRDefault="00827DB2" w:rsidP="004074BD">
      <w:pPr>
        <w:pStyle w:val="Default"/>
        <w:jc w:val="both"/>
        <w:rPr>
          <w:color w:val="auto"/>
          <w:sz w:val="23"/>
          <w:szCs w:val="23"/>
        </w:rPr>
      </w:pPr>
      <w:r>
        <w:rPr>
          <w:color w:val="auto"/>
          <w:sz w:val="23"/>
          <w:szCs w:val="23"/>
        </w:rPr>
        <w:lastRenderedPageBreak/>
        <w:t>3</w:t>
      </w:r>
      <w:r w:rsidR="00447FD1">
        <w:rPr>
          <w:color w:val="auto"/>
          <w:sz w:val="23"/>
          <w:szCs w:val="23"/>
        </w:rPr>
        <w:t xml:space="preserve">.10.1. Порядок подачи Заявок определяется </w:t>
      </w:r>
      <w:r w:rsidR="00447FD1" w:rsidRPr="00037B1B">
        <w:rPr>
          <w:color w:val="auto"/>
          <w:sz w:val="23"/>
          <w:szCs w:val="23"/>
        </w:rPr>
        <w:t>настоящей Документацией и Положением о закупках.</w:t>
      </w:r>
      <w:r w:rsidR="00447FD1">
        <w:rPr>
          <w:color w:val="auto"/>
          <w:sz w:val="23"/>
          <w:szCs w:val="23"/>
        </w:rPr>
        <w:t xml:space="preserve">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.10.2. Датой начала срока подачи Заявок является </w:t>
      </w:r>
      <w:r w:rsidR="00185E88">
        <w:rPr>
          <w:color w:val="auto"/>
          <w:sz w:val="23"/>
          <w:szCs w:val="23"/>
        </w:rPr>
        <w:t>дата, указанная в размещенном на сайте заказчика Извещении</w:t>
      </w:r>
      <w:r w:rsidR="00447FD1">
        <w:rPr>
          <w:color w:val="auto"/>
          <w:sz w:val="23"/>
          <w:szCs w:val="23"/>
        </w:rPr>
        <w:t xml:space="preserve"> о проведении Запроса предложений.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.10.3. Заявки должны быть направлены Заказчику по электронному адресу </w:t>
      </w:r>
      <w:proofErr w:type="spellStart"/>
      <w:r w:rsidR="004A73B6">
        <w:rPr>
          <w:color w:val="auto"/>
          <w:sz w:val="23"/>
          <w:szCs w:val="23"/>
          <w:lang w:val="en-US"/>
        </w:rPr>
        <w:t>dogovor</w:t>
      </w:r>
      <w:proofErr w:type="spellEnd"/>
      <w:r w:rsidR="00447FD1" w:rsidRPr="00A2705E">
        <w:rPr>
          <w:color w:val="auto"/>
          <w:sz w:val="23"/>
          <w:szCs w:val="23"/>
        </w:rPr>
        <w:t>@</w:t>
      </w:r>
      <w:proofErr w:type="spellStart"/>
      <w:r w:rsidR="00447FD1">
        <w:rPr>
          <w:color w:val="auto"/>
          <w:sz w:val="23"/>
          <w:szCs w:val="23"/>
          <w:lang w:val="en-US"/>
        </w:rPr>
        <w:t>kapremont</w:t>
      </w:r>
      <w:proofErr w:type="spellEnd"/>
      <w:r w:rsidR="00447FD1" w:rsidRPr="00A2705E">
        <w:rPr>
          <w:color w:val="auto"/>
          <w:sz w:val="23"/>
          <w:szCs w:val="23"/>
        </w:rPr>
        <w:t>53.</w:t>
      </w:r>
      <w:proofErr w:type="spellStart"/>
      <w:r w:rsidR="00447FD1">
        <w:rPr>
          <w:color w:val="auto"/>
          <w:sz w:val="23"/>
          <w:szCs w:val="23"/>
          <w:lang w:val="en-US"/>
        </w:rPr>
        <w:t>ru</w:t>
      </w:r>
      <w:proofErr w:type="spellEnd"/>
      <w:r w:rsidR="00447FD1">
        <w:rPr>
          <w:color w:val="auto"/>
          <w:sz w:val="23"/>
          <w:szCs w:val="23"/>
        </w:rPr>
        <w:t xml:space="preserve"> до истечения срока, установленного в Извещении о проведении Запроса п</w:t>
      </w:r>
      <w:r w:rsidR="00605F63">
        <w:rPr>
          <w:color w:val="auto"/>
          <w:sz w:val="23"/>
          <w:szCs w:val="23"/>
        </w:rPr>
        <w:t xml:space="preserve">редложений </w:t>
      </w:r>
      <w:r w:rsidR="00C7011D">
        <w:rPr>
          <w:color w:val="auto"/>
          <w:sz w:val="23"/>
          <w:szCs w:val="23"/>
        </w:rPr>
        <w:t>и пункте 18</w:t>
      </w:r>
      <w:r w:rsidR="00605F63">
        <w:rPr>
          <w:color w:val="auto"/>
          <w:sz w:val="23"/>
          <w:szCs w:val="23"/>
        </w:rPr>
        <w:t xml:space="preserve"> раздела 4</w:t>
      </w:r>
      <w:r w:rsidR="00447FD1">
        <w:rPr>
          <w:color w:val="auto"/>
          <w:sz w:val="23"/>
          <w:szCs w:val="23"/>
        </w:rPr>
        <w:t xml:space="preserve"> «Информационная карта». </w:t>
      </w:r>
    </w:p>
    <w:p w:rsidR="00447FD1" w:rsidRDefault="00447FD1" w:rsidP="004074BD">
      <w:pPr>
        <w:pStyle w:val="Default"/>
        <w:jc w:val="both"/>
        <w:rPr>
          <w:color w:val="auto"/>
          <w:sz w:val="23"/>
          <w:szCs w:val="23"/>
        </w:rPr>
      </w:pPr>
    </w:p>
    <w:p w:rsidR="00447FD1" w:rsidRDefault="00827DB2" w:rsidP="004074BD">
      <w:pPr>
        <w:pStyle w:val="Default"/>
        <w:jc w:val="both"/>
        <w:rPr>
          <w:color w:val="auto"/>
          <w:sz w:val="23"/>
          <w:szCs w:val="23"/>
        </w:rPr>
      </w:pPr>
      <w:r>
        <w:rPr>
          <w:b/>
          <w:bCs/>
          <w:color w:val="auto"/>
          <w:sz w:val="23"/>
          <w:szCs w:val="23"/>
        </w:rPr>
        <w:t>3</w:t>
      </w:r>
      <w:r w:rsidR="00447FD1">
        <w:rPr>
          <w:b/>
          <w:bCs/>
          <w:color w:val="auto"/>
          <w:sz w:val="23"/>
          <w:szCs w:val="23"/>
        </w:rPr>
        <w:t xml:space="preserve">.11. Изменение и отзыв заявок на участие в Запросе предложений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.11.1. Претендент, подавший Заявку, вправе изменить или отозвать ее в любое время до истечения срока подачи Заявок. Такое изменение является действительным, если оно получено заказчиком до истечения срока подачи Заявок.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.11.2. Порядок изменения или отзыва Заявок, поданных в адрес заказчика</w:t>
      </w:r>
      <w:r w:rsidR="00447FD1" w:rsidRPr="00C314AD">
        <w:rPr>
          <w:color w:val="auto"/>
          <w:sz w:val="23"/>
          <w:szCs w:val="23"/>
        </w:rPr>
        <w:t>, определяется в порядке, установленном настоящей документацией и Положением о закупках.</w:t>
      </w:r>
      <w:r w:rsidR="00447FD1">
        <w:rPr>
          <w:color w:val="auto"/>
          <w:sz w:val="23"/>
          <w:szCs w:val="23"/>
        </w:rPr>
        <w:t xml:space="preserve"> </w:t>
      </w:r>
    </w:p>
    <w:p w:rsidR="00447FD1" w:rsidRDefault="00827DB2" w:rsidP="004074BD">
      <w:pPr>
        <w:pStyle w:val="Default"/>
        <w:jc w:val="both"/>
        <w:rPr>
          <w:color w:val="auto"/>
          <w:sz w:val="23"/>
          <w:szCs w:val="23"/>
        </w:rPr>
      </w:pPr>
      <w:r>
        <w:rPr>
          <w:b/>
          <w:bCs/>
          <w:color w:val="auto"/>
          <w:sz w:val="23"/>
          <w:szCs w:val="23"/>
        </w:rPr>
        <w:t>3</w:t>
      </w:r>
      <w:r w:rsidR="00447FD1">
        <w:rPr>
          <w:b/>
          <w:bCs/>
          <w:color w:val="auto"/>
          <w:sz w:val="23"/>
          <w:szCs w:val="23"/>
        </w:rPr>
        <w:t xml:space="preserve">.12. Опоздавшие Заявки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.12.1. Заявки, поданные после даты окончания срока подачи заявок, указанного в Извещении о проведении Запроса п</w:t>
      </w:r>
      <w:r w:rsidR="001817BF">
        <w:rPr>
          <w:color w:val="auto"/>
          <w:sz w:val="23"/>
          <w:szCs w:val="23"/>
        </w:rPr>
        <w:t>редложений и пункте 18</w:t>
      </w:r>
      <w:r w:rsidR="00605F63">
        <w:rPr>
          <w:color w:val="auto"/>
          <w:sz w:val="23"/>
          <w:szCs w:val="23"/>
        </w:rPr>
        <w:t xml:space="preserve"> раздела 4</w:t>
      </w:r>
      <w:r w:rsidR="00447FD1">
        <w:rPr>
          <w:color w:val="auto"/>
          <w:sz w:val="23"/>
          <w:szCs w:val="23"/>
        </w:rPr>
        <w:t xml:space="preserve"> «Информационная карта», не рассматриваются. </w:t>
      </w:r>
    </w:p>
    <w:p w:rsidR="00447FD1" w:rsidRDefault="00447FD1" w:rsidP="004074BD">
      <w:pPr>
        <w:pStyle w:val="Default"/>
        <w:jc w:val="both"/>
        <w:rPr>
          <w:color w:val="auto"/>
          <w:sz w:val="23"/>
          <w:szCs w:val="23"/>
        </w:rPr>
      </w:pPr>
    </w:p>
    <w:p w:rsidR="00447FD1" w:rsidRDefault="00827DB2" w:rsidP="004074BD">
      <w:pPr>
        <w:pStyle w:val="Default"/>
        <w:jc w:val="both"/>
        <w:rPr>
          <w:color w:val="auto"/>
          <w:sz w:val="23"/>
          <w:szCs w:val="23"/>
        </w:rPr>
      </w:pPr>
      <w:r>
        <w:rPr>
          <w:b/>
          <w:bCs/>
          <w:color w:val="auto"/>
          <w:sz w:val="23"/>
          <w:szCs w:val="23"/>
        </w:rPr>
        <w:t>3</w:t>
      </w:r>
      <w:r w:rsidR="00447FD1">
        <w:rPr>
          <w:b/>
          <w:bCs/>
          <w:color w:val="auto"/>
          <w:sz w:val="23"/>
          <w:szCs w:val="23"/>
        </w:rPr>
        <w:t xml:space="preserve">.13. Рассмотрение и оценка заявок на участие в Запросе предложений, определение Победителя Запроса предложений </w:t>
      </w:r>
    </w:p>
    <w:p w:rsidR="00447FD1" w:rsidRDefault="00827DB2" w:rsidP="004074BD">
      <w:pPr>
        <w:pStyle w:val="Default"/>
        <w:jc w:val="both"/>
        <w:rPr>
          <w:color w:val="auto"/>
          <w:sz w:val="23"/>
          <w:szCs w:val="23"/>
        </w:rPr>
      </w:pPr>
      <w:r>
        <w:rPr>
          <w:b/>
          <w:bCs/>
          <w:color w:val="auto"/>
          <w:sz w:val="23"/>
          <w:szCs w:val="23"/>
        </w:rPr>
        <w:t>3</w:t>
      </w:r>
      <w:r w:rsidR="00447FD1">
        <w:rPr>
          <w:b/>
          <w:bCs/>
          <w:color w:val="auto"/>
          <w:sz w:val="23"/>
          <w:szCs w:val="23"/>
        </w:rPr>
        <w:t xml:space="preserve">.13.1. Общие положения </w:t>
      </w:r>
    </w:p>
    <w:p w:rsidR="00447FD1" w:rsidRDefault="00827DB2" w:rsidP="004074BD">
      <w:pPr>
        <w:pStyle w:val="Default"/>
        <w:jc w:val="both"/>
        <w:rPr>
          <w:color w:val="auto"/>
        </w:rPr>
      </w:pPr>
      <w:r>
        <w:rPr>
          <w:color w:val="auto"/>
          <w:sz w:val="23"/>
          <w:szCs w:val="23"/>
        </w:rPr>
        <w:t>3</w:t>
      </w:r>
      <w:r w:rsidR="00447FD1">
        <w:rPr>
          <w:color w:val="auto"/>
          <w:sz w:val="23"/>
          <w:szCs w:val="23"/>
        </w:rPr>
        <w:t>.13.1.1. Рассмотрение и оценка поступивших Заявок проводятся в сроки, установленные в Извещении о проведении Запроса пре</w:t>
      </w:r>
      <w:r w:rsidR="002106BA">
        <w:rPr>
          <w:color w:val="auto"/>
          <w:sz w:val="23"/>
          <w:szCs w:val="23"/>
        </w:rPr>
        <w:t>дложений и в пункте 19</w:t>
      </w:r>
      <w:r w:rsidR="00605F63">
        <w:rPr>
          <w:color w:val="auto"/>
          <w:sz w:val="23"/>
          <w:szCs w:val="23"/>
        </w:rPr>
        <w:t xml:space="preserve"> раздела 4</w:t>
      </w:r>
      <w:r w:rsidR="00447FD1">
        <w:rPr>
          <w:color w:val="auto"/>
          <w:sz w:val="23"/>
          <w:szCs w:val="23"/>
        </w:rPr>
        <w:t xml:space="preserve"> «Информационная карта».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.13.1.2. Рассмотрение и оценка Заявок включает: </w:t>
      </w:r>
    </w:p>
    <w:p w:rsidR="00447FD1" w:rsidRDefault="00447FD1" w:rsidP="004074BD">
      <w:pPr>
        <w:pStyle w:val="Default"/>
        <w:jc w:val="both"/>
        <w:rPr>
          <w:color w:val="auto"/>
          <w:sz w:val="23"/>
          <w:szCs w:val="23"/>
        </w:rPr>
      </w:pPr>
      <w:r>
        <w:rPr>
          <w:color w:val="auto"/>
          <w:sz w:val="23"/>
          <w:szCs w:val="23"/>
        </w:rPr>
        <w:t xml:space="preserve">стадию рассмотрения Заявок; </w:t>
      </w:r>
    </w:p>
    <w:p w:rsidR="00447FD1" w:rsidRDefault="00447FD1" w:rsidP="004074BD">
      <w:pPr>
        <w:pStyle w:val="Default"/>
        <w:jc w:val="both"/>
        <w:rPr>
          <w:color w:val="auto"/>
          <w:sz w:val="23"/>
          <w:szCs w:val="23"/>
        </w:rPr>
      </w:pPr>
      <w:r>
        <w:rPr>
          <w:color w:val="auto"/>
          <w:sz w:val="23"/>
          <w:szCs w:val="23"/>
        </w:rPr>
        <w:t xml:space="preserve">стадию оценки и сопоставления Заявок, а в случае если принято решение о проведении переторжки, помимо указанных стадий, также и: </w:t>
      </w:r>
    </w:p>
    <w:p w:rsidR="00447FD1" w:rsidRDefault="00447FD1" w:rsidP="004074BD">
      <w:pPr>
        <w:pStyle w:val="Default"/>
        <w:jc w:val="both"/>
        <w:rPr>
          <w:color w:val="auto"/>
          <w:sz w:val="23"/>
          <w:szCs w:val="23"/>
        </w:rPr>
      </w:pPr>
      <w:r>
        <w:rPr>
          <w:color w:val="auto"/>
          <w:sz w:val="23"/>
          <w:szCs w:val="23"/>
        </w:rPr>
        <w:t xml:space="preserve">стадию проведения процедуры переторжки; </w:t>
      </w:r>
    </w:p>
    <w:p w:rsidR="00447FD1" w:rsidRDefault="00447FD1" w:rsidP="004074BD">
      <w:pPr>
        <w:pStyle w:val="Default"/>
        <w:jc w:val="both"/>
        <w:rPr>
          <w:color w:val="auto"/>
          <w:sz w:val="23"/>
          <w:szCs w:val="23"/>
        </w:rPr>
      </w:pPr>
      <w:r>
        <w:rPr>
          <w:color w:val="auto"/>
          <w:sz w:val="23"/>
          <w:szCs w:val="23"/>
        </w:rPr>
        <w:t xml:space="preserve">стадию определения Победителя по результатам переторжки.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.13.1.3. При рассмотрении и осуществлении оценки Заявок Комиссия вправе привлечь иных лиц (экспертов и специалистов), не связанных с Участниками/ Претендентами, но в любом случае допуск к участию в Запросе предложений и присвоение порядковых номеров Заявкам осуществляется Комиссией.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.13.1.4. Претенденты /Участники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Любые попытки Претендентов /Участников повлиять на Комиссию на любой из стадий рассмотрения и оценки заявок, а также оказать давление на любое лицо, привлеченное Заказчиком для работы в Запросе предложений, в случае если данные факты подтверждены документально, служат основанием для отказа в допуске к участию в Запросе предложений таких Претендентов/отклонению заявок Участников.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.13.1.5. Если в Извещении о проведении Запроса пре</w:t>
      </w:r>
      <w:r w:rsidR="002106BA">
        <w:rPr>
          <w:color w:val="auto"/>
          <w:sz w:val="23"/>
          <w:szCs w:val="23"/>
        </w:rPr>
        <w:t>дложений и в пункте 17</w:t>
      </w:r>
      <w:r w:rsidR="00225467">
        <w:rPr>
          <w:color w:val="auto"/>
          <w:sz w:val="23"/>
          <w:szCs w:val="23"/>
        </w:rPr>
        <w:t xml:space="preserve"> раздела 4</w:t>
      </w:r>
      <w:r w:rsidR="00447FD1">
        <w:rPr>
          <w:color w:val="auto"/>
          <w:sz w:val="23"/>
          <w:szCs w:val="23"/>
        </w:rPr>
        <w:t xml:space="preserve"> «Информационная карта» содержится указание на преференции Участникам,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.13.1.6. 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.13.1.7. При наличии сомнений в достоверности копии документа Заказчик вправе запросить для обозрения оригинал документа, предоставленного в копии. В случае если Претендент /Участник в установленный в запросе срок не предоставил оригинал документа, копия документа не рассматривается и документ считается не предоставленным. </w:t>
      </w:r>
    </w:p>
    <w:p w:rsidR="00447FD1" w:rsidRDefault="00827DB2" w:rsidP="004074BD">
      <w:pPr>
        <w:pStyle w:val="Default"/>
        <w:jc w:val="both"/>
        <w:rPr>
          <w:color w:val="auto"/>
          <w:sz w:val="23"/>
          <w:szCs w:val="23"/>
        </w:rPr>
      </w:pPr>
      <w:r>
        <w:rPr>
          <w:color w:val="auto"/>
          <w:sz w:val="23"/>
          <w:szCs w:val="23"/>
        </w:rPr>
        <w:lastRenderedPageBreak/>
        <w:t>3</w:t>
      </w:r>
      <w:r w:rsidR="00447FD1">
        <w:rPr>
          <w:color w:val="auto"/>
          <w:sz w:val="23"/>
          <w:szCs w:val="23"/>
        </w:rPr>
        <w:t xml:space="preserve">.13.1.8. В ходе рассмотрения Заявок Заказчик имеет право направить Претендентам запросы по разъяснению положений Заявки, не изменяющие условий Заявки (сроков и условий поставки продукции, выполнения работ, оказания услуг, графика платежей и иных условий Заявки). Данные запросы могут направляться,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Запроса предложений, объем и состав предлагаемой Претендентом продукции, работ, услуг. </w:t>
      </w:r>
    </w:p>
    <w:p w:rsidR="00447FD1" w:rsidRDefault="00447FD1" w:rsidP="004074BD">
      <w:pPr>
        <w:pStyle w:val="Default"/>
        <w:jc w:val="both"/>
        <w:rPr>
          <w:color w:val="auto"/>
          <w:sz w:val="23"/>
          <w:szCs w:val="23"/>
        </w:rPr>
      </w:pPr>
    </w:p>
    <w:p w:rsidR="00447FD1" w:rsidRDefault="00447FD1" w:rsidP="004074BD">
      <w:pPr>
        <w:pStyle w:val="Default"/>
        <w:jc w:val="both"/>
        <w:rPr>
          <w:color w:val="auto"/>
          <w:sz w:val="23"/>
          <w:szCs w:val="23"/>
        </w:rPr>
      </w:pPr>
      <w:r>
        <w:rPr>
          <w:color w:val="auto"/>
          <w:sz w:val="23"/>
          <w:szCs w:val="23"/>
        </w:rPr>
        <w:t xml:space="preserve">Также Заказчик вправе направить Претендентам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непредставления Претендентом исправленных документов, Заказчиком применяются следующие правила: </w:t>
      </w:r>
    </w:p>
    <w:p w:rsidR="00447FD1" w:rsidRDefault="00447FD1" w:rsidP="004074BD">
      <w:pPr>
        <w:pStyle w:val="Default"/>
        <w:jc w:val="both"/>
        <w:rPr>
          <w:color w:val="auto"/>
          <w:sz w:val="23"/>
          <w:szCs w:val="23"/>
        </w:rPr>
      </w:pPr>
      <w:r>
        <w:rPr>
          <w:color w:val="auto"/>
          <w:sz w:val="23"/>
          <w:szCs w:val="23"/>
        </w:rPr>
        <w:t xml:space="preserve">при наличии разночтений между информацией, указанной в Заявке, и информацией, указанной в документах, прилагаемых к Заявке, преимущество имеет информация, указанная в Заявке; </w:t>
      </w:r>
    </w:p>
    <w:p w:rsidR="00447FD1" w:rsidRDefault="00447FD1" w:rsidP="004074BD">
      <w:pPr>
        <w:pStyle w:val="Default"/>
        <w:jc w:val="both"/>
        <w:rPr>
          <w:color w:val="auto"/>
          <w:sz w:val="23"/>
          <w:szCs w:val="23"/>
        </w:rPr>
      </w:pPr>
      <w:r>
        <w:rPr>
          <w:color w:val="auto"/>
          <w:sz w:val="23"/>
          <w:szCs w:val="23"/>
        </w:rPr>
        <w:t xml:space="preserve">при наличии разночтений между суммой, указанной словами, и суммой, указанной цифрами, преимущество имеет сумма, указанная словами; </w:t>
      </w:r>
    </w:p>
    <w:p w:rsidR="00447FD1" w:rsidRDefault="00447FD1" w:rsidP="004074BD">
      <w:pPr>
        <w:pStyle w:val="Default"/>
        <w:jc w:val="both"/>
        <w:rPr>
          <w:color w:val="auto"/>
          <w:sz w:val="23"/>
          <w:szCs w:val="23"/>
        </w:rPr>
      </w:pPr>
      <w:r>
        <w:rPr>
          <w:color w:val="auto"/>
          <w:sz w:val="23"/>
          <w:szCs w:val="23"/>
        </w:rPr>
        <w:t xml:space="preserve">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w:t>
      </w:r>
    </w:p>
    <w:p w:rsidR="00447FD1" w:rsidRDefault="00447FD1" w:rsidP="004074BD">
      <w:pPr>
        <w:pStyle w:val="Default"/>
        <w:widowControl w:val="0"/>
        <w:jc w:val="both"/>
        <w:rPr>
          <w:color w:val="auto"/>
        </w:rPr>
      </w:pPr>
      <w:r>
        <w:rPr>
          <w:color w:val="auto"/>
          <w:sz w:val="23"/>
          <w:szCs w:val="23"/>
        </w:rPr>
        <w:t>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предоставлению в соответствии с настоящей Документацией.</w:t>
      </w:r>
      <w:r>
        <w:rPr>
          <w:color w:val="auto"/>
        </w:rPr>
        <w:t xml:space="preserve"> </w:t>
      </w:r>
    </w:p>
    <w:p w:rsidR="00447FD1" w:rsidRDefault="00447FD1" w:rsidP="004074BD">
      <w:pPr>
        <w:pStyle w:val="Default"/>
        <w:widowControl w:val="0"/>
        <w:jc w:val="both"/>
        <w:rPr>
          <w:color w:val="auto"/>
          <w:sz w:val="23"/>
          <w:szCs w:val="23"/>
        </w:rPr>
      </w:pPr>
      <w:r>
        <w:rPr>
          <w:color w:val="auto"/>
          <w:sz w:val="23"/>
          <w:szCs w:val="23"/>
        </w:rPr>
        <w:t xml:space="preserve">При запросе разъяснений и/или документов Заказчиком не допускается создание преимущественных условий Претенденту или нескольким Претендентам. </w:t>
      </w:r>
    </w:p>
    <w:p w:rsidR="00447FD1" w:rsidRDefault="00447FD1" w:rsidP="004074BD">
      <w:pPr>
        <w:pStyle w:val="Default"/>
        <w:widowControl w:val="0"/>
        <w:jc w:val="both"/>
        <w:rPr>
          <w:color w:val="auto"/>
          <w:sz w:val="23"/>
          <w:szCs w:val="23"/>
        </w:rPr>
      </w:pPr>
      <w:r>
        <w:rPr>
          <w:color w:val="auto"/>
          <w:sz w:val="23"/>
          <w:szCs w:val="23"/>
        </w:rPr>
        <w:t>Допускается не направлять Претенденту запросы, касающиеся предоставления недостающих и нечитаемых документов, а также исправлений арифметических и грамматических ошибок в документах, ес</w:t>
      </w:r>
      <w:r w:rsidR="00225467">
        <w:rPr>
          <w:color w:val="auto"/>
          <w:sz w:val="23"/>
          <w:szCs w:val="23"/>
        </w:rPr>
        <w:t>ли в соответствии с подпунктом 3</w:t>
      </w:r>
      <w:r>
        <w:rPr>
          <w:color w:val="auto"/>
          <w:sz w:val="23"/>
          <w:szCs w:val="23"/>
        </w:rPr>
        <w:t xml:space="preserve">.13.2.3 имеются также иные основания для отклонения Заявки такого Претендента.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.13.1.9. Срок представления документов и/или разъяснений устанавливается одинаковым для всех Претендентов, которым был направлен запрос. </w:t>
      </w:r>
    </w:p>
    <w:p w:rsidR="00447FD1" w:rsidRDefault="00827DB2" w:rsidP="004074BD">
      <w:pPr>
        <w:pStyle w:val="Default"/>
        <w:jc w:val="both"/>
        <w:rPr>
          <w:color w:val="auto"/>
          <w:sz w:val="23"/>
          <w:szCs w:val="23"/>
        </w:rPr>
      </w:pPr>
      <w:r>
        <w:rPr>
          <w:b/>
          <w:bCs/>
          <w:color w:val="auto"/>
          <w:sz w:val="23"/>
          <w:szCs w:val="23"/>
        </w:rPr>
        <w:t>3</w:t>
      </w:r>
      <w:r w:rsidR="00447FD1">
        <w:rPr>
          <w:b/>
          <w:bCs/>
          <w:color w:val="auto"/>
          <w:sz w:val="23"/>
          <w:szCs w:val="23"/>
        </w:rPr>
        <w:t xml:space="preserve">.13.2. Рассмотрение заявок на участие в Запросе предложений. Допуск к участию в Запросе предложений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.13.2.1. Комиссия в срок, указанный в Извещении о проведении Запроса пре</w:t>
      </w:r>
      <w:r w:rsidR="002106BA">
        <w:rPr>
          <w:color w:val="auto"/>
          <w:sz w:val="23"/>
          <w:szCs w:val="23"/>
        </w:rPr>
        <w:t>дложений и в пункте 19</w:t>
      </w:r>
      <w:r w:rsidR="00225467">
        <w:rPr>
          <w:color w:val="auto"/>
          <w:sz w:val="23"/>
          <w:szCs w:val="23"/>
        </w:rPr>
        <w:t xml:space="preserve"> раздела 4</w:t>
      </w:r>
      <w:r w:rsidR="00447FD1">
        <w:rPr>
          <w:color w:val="auto"/>
          <w:sz w:val="23"/>
          <w:szCs w:val="23"/>
        </w:rPr>
        <w:t xml:space="preserve"> «Информационная карта», осуществляет рассмотрение поданных Претендентами заявок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 которые признаются Участниками данного Запроса предложений.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.13.2.2. Комиссия вправе продлить срок рассмотрения Заявок, если с учётом принятых к рассмотрению Заявок Комиссия не имеет возможности рассмотреть их в установленную в Документации дату. Решение Комиссии о продлении срока рассмотрения Заявок подлежит размещению на сайте заказчика не позднее дня, следующего за днём принятия указанного решения Комиссией. Если продление срока рассмотрения Заявок потребует изменения даты проведения основного этапа Закупки (оценки и сопоставления Заявок) и (или) даты подведения итогов Закупки, то Комиссия принимает и размещает на сайте заказчика решение об изменении указанных дат одновременно с решением о продлении срока рассмотрения Заявок.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.13.2.3. Заявка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предложений в случаях, в том числе: </w:t>
      </w:r>
    </w:p>
    <w:p w:rsidR="00447FD1" w:rsidRDefault="00447FD1" w:rsidP="004074BD">
      <w:pPr>
        <w:pStyle w:val="Default"/>
        <w:spacing w:after="19"/>
        <w:jc w:val="both"/>
        <w:rPr>
          <w:color w:val="auto"/>
          <w:sz w:val="23"/>
          <w:szCs w:val="23"/>
        </w:rPr>
      </w:pPr>
      <w:r>
        <w:rPr>
          <w:color w:val="auto"/>
          <w:sz w:val="23"/>
          <w:szCs w:val="23"/>
        </w:rPr>
        <w:t>а) несоответствия Претендента требован</w:t>
      </w:r>
      <w:r w:rsidR="00423CDC">
        <w:rPr>
          <w:color w:val="auto"/>
          <w:sz w:val="23"/>
          <w:szCs w:val="23"/>
        </w:rPr>
        <w:t>иям, установленным подразделом 2</w:t>
      </w:r>
      <w:r>
        <w:rPr>
          <w:color w:val="auto"/>
          <w:sz w:val="23"/>
          <w:szCs w:val="23"/>
        </w:rPr>
        <w:t>.1 настоящей Документац</w:t>
      </w:r>
      <w:r w:rsidR="00225467">
        <w:rPr>
          <w:color w:val="auto"/>
          <w:sz w:val="23"/>
          <w:szCs w:val="23"/>
        </w:rPr>
        <w:t>ии, а также пунктом 12 раздела 4</w:t>
      </w:r>
      <w:r>
        <w:rPr>
          <w:color w:val="auto"/>
          <w:sz w:val="23"/>
          <w:szCs w:val="23"/>
        </w:rPr>
        <w:t xml:space="preserve"> «Информационная карта»; </w:t>
      </w:r>
    </w:p>
    <w:p w:rsidR="00447FD1" w:rsidRDefault="00447FD1" w:rsidP="004074BD">
      <w:pPr>
        <w:pStyle w:val="Default"/>
        <w:spacing w:after="19"/>
        <w:jc w:val="both"/>
        <w:rPr>
          <w:color w:val="auto"/>
          <w:sz w:val="23"/>
          <w:szCs w:val="23"/>
        </w:rPr>
      </w:pPr>
      <w:r>
        <w:rPr>
          <w:color w:val="auto"/>
          <w:sz w:val="23"/>
          <w:szCs w:val="23"/>
        </w:rPr>
        <w:lastRenderedPageBreak/>
        <w:t xml:space="preserve">б) 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 </w:t>
      </w:r>
    </w:p>
    <w:p w:rsidR="00447FD1" w:rsidRDefault="00447FD1" w:rsidP="004074BD">
      <w:pPr>
        <w:pStyle w:val="Default"/>
        <w:spacing w:after="19"/>
        <w:jc w:val="both"/>
        <w:rPr>
          <w:color w:val="auto"/>
          <w:sz w:val="23"/>
          <w:szCs w:val="23"/>
        </w:rPr>
      </w:pPr>
      <w:r>
        <w:rPr>
          <w:color w:val="auto"/>
          <w:sz w:val="23"/>
          <w:szCs w:val="23"/>
        </w:rPr>
        <w:t xml:space="preserve">в) несоответствия Заявки (в том числе представленного технико-коммерческого предложения) требованиям настоящей Документации; </w:t>
      </w:r>
    </w:p>
    <w:p w:rsidR="00447FD1" w:rsidRDefault="00447FD1" w:rsidP="004074BD">
      <w:pPr>
        <w:pStyle w:val="Default"/>
        <w:jc w:val="both"/>
        <w:rPr>
          <w:color w:val="auto"/>
          <w:sz w:val="23"/>
          <w:szCs w:val="23"/>
        </w:rPr>
      </w:pPr>
      <w:r>
        <w:rPr>
          <w:color w:val="auto"/>
          <w:sz w:val="23"/>
          <w:szCs w:val="23"/>
        </w:rPr>
        <w:t xml:space="preserve">г) предложенная в Заявке цена товаров, работ, услуг превышает максимальную цену, указанную в Извещении о проведении Запроса предложений. </w:t>
      </w:r>
    </w:p>
    <w:p w:rsidR="00447FD1" w:rsidRDefault="00447FD1" w:rsidP="004074BD">
      <w:pPr>
        <w:pStyle w:val="Default"/>
        <w:jc w:val="both"/>
        <w:rPr>
          <w:color w:val="auto"/>
          <w:sz w:val="23"/>
          <w:szCs w:val="23"/>
        </w:rPr>
      </w:pPr>
      <w:r>
        <w:rPr>
          <w:color w:val="auto"/>
          <w:sz w:val="23"/>
          <w:szCs w:val="23"/>
        </w:rPr>
        <w:t xml:space="preserve">Отклонение Заявок по иным основаниям не допускается. </w:t>
      </w:r>
    </w:p>
    <w:p w:rsidR="00447FD1" w:rsidRDefault="00447FD1" w:rsidP="004074BD">
      <w:pPr>
        <w:pStyle w:val="Default"/>
        <w:jc w:val="both"/>
        <w:rPr>
          <w:color w:val="auto"/>
          <w:sz w:val="23"/>
          <w:szCs w:val="23"/>
        </w:rPr>
      </w:pPr>
      <w:r>
        <w:rPr>
          <w:color w:val="auto"/>
          <w:sz w:val="23"/>
          <w:szCs w:val="23"/>
        </w:rPr>
        <w:t xml:space="preserve">По решению Комиссии Претендент может быть допущен к участию в Запросе предложений при наличии в Заявке несущественных отклонений от требований,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 </w:t>
      </w:r>
    </w:p>
    <w:p w:rsidR="00447FD1" w:rsidRDefault="00447FD1" w:rsidP="004074BD">
      <w:pPr>
        <w:pStyle w:val="Default"/>
        <w:spacing w:after="19"/>
        <w:jc w:val="both"/>
        <w:rPr>
          <w:color w:val="auto"/>
          <w:sz w:val="23"/>
          <w:szCs w:val="23"/>
        </w:rPr>
      </w:pPr>
      <w:r>
        <w:rPr>
          <w:color w:val="auto"/>
          <w:sz w:val="23"/>
          <w:szCs w:val="23"/>
        </w:rPr>
        <w:t xml:space="preserve">– не влияют на состав, объем, сроки, качество и другие характеристики подлежащих поставке (выполнению, оказанию) товаров (работ, услуг) и/или </w:t>
      </w:r>
    </w:p>
    <w:p w:rsidR="00447FD1" w:rsidRDefault="00447FD1" w:rsidP="004074BD">
      <w:pPr>
        <w:pStyle w:val="Default"/>
        <w:jc w:val="both"/>
        <w:rPr>
          <w:color w:val="auto"/>
          <w:sz w:val="23"/>
          <w:szCs w:val="23"/>
        </w:rPr>
      </w:pPr>
      <w:r>
        <w:rPr>
          <w:color w:val="auto"/>
          <w:sz w:val="23"/>
          <w:szCs w:val="23"/>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.13.2.4. На основании результатов рассмотрения заявок Комиссией принимается решение о допуске к участию в Запросе предложений и признании Претендента Участником /об отказе в допуске к участию в Запросе предложений. </w:t>
      </w:r>
    </w:p>
    <w:p w:rsidR="00447FD1" w:rsidRPr="0007200D" w:rsidRDefault="00827DB2" w:rsidP="004074BD">
      <w:pPr>
        <w:pStyle w:val="Default"/>
        <w:jc w:val="both"/>
        <w:rPr>
          <w:color w:val="auto"/>
        </w:rPr>
      </w:pPr>
      <w:r>
        <w:rPr>
          <w:color w:val="auto"/>
          <w:sz w:val="23"/>
          <w:szCs w:val="23"/>
        </w:rPr>
        <w:t>3</w:t>
      </w:r>
      <w:r w:rsidR="00447FD1">
        <w:rPr>
          <w:color w:val="auto"/>
          <w:sz w:val="23"/>
          <w:szCs w:val="23"/>
        </w:rPr>
        <w:t>.13.2.5. По результатам рассмотрения заявок Комиссией оформляется протокол рассмотрения заявок, содержащий сведения о Претендентах, подавших Заявки, решение о допуске Претендента к участию в Запросе предложений и о признании его Участником или об отказе в</w:t>
      </w:r>
      <w:r w:rsidR="00447FD1">
        <w:rPr>
          <w:color w:val="auto"/>
        </w:rPr>
        <w:t xml:space="preserve"> </w:t>
      </w:r>
      <w:r w:rsidR="00447FD1">
        <w:rPr>
          <w:color w:val="auto"/>
          <w:sz w:val="23"/>
          <w:szCs w:val="23"/>
        </w:rPr>
        <w:t>допуске Претендента к участию в Запросе предложений с указанием положений настоящей Документации, явившихся основанием отказа. В случае принятия Комиссией решения о направлении Претендентам запрос</w:t>
      </w:r>
      <w:r w:rsidR="00423CDC">
        <w:rPr>
          <w:color w:val="auto"/>
          <w:sz w:val="23"/>
          <w:szCs w:val="23"/>
        </w:rPr>
        <w:t>ов в соответствии с подпунктом 3</w:t>
      </w:r>
      <w:r w:rsidR="00447FD1">
        <w:rPr>
          <w:color w:val="auto"/>
          <w:sz w:val="23"/>
          <w:szCs w:val="23"/>
        </w:rPr>
        <w:t xml:space="preserve">.13.1.8, данные о направленных запросах и полученных от Претендентов ответах также отражаются в указанном протоколе. </w:t>
      </w:r>
    </w:p>
    <w:p w:rsidR="00447FD1" w:rsidRDefault="00827DB2" w:rsidP="004074BD">
      <w:pPr>
        <w:pStyle w:val="Default"/>
        <w:widowControl w:val="0"/>
        <w:jc w:val="both"/>
        <w:rPr>
          <w:color w:val="auto"/>
          <w:sz w:val="23"/>
          <w:szCs w:val="23"/>
        </w:rPr>
      </w:pPr>
      <w:r>
        <w:rPr>
          <w:color w:val="auto"/>
          <w:sz w:val="23"/>
          <w:szCs w:val="23"/>
        </w:rPr>
        <w:t>3</w:t>
      </w:r>
      <w:r w:rsidR="00447FD1">
        <w:rPr>
          <w:color w:val="auto"/>
          <w:sz w:val="23"/>
          <w:szCs w:val="23"/>
        </w:rPr>
        <w:t xml:space="preserve">.13.2.6. Протокол рассмотрения заявок размещается Заказчиком на сайте заказчика не позднее 3 (трех) дней с даты его подписания. </w:t>
      </w:r>
    </w:p>
    <w:p w:rsidR="00447FD1" w:rsidRDefault="00827DB2" w:rsidP="004074BD">
      <w:pPr>
        <w:pStyle w:val="Default"/>
        <w:widowControl w:val="0"/>
        <w:jc w:val="both"/>
        <w:rPr>
          <w:color w:val="auto"/>
          <w:sz w:val="23"/>
          <w:szCs w:val="23"/>
        </w:rPr>
      </w:pPr>
      <w:r>
        <w:rPr>
          <w:color w:val="auto"/>
          <w:sz w:val="23"/>
          <w:szCs w:val="23"/>
        </w:rPr>
        <w:t>3</w:t>
      </w:r>
      <w:r w:rsidR="00447FD1">
        <w:rPr>
          <w:color w:val="auto"/>
          <w:sz w:val="23"/>
          <w:szCs w:val="23"/>
        </w:rPr>
        <w:t>.13.2.7. Если по итогам рассмотрения Заявок ни один Претендент не признан Участником и не допущен к основному этапу Закупки (оценке и сопоставлению Заявок) или только один Претендент признан Участником и допущен к основному этапу Закупки (оценке и сопоставлению Заявок), то Комиссия признаёт Запрос предложений несостоявшимся. Комиссия в этом случае, помимо свед</w:t>
      </w:r>
      <w:r w:rsidR="00423CDC">
        <w:rPr>
          <w:color w:val="auto"/>
          <w:sz w:val="23"/>
          <w:szCs w:val="23"/>
        </w:rPr>
        <w:t>ений, установленных подпунктом 3</w:t>
      </w:r>
      <w:r w:rsidR="00447FD1">
        <w:rPr>
          <w:color w:val="auto"/>
          <w:sz w:val="23"/>
          <w:szCs w:val="23"/>
        </w:rPr>
        <w:t xml:space="preserve">.13.2.5 настоящей Документации, заносит в протокол рассмотрения заявок сведения о признании Запроса предложений несостоявшимся. В случае если на основании результатов рассмотрения Заявок принято решение об отказе в допуске к участию в данном Запросе предложений всех Претендентов, подавших Заявки, или о допуске к участию в Запросе предложений и признании Участником только одного Претендента, подавшего Заявку, Запрос предложений признается несостоявшимся. В случае признания Участником только одного Претендента Заказчик вправе заключить с таким Участником договор в порядке и сроки, установленные настоящей Документацией.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.13.2.8. Если настоящей Документацией предусмотрено</w:t>
      </w:r>
      <w:r w:rsidR="00423CDC">
        <w:rPr>
          <w:color w:val="auto"/>
          <w:sz w:val="23"/>
          <w:szCs w:val="23"/>
        </w:rPr>
        <w:t xml:space="preserve"> два и более Лота, то подпункт 3</w:t>
      </w:r>
      <w:r w:rsidR="00447FD1">
        <w:rPr>
          <w:color w:val="auto"/>
          <w:sz w:val="23"/>
          <w:szCs w:val="23"/>
        </w:rPr>
        <w:t xml:space="preserve">.13.2.7 настоящей Документацией применяются в отношении каждого Лота в отдельности. </w:t>
      </w:r>
    </w:p>
    <w:p w:rsidR="00447FD1" w:rsidRDefault="00827DB2" w:rsidP="004074BD">
      <w:pPr>
        <w:pStyle w:val="Default"/>
        <w:jc w:val="both"/>
        <w:rPr>
          <w:color w:val="auto"/>
          <w:sz w:val="23"/>
          <w:szCs w:val="23"/>
        </w:rPr>
      </w:pPr>
      <w:r>
        <w:rPr>
          <w:b/>
          <w:bCs/>
          <w:color w:val="auto"/>
          <w:sz w:val="23"/>
          <w:szCs w:val="23"/>
        </w:rPr>
        <w:t>3</w:t>
      </w:r>
      <w:r w:rsidR="00447FD1">
        <w:rPr>
          <w:b/>
          <w:bCs/>
          <w:color w:val="auto"/>
          <w:sz w:val="23"/>
          <w:szCs w:val="23"/>
        </w:rPr>
        <w:t xml:space="preserve">.13.3. Оценка и сопоставление заявок. Подведение итогов Запроса предложений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.13.3.1. Оценка и сопоставление заявок, которые были допущены к участию в Запросе предложений, осуществляется Комиссией в целях выявления лучших условий исполнения договора в соответствии с критериями и методикой</w:t>
      </w:r>
      <w:r w:rsidR="00AD4B4F">
        <w:rPr>
          <w:color w:val="auto"/>
          <w:sz w:val="23"/>
          <w:szCs w:val="23"/>
        </w:rPr>
        <w:t xml:space="preserve"> оценки, указанными в пунктах 20 и 21 раздела 4</w:t>
      </w:r>
      <w:r w:rsidR="00447FD1">
        <w:rPr>
          <w:color w:val="auto"/>
          <w:sz w:val="23"/>
          <w:szCs w:val="23"/>
        </w:rPr>
        <w:t xml:space="preserve"> «Информационная карта», в срок, указанный в Извещении о проведении Запроса п</w:t>
      </w:r>
      <w:r w:rsidR="00AD4B4F">
        <w:rPr>
          <w:color w:val="auto"/>
          <w:sz w:val="23"/>
          <w:szCs w:val="23"/>
        </w:rPr>
        <w:t>редложений и пункте 19</w:t>
      </w:r>
      <w:r w:rsidR="00B8270C">
        <w:rPr>
          <w:color w:val="auto"/>
          <w:sz w:val="23"/>
          <w:szCs w:val="23"/>
        </w:rPr>
        <w:t xml:space="preserve"> раздела 4</w:t>
      </w:r>
      <w:r w:rsidR="00447FD1">
        <w:rPr>
          <w:color w:val="auto"/>
          <w:sz w:val="23"/>
          <w:szCs w:val="23"/>
        </w:rPr>
        <w:t xml:space="preserve"> «Информационная карта». Значимость критериев оценки заяв</w:t>
      </w:r>
      <w:r w:rsidR="00AD4B4F">
        <w:rPr>
          <w:color w:val="auto"/>
          <w:sz w:val="23"/>
          <w:szCs w:val="23"/>
        </w:rPr>
        <w:t>ок указана в пункте 20</w:t>
      </w:r>
      <w:r w:rsidR="00B8270C">
        <w:rPr>
          <w:color w:val="auto"/>
          <w:sz w:val="23"/>
          <w:szCs w:val="23"/>
        </w:rPr>
        <w:t xml:space="preserve"> раздела 4</w:t>
      </w:r>
      <w:r w:rsidR="00447FD1">
        <w:rPr>
          <w:color w:val="auto"/>
          <w:sz w:val="23"/>
          <w:szCs w:val="23"/>
        </w:rPr>
        <w:t xml:space="preserve"> «Информационная карта».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.13.3.2. Комиссия вправе продлить срок проведения основного этапа Закупки (оценку и сопоставление Заявок), если с учётом допущенных к основному этапу Закупки (оценки и сопоставления Заявок), Комиссия не имеет возможности оценить и сопоставить в </w:t>
      </w:r>
      <w:r w:rsidR="00447FD1">
        <w:rPr>
          <w:color w:val="auto"/>
          <w:sz w:val="23"/>
          <w:szCs w:val="23"/>
        </w:rPr>
        <w:lastRenderedPageBreak/>
        <w:t xml:space="preserve">установленную в Документации дату. Решение Комиссии о продлении срока проведения основного этапа Запросе предложений (оценки и сопоставления Заявок) подлежит размещению на сайте заказчика не позднее дня, следующего за днём принятия указанного решения Комиссией. Если продление срока проведения основного этапа Запроса предложений (оценки и сопоставления Заявок) потребует изменения даты подведения итогов Запроса предложений, то Комиссия принимает и размещает на сайте заказчика решение об изменении указанной даты одновременно с решением о продлении срока основного этапа Запроса предложений (оценки и сопоставления Заявок).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.13.3.3. Итоговая оценка Заявки по каждому критерию вычисляется как среднее арифметическое оценок в баллах, присвоенных всеми членами Комиссии, оценивающими данный критерий. При этом оценка каждого члена Комиссии является суммой его оценок по подкритериям, если таковые были предусмотрены в данном критерии.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.13.3.4. На основании результатов оценки и сопоставления заявок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 </w:t>
      </w:r>
    </w:p>
    <w:p w:rsidR="00447FD1" w:rsidRPr="00F1684C" w:rsidRDefault="00827DB2" w:rsidP="004074BD">
      <w:pPr>
        <w:pStyle w:val="Default"/>
        <w:jc w:val="both"/>
        <w:rPr>
          <w:color w:val="auto"/>
        </w:rPr>
      </w:pPr>
      <w:r>
        <w:rPr>
          <w:color w:val="auto"/>
          <w:sz w:val="23"/>
          <w:szCs w:val="23"/>
        </w:rPr>
        <w:t>3</w:t>
      </w:r>
      <w:r w:rsidR="00447FD1">
        <w:rPr>
          <w:color w:val="auto"/>
          <w:sz w:val="23"/>
          <w:szCs w:val="23"/>
        </w:rPr>
        <w:t xml:space="preserve">.13.3.5. Заказчик вправе отклонить Заявку, если было установлено, что предложенная в ней цена в сочетании с другими предложениями Заявки в отношении объекта закупки аномально занижена, то есть на 25 (двадцать пять) или более процентов ниже начальной (максимальной) цены договора, указанной в Извещении о проведении Запроса </w:t>
      </w:r>
      <w:r w:rsidR="00B8270C">
        <w:rPr>
          <w:color w:val="auto"/>
          <w:sz w:val="23"/>
          <w:szCs w:val="23"/>
        </w:rPr>
        <w:t>предложений и пункте 8 раздела 4</w:t>
      </w:r>
      <w:r w:rsidR="00447FD1">
        <w:rPr>
          <w:color w:val="auto"/>
          <w:sz w:val="23"/>
          <w:szCs w:val="23"/>
        </w:rPr>
        <w:t xml:space="preserve"> «Информационная карта», и у Заказчика возникли обоснованные сомнения в способности Участника исполнить договор на предложенных условиях. При установлении данного факта Заказчик имеет право запросить у такого Участника структуру предлагаемой цены и обоснование такой цены. В случае если Участник не представил указанную информацию, подтверждающую его способность исполнить договор на предложенных условиях, Заказчик отклоняет Заявку такого Участника с указанием причин отклонения.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.13.3.6. Победителем признается Участник, который предложил наилучшие условия исполнения договора на основе критериев и процедур оценки и сопоставления, указанных в настоящей Документации, и Заявке которого присвоен первый номер.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.13.3.7. Результаты оценки и сопоставления Заявок фиксируются в протоколе оценки и сопоставления заявок, содержащем сведения о месте, дате, времени проведения оценки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порядковых номеров, а также наименовании (для юридических лиц), фамилии, имени и, если имеется, отчестве (для физических лиц), почтовых адресах Участников, Заявкам которых присвоен первый и второй номера, а также информацию о том, принято ли Заказчиком решение о проведении переторжки.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.13.3.8. Протокол оценки и сопоставления заявок Участников размещается на сайте заказчика в течение 3 (трех) дней с даты его подписания.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.13.3.9. 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w:t>
      </w:r>
      <w:r w:rsidR="00AD4B4F">
        <w:rPr>
          <w:color w:val="auto"/>
          <w:sz w:val="23"/>
          <w:szCs w:val="23"/>
        </w:rPr>
        <w:t>ановленные в пункте 19</w:t>
      </w:r>
      <w:r w:rsidR="00B8270C">
        <w:rPr>
          <w:color w:val="auto"/>
          <w:sz w:val="23"/>
          <w:szCs w:val="23"/>
        </w:rPr>
        <w:t xml:space="preserve"> раздела 4</w:t>
      </w:r>
      <w:r w:rsidR="00447FD1">
        <w:rPr>
          <w:color w:val="auto"/>
          <w:sz w:val="23"/>
          <w:szCs w:val="23"/>
        </w:rPr>
        <w:t xml:space="preserve"> «Информационная карта». Такой протокол размещается на сайте заказчика в течение 3 (трех) дней с даты его подписания. </w:t>
      </w:r>
    </w:p>
    <w:p w:rsidR="00447FD1" w:rsidRDefault="00827DB2" w:rsidP="004074BD">
      <w:pPr>
        <w:pStyle w:val="Default"/>
        <w:jc w:val="both"/>
        <w:rPr>
          <w:color w:val="auto"/>
          <w:sz w:val="23"/>
          <w:szCs w:val="23"/>
        </w:rPr>
      </w:pPr>
      <w:r>
        <w:rPr>
          <w:b/>
          <w:bCs/>
          <w:color w:val="auto"/>
          <w:sz w:val="23"/>
          <w:szCs w:val="23"/>
        </w:rPr>
        <w:t>3</w:t>
      </w:r>
      <w:r w:rsidR="004251A1">
        <w:rPr>
          <w:b/>
          <w:bCs/>
          <w:color w:val="auto"/>
          <w:sz w:val="23"/>
          <w:szCs w:val="23"/>
        </w:rPr>
        <w:t>.13.4</w:t>
      </w:r>
      <w:r w:rsidR="00447FD1">
        <w:rPr>
          <w:b/>
          <w:bCs/>
          <w:color w:val="auto"/>
          <w:sz w:val="23"/>
          <w:szCs w:val="23"/>
        </w:rPr>
        <w:t xml:space="preserve">. Определение Победителя Запроса предложений по результатам переторжки </w:t>
      </w:r>
    </w:p>
    <w:p w:rsidR="00447FD1" w:rsidRDefault="00827DB2" w:rsidP="004074BD">
      <w:pPr>
        <w:pStyle w:val="Default"/>
        <w:jc w:val="both"/>
        <w:rPr>
          <w:color w:val="auto"/>
          <w:sz w:val="23"/>
          <w:szCs w:val="23"/>
        </w:rPr>
      </w:pPr>
      <w:r>
        <w:rPr>
          <w:color w:val="auto"/>
          <w:sz w:val="23"/>
          <w:szCs w:val="23"/>
        </w:rPr>
        <w:t>3</w:t>
      </w:r>
      <w:r w:rsidR="004251A1">
        <w:rPr>
          <w:color w:val="auto"/>
          <w:sz w:val="23"/>
          <w:szCs w:val="23"/>
        </w:rPr>
        <w:t>.13.4</w:t>
      </w:r>
      <w:r w:rsidR="00447FD1">
        <w:rPr>
          <w:color w:val="auto"/>
          <w:sz w:val="23"/>
          <w:szCs w:val="23"/>
        </w:rPr>
        <w:t xml:space="preserve">.1. В случае если Комиссией принято решение о процедуре переторжки, то по результатам такой переторжки Победителем признается лицо, которое предложило лучшие условия исполнения договора на поставку товаров, выполнение работ, оказание услуг. </w:t>
      </w:r>
    </w:p>
    <w:p w:rsidR="00447FD1" w:rsidRDefault="00827DB2" w:rsidP="004074BD">
      <w:pPr>
        <w:pStyle w:val="Default"/>
        <w:jc w:val="both"/>
        <w:rPr>
          <w:color w:val="auto"/>
          <w:sz w:val="23"/>
          <w:szCs w:val="23"/>
        </w:rPr>
      </w:pPr>
      <w:r>
        <w:rPr>
          <w:color w:val="auto"/>
          <w:sz w:val="23"/>
          <w:szCs w:val="23"/>
        </w:rPr>
        <w:t>3</w:t>
      </w:r>
      <w:r w:rsidR="004251A1">
        <w:rPr>
          <w:color w:val="auto"/>
          <w:sz w:val="23"/>
          <w:szCs w:val="23"/>
        </w:rPr>
        <w:t>.13.4</w:t>
      </w:r>
      <w:r w:rsidR="00447FD1">
        <w:rPr>
          <w:color w:val="auto"/>
          <w:sz w:val="23"/>
          <w:szCs w:val="23"/>
        </w:rPr>
        <w:t xml:space="preserve">.2. По результатам переторжки оформляется протокол определения Победителя по результатам переторжки, содержащий сведения об условиях исполнения договора, предложенных Участниками процедуры переторжки, сведения о Победителе и об Участнике, Заявка которого заняла второе место, их наименовании (для юридических лиц), фамилии, имени, отчестве (для физических лиц), почтовом адресе. </w:t>
      </w:r>
    </w:p>
    <w:p w:rsidR="00447FD1" w:rsidRPr="00182612" w:rsidRDefault="00827DB2" w:rsidP="004074BD">
      <w:pPr>
        <w:pStyle w:val="Default"/>
        <w:jc w:val="both"/>
        <w:rPr>
          <w:color w:val="auto"/>
        </w:rPr>
      </w:pPr>
      <w:r>
        <w:rPr>
          <w:color w:val="auto"/>
          <w:sz w:val="23"/>
          <w:szCs w:val="23"/>
        </w:rPr>
        <w:lastRenderedPageBreak/>
        <w:t>3</w:t>
      </w:r>
      <w:r w:rsidR="004251A1">
        <w:rPr>
          <w:color w:val="auto"/>
          <w:sz w:val="23"/>
          <w:szCs w:val="23"/>
        </w:rPr>
        <w:t>.13.4</w:t>
      </w:r>
      <w:r w:rsidR="00447FD1">
        <w:rPr>
          <w:color w:val="auto"/>
          <w:sz w:val="23"/>
          <w:szCs w:val="23"/>
        </w:rPr>
        <w:t>.3. Протокол определения Победителя по результатам переторжки размещается на сайте заказчика в течение 3 (трех)</w:t>
      </w:r>
      <w:r w:rsidR="00447FD1">
        <w:rPr>
          <w:color w:val="auto"/>
        </w:rPr>
        <w:t xml:space="preserve"> </w:t>
      </w:r>
      <w:r w:rsidR="00447FD1">
        <w:rPr>
          <w:color w:val="auto"/>
          <w:sz w:val="23"/>
          <w:szCs w:val="23"/>
        </w:rPr>
        <w:t xml:space="preserve">дней с даты его подписания. </w:t>
      </w:r>
    </w:p>
    <w:p w:rsidR="00447FD1" w:rsidRDefault="00827DB2" w:rsidP="004074BD">
      <w:pPr>
        <w:pStyle w:val="Default"/>
        <w:jc w:val="both"/>
        <w:rPr>
          <w:color w:val="auto"/>
          <w:sz w:val="23"/>
          <w:szCs w:val="23"/>
        </w:rPr>
      </w:pPr>
      <w:r>
        <w:rPr>
          <w:b/>
          <w:bCs/>
          <w:color w:val="auto"/>
          <w:sz w:val="23"/>
          <w:szCs w:val="23"/>
        </w:rPr>
        <w:t>3</w:t>
      </w:r>
      <w:r w:rsidR="00447FD1">
        <w:rPr>
          <w:b/>
          <w:bCs/>
          <w:color w:val="auto"/>
          <w:sz w:val="23"/>
          <w:szCs w:val="23"/>
        </w:rPr>
        <w:t xml:space="preserve">.14. Порядок заключения договора по результатам Запроса предложений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.14.1. После подведения итогов Запроса предложений и до заключения договора Заказчик вправе запросить у Победителя или иного Участника, с которым подлежит заключению договор, документы, раскрывающие информацию в отношении всей цепочки его собственников, включая бенефициаров (в том числе конечных), если указанное пр</w:t>
      </w:r>
      <w:r w:rsidR="00B8270C">
        <w:rPr>
          <w:color w:val="auto"/>
          <w:sz w:val="23"/>
          <w:szCs w:val="23"/>
        </w:rPr>
        <w:t>едусмотрено пунктом 14 раздела 4</w:t>
      </w:r>
      <w:r w:rsidR="00447FD1">
        <w:rPr>
          <w:color w:val="auto"/>
          <w:sz w:val="23"/>
          <w:szCs w:val="23"/>
        </w:rPr>
        <w:t xml:space="preserve"> «Информационная карта». В случае непредставления Участником указанных документов Заказчик вправе отказаться от заключения договора с таким Участником с направлением в его адрес соответствующего уведомления.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.14.2. Договор по результатам Запроса предложений заключается в бумажном виде. Заказчик в течение 5 (пяти) рабочих дней со дня подписания протокола оценки и сопоставления заявок/определения Победителя по результатам переторжки передает Победителю проект договора, который составляется путем включения условий исполнения договора, предложенных Победителем, в проект договора, прилагаемый к настоящей Документации.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.14.3. Победитель обязан подписать договор со своей стороны в течение 5 (</w:t>
      </w:r>
      <w:r w:rsidR="00447FD1" w:rsidRPr="0065220F">
        <w:rPr>
          <w:color w:val="auto"/>
          <w:sz w:val="23"/>
          <w:szCs w:val="23"/>
        </w:rPr>
        <w:t>пяти) рабочих</w:t>
      </w:r>
      <w:r w:rsidR="00447FD1">
        <w:rPr>
          <w:color w:val="auto"/>
          <w:sz w:val="23"/>
          <w:szCs w:val="23"/>
        </w:rPr>
        <w:t xml:space="preserve"> дней с даты получения от Заказчика проекта договора и представить все подписанные экземпляры договора Заказчику. В </w:t>
      </w:r>
      <w:r w:rsidR="008F7B51">
        <w:rPr>
          <w:color w:val="auto"/>
          <w:sz w:val="23"/>
          <w:szCs w:val="23"/>
        </w:rPr>
        <w:t>случае если пунктом 23</w:t>
      </w:r>
      <w:r w:rsidR="00B8270C">
        <w:rPr>
          <w:color w:val="auto"/>
          <w:sz w:val="23"/>
          <w:szCs w:val="23"/>
        </w:rPr>
        <w:t xml:space="preserve"> раздела 4</w:t>
      </w:r>
      <w:r w:rsidR="00447FD1">
        <w:rPr>
          <w:color w:val="auto"/>
          <w:sz w:val="23"/>
          <w:szCs w:val="23"/>
        </w:rPr>
        <w:t xml:space="preserve"> «Информационная карта»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w:t>
      </w:r>
      <w:r w:rsidR="005E6F75">
        <w:rPr>
          <w:color w:val="auto"/>
          <w:sz w:val="23"/>
          <w:szCs w:val="23"/>
        </w:rPr>
        <w:t>смотренными пунктом 25</w:t>
      </w:r>
      <w:r w:rsidR="00B8270C">
        <w:rPr>
          <w:color w:val="auto"/>
          <w:sz w:val="23"/>
          <w:szCs w:val="23"/>
        </w:rPr>
        <w:t xml:space="preserve"> раздела 4</w:t>
      </w:r>
      <w:r w:rsidR="00447FD1">
        <w:rPr>
          <w:color w:val="auto"/>
          <w:sz w:val="23"/>
          <w:szCs w:val="23"/>
        </w:rPr>
        <w:t xml:space="preserve"> «Информационная карта».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.14.4. В случае если Победителем </w:t>
      </w:r>
      <w:r w:rsidR="00B8270C">
        <w:rPr>
          <w:color w:val="auto"/>
          <w:sz w:val="23"/>
          <w:szCs w:val="23"/>
        </w:rPr>
        <w:t>не исполнены требования пункта 3</w:t>
      </w:r>
      <w:r w:rsidR="00447FD1">
        <w:rPr>
          <w:color w:val="auto"/>
          <w:sz w:val="23"/>
          <w:szCs w:val="23"/>
        </w:rPr>
        <w:t xml:space="preserve">.14.3 настоящей Документации, он признается уклонившимся от заключения договора.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.14.5. При уклонении Победителя от заключения договора Заказчик предлагает заключить договор Участнику, Заявке которого присвоен второй номер. Участник, Заявке которого был присвоен второй номер, не вправе отказаться от заключения договора.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.14.6. 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Проект договора подлежит направлению Заказчиком в адрес указанного Участника в срок, не превышающий 10 (десять) рабочих дней с даты признания Победителя уклонившимся от заключения договора.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.14.7. Участник, Заявке которого присвоен второй номер, обязан подписать договор и передать его Заказчику в порядке и в </w:t>
      </w:r>
      <w:r w:rsidR="00B8270C">
        <w:rPr>
          <w:color w:val="auto"/>
          <w:sz w:val="23"/>
          <w:szCs w:val="23"/>
        </w:rPr>
        <w:t>сроки, предусмотренные пунктом 3</w:t>
      </w:r>
      <w:r w:rsidR="00447FD1">
        <w:rPr>
          <w:color w:val="auto"/>
          <w:sz w:val="23"/>
          <w:szCs w:val="23"/>
        </w:rPr>
        <w:t xml:space="preserve">.14.3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.14.8. Непредставление Участником, Заявке которого присвоен второй номер, Заказчику</w:t>
      </w:r>
      <w:r w:rsidR="00D47D87">
        <w:rPr>
          <w:color w:val="auto"/>
          <w:sz w:val="23"/>
          <w:szCs w:val="23"/>
        </w:rPr>
        <w:t xml:space="preserve"> в срок, установленный пунктом 3</w:t>
      </w:r>
      <w:r w:rsidR="00447FD1">
        <w:rPr>
          <w:color w:val="auto"/>
          <w:sz w:val="23"/>
          <w:szCs w:val="23"/>
        </w:rPr>
        <w:t xml:space="preserve">.14.7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вправе направить предложение о заключении договора Участнику, Заявке которого присвоен третий номер, либо признать процедуру несостоявшейся. </w:t>
      </w:r>
    </w:p>
    <w:p w:rsidR="00447FD1" w:rsidRPr="0008387F" w:rsidRDefault="00827DB2" w:rsidP="004074BD">
      <w:pPr>
        <w:pStyle w:val="Default"/>
        <w:jc w:val="both"/>
        <w:rPr>
          <w:color w:val="auto"/>
        </w:rPr>
      </w:pPr>
      <w:r>
        <w:rPr>
          <w:color w:val="auto"/>
          <w:sz w:val="23"/>
          <w:szCs w:val="23"/>
        </w:rPr>
        <w:t>3</w:t>
      </w:r>
      <w:r w:rsidR="00447FD1">
        <w:rPr>
          <w:color w:val="auto"/>
          <w:sz w:val="23"/>
          <w:szCs w:val="23"/>
        </w:rPr>
        <w:t>.14.9. В случае принятия Заказчиком решения о заключении договора с Участником, Заявке которого присвоен третий номер, формирование условий договора, направление проекта договора в адрес такого Участника и подписание договора Участником осуществляется в порядке,</w:t>
      </w:r>
      <w:r w:rsidR="00D47D87">
        <w:rPr>
          <w:color w:val="auto"/>
          <w:sz w:val="23"/>
          <w:szCs w:val="23"/>
        </w:rPr>
        <w:t xml:space="preserve"> предусмотренном пунктами 3.14.5 – 3</w:t>
      </w:r>
      <w:r w:rsidR="00447FD1">
        <w:rPr>
          <w:color w:val="auto"/>
          <w:sz w:val="23"/>
          <w:szCs w:val="23"/>
        </w:rPr>
        <w:t xml:space="preserve">.14.8 настоящей Документации, при этом заключение договора для такого Участника не является обязательным. В случае отказа такого Участника, равно как и иных Участников от заключения договора или уклонения от заключения договора, Заказчик вправе направить предложение о заключении договора Участнику, Заявке которого присвоен следующий номер в порядке увеличения, либо признать процедуру Запроса предложений несостоявшейся. </w:t>
      </w:r>
    </w:p>
    <w:p w:rsidR="00447FD1" w:rsidRDefault="00447FD1" w:rsidP="004074BD">
      <w:pPr>
        <w:pStyle w:val="Default"/>
        <w:jc w:val="both"/>
        <w:rPr>
          <w:color w:val="auto"/>
          <w:sz w:val="23"/>
          <w:szCs w:val="23"/>
        </w:rPr>
      </w:pPr>
      <w:r>
        <w:rPr>
          <w:color w:val="auto"/>
          <w:sz w:val="23"/>
          <w:szCs w:val="23"/>
        </w:rPr>
        <w:lastRenderedPageBreak/>
        <w:t xml:space="preserve">При этом в случае отказа Участника от заключения договора направление Заказчиком предложений о заключении договора другим Участникам осуществляется последовательно, по степени увеличения номеров заявок Участников.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.14.10. Заказчик в течение 10 (десяти) рабочих дней с даты получения от Победителя Запроса предложений или иного Участника, с которым по итогам Запроса предложений в соответствии с настоящей Документацией подлежит заключению договор, подписанного с его стороны договора с приложением документов, подтверждающих предоставление обеспечения исполнения договора, если требование об обеспечении исполнения было установлено в настоящей Документации, обязан подписать договор и передать один экземпляр договора лицу, с которым заключен договор, или его представителю либо направить один экземпляр договора по почте в адрес лица, с которым заключен договор. </w:t>
      </w:r>
    </w:p>
    <w:p w:rsidR="00447FD1" w:rsidRDefault="00447FD1" w:rsidP="004074BD">
      <w:pPr>
        <w:pStyle w:val="Default"/>
        <w:jc w:val="both"/>
        <w:rPr>
          <w:color w:val="auto"/>
          <w:sz w:val="23"/>
          <w:szCs w:val="23"/>
        </w:rPr>
      </w:pPr>
      <w:r>
        <w:rPr>
          <w:color w:val="auto"/>
          <w:sz w:val="23"/>
          <w:szCs w:val="23"/>
        </w:rPr>
        <w:t xml:space="preserve">В случае если было установлено требование обеспечения Заявки, такое обеспечение возвращается Победителю, а также Участнику, Заявке которого присвоен второй номер, в течение 5 (пяти) рабочих дней со дня заключения договора.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.14.11. В случае уклонения Победителя /Участника, Заявке которого присвоен второй номер настоящей Документации, от заключения договора, обеспечение Заявки такому лицу не возвращается, а Заказчик вправе обратиться в суд с требованием о взыскании убытков, причиненных уклонением от заключения договора, в части, не покрытой суммой обеспечения Заявки.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.14.12. В случае наличия принятых судом, арбитражным судом судебных актов или возникновения обстоятельств непреодолимой силы, препятствующих подписанию сторонами договора в установленные настоящей Документацией сроки, сторона, для которой создалась невозможность своевременного подписания договора, обязана в течение 1 (одного) дня уведомить другую сторону о наличии таких обстоятельств или судебных актов. При этом течение установленных в настоящей Документации сроков приостанавливается на срок действия таких обстоятельств или судебных актов, но не более 30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за ним дня. </w:t>
      </w:r>
    </w:p>
    <w:p w:rsidR="00447FD1" w:rsidRDefault="00447FD1" w:rsidP="004074BD">
      <w:pPr>
        <w:pStyle w:val="Default"/>
        <w:jc w:val="both"/>
        <w:rPr>
          <w:color w:val="auto"/>
          <w:sz w:val="23"/>
          <w:szCs w:val="23"/>
        </w:rPr>
      </w:pPr>
      <w:r>
        <w:rPr>
          <w:color w:val="auto"/>
          <w:sz w:val="23"/>
          <w:szCs w:val="23"/>
        </w:rPr>
        <w:t xml:space="preserve">В случае если судебные акты или обстоятельства непреодолимой силы, препятствующие подписанию договора для Победителя или иного Участника, с которым подлежит заключению договор, действуют более 30 (тридцати) дней, такой Победитель или Участник теряет право на заключение договора. В этом случае Заказчик вправе направить проект договора иному Участнику в соответствии с порядком, установленным настоящей Документации для случаев уклонения Победителя или иного Участника от подписания договора или признать процедуру Запроса предложений несостоявшейся.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.14.13. Если договор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(Советом директоров Общества, Общим собранием акционеров), заключение договора будет возможно после получения соответствующего одобрения. Проект договора передаётся Победителю или иному Участнику, с которым подлежит заключению договор, только после такого одобрения. Если договор, требующий предварительного одобрения (до его заключения) Органами управления Заказчика (Советом директоров Общества, Общим собранием акционеров), не будет одобрен соответствующим Органом управления Заказчика, то Закупка признаётся несостоявшейся.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.14.14. </w:t>
      </w:r>
      <w:r w:rsidR="00447FD1" w:rsidRPr="00410157">
        <w:rPr>
          <w:sz w:val="23"/>
          <w:szCs w:val="23"/>
        </w:rPr>
        <w:t>Процедура запроса предложений не обязывает Фонд к заключению Договора.</w:t>
      </w:r>
    </w:p>
    <w:p w:rsidR="00447FD1" w:rsidRDefault="00827DB2" w:rsidP="004074BD">
      <w:pPr>
        <w:pStyle w:val="Default"/>
        <w:jc w:val="both"/>
        <w:rPr>
          <w:color w:val="auto"/>
          <w:sz w:val="23"/>
          <w:szCs w:val="23"/>
        </w:rPr>
      </w:pPr>
      <w:r>
        <w:rPr>
          <w:b/>
          <w:bCs/>
          <w:color w:val="auto"/>
          <w:sz w:val="23"/>
          <w:szCs w:val="23"/>
        </w:rPr>
        <w:t>3</w:t>
      </w:r>
      <w:r w:rsidR="00447FD1">
        <w:rPr>
          <w:b/>
          <w:bCs/>
          <w:color w:val="auto"/>
          <w:sz w:val="23"/>
          <w:szCs w:val="23"/>
        </w:rPr>
        <w:t xml:space="preserve">.15. Обеспечение исполнения договора </w:t>
      </w:r>
    </w:p>
    <w:p w:rsidR="00447FD1" w:rsidRDefault="00827DB2" w:rsidP="004074BD">
      <w:pPr>
        <w:pStyle w:val="Default"/>
        <w:jc w:val="both"/>
        <w:rPr>
          <w:color w:val="auto"/>
        </w:rPr>
      </w:pPr>
      <w:r>
        <w:rPr>
          <w:color w:val="auto"/>
          <w:sz w:val="23"/>
          <w:szCs w:val="23"/>
        </w:rPr>
        <w:t>3</w:t>
      </w:r>
      <w:r w:rsidR="00447FD1">
        <w:rPr>
          <w:color w:val="auto"/>
          <w:sz w:val="23"/>
          <w:szCs w:val="23"/>
        </w:rPr>
        <w:t>.15.1. Победитель или иной Участник, с которым заключается догово</w:t>
      </w:r>
      <w:r w:rsidR="00D47D87">
        <w:rPr>
          <w:color w:val="auto"/>
          <w:sz w:val="23"/>
          <w:szCs w:val="23"/>
        </w:rPr>
        <w:t>р в соответствии с подразделом 3</w:t>
      </w:r>
      <w:r w:rsidR="00447FD1">
        <w:rPr>
          <w:color w:val="auto"/>
          <w:sz w:val="23"/>
          <w:szCs w:val="23"/>
        </w:rPr>
        <w:t>.14 настоящей Документации, должен предоставить обеспечение исполнения договора, если указанное пр</w:t>
      </w:r>
      <w:r w:rsidR="008F7B51">
        <w:rPr>
          <w:color w:val="auto"/>
          <w:sz w:val="23"/>
          <w:szCs w:val="23"/>
        </w:rPr>
        <w:t>едусмотрено пунктом 23</w:t>
      </w:r>
      <w:r w:rsidR="00D47D87">
        <w:rPr>
          <w:color w:val="auto"/>
          <w:sz w:val="23"/>
          <w:szCs w:val="23"/>
        </w:rPr>
        <w:t xml:space="preserve"> раздела 4</w:t>
      </w:r>
      <w:r w:rsidR="00447FD1">
        <w:rPr>
          <w:color w:val="auto"/>
          <w:sz w:val="23"/>
          <w:szCs w:val="23"/>
        </w:rPr>
        <w:t xml:space="preserve"> «Информационная карта».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.15.2. В случае если Заказчиком установлено требование обеспечения исполнения договора, договор заключается только после предоставления Участником, с которым заключается договор, такого обеспечения. </w:t>
      </w:r>
    </w:p>
    <w:p w:rsidR="00447FD1" w:rsidRDefault="00827DB2" w:rsidP="004074BD">
      <w:pPr>
        <w:pStyle w:val="Default"/>
        <w:jc w:val="both"/>
        <w:rPr>
          <w:color w:val="auto"/>
          <w:sz w:val="23"/>
          <w:szCs w:val="23"/>
        </w:rPr>
      </w:pPr>
      <w:r>
        <w:rPr>
          <w:color w:val="auto"/>
          <w:sz w:val="23"/>
          <w:szCs w:val="23"/>
        </w:rPr>
        <w:lastRenderedPageBreak/>
        <w:t>3</w:t>
      </w:r>
      <w:r w:rsidR="00447FD1">
        <w:rPr>
          <w:color w:val="auto"/>
          <w:sz w:val="23"/>
          <w:szCs w:val="23"/>
        </w:rPr>
        <w:t>.15.3. Размер и способ обеспечения исполнения договора уста</w:t>
      </w:r>
      <w:r w:rsidR="008F7B51">
        <w:rPr>
          <w:color w:val="auto"/>
          <w:sz w:val="23"/>
          <w:szCs w:val="23"/>
        </w:rPr>
        <w:t>навливается пунктом 23</w:t>
      </w:r>
      <w:r w:rsidR="00D47D87">
        <w:rPr>
          <w:color w:val="auto"/>
          <w:sz w:val="23"/>
          <w:szCs w:val="23"/>
        </w:rPr>
        <w:t xml:space="preserve"> раздела 4</w:t>
      </w:r>
      <w:r w:rsidR="00447FD1">
        <w:rPr>
          <w:color w:val="auto"/>
          <w:sz w:val="23"/>
          <w:szCs w:val="23"/>
        </w:rPr>
        <w:t xml:space="preserve"> «Информационная карта». </w:t>
      </w:r>
    </w:p>
    <w:p w:rsidR="00447FD1" w:rsidRDefault="00827DB2" w:rsidP="004074BD">
      <w:pPr>
        <w:pStyle w:val="Default"/>
        <w:jc w:val="both"/>
        <w:rPr>
          <w:color w:val="auto"/>
          <w:sz w:val="23"/>
          <w:szCs w:val="23"/>
        </w:rPr>
      </w:pPr>
      <w:r>
        <w:rPr>
          <w:color w:val="auto"/>
          <w:sz w:val="23"/>
          <w:szCs w:val="23"/>
        </w:rPr>
        <w:t>3</w:t>
      </w:r>
      <w:r w:rsidR="00447FD1">
        <w:rPr>
          <w:color w:val="auto"/>
          <w:sz w:val="23"/>
          <w:szCs w:val="23"/>
        </w:rPr>
        <w:t xml:space="preserve">.15.4. В </w:t>
      </w:r>
      <w:r w:rsidR="00D47D87">
        <w:rPr>
          <w:color w:val="auto"/>
          <w:sz w:val="23"/>
          <w:szCs w:val="23"/>
        </w:rPr>
        <w:t>случае если пункт</w:t>
      </w:r>
      <w:r w:rsidR="008F7B51">
        <w:rPr>
          <w:color w:val="auto"/>
          <w:sz w:val="23"/>
          <w:szCs w:val="23"/>
        </w:rPr>
        <w:t>ом 23</w:t>
      </w:r>
      <w:r w:rsidR="00D47D87">
        <w:rPr>
          <w:color w:val="auto"/>
          <w:sz w:val="23"/>
          <w:szCs w:val="23"/>
        </w:rPr>
        <w:t xml:space="preserve"> раздела 4</w:t>
      </w:r>
      <w:r w:rsidR="00447FD1">
        <w:rPr>
          <w:color w:val="auto"/>
          <w:sz w:val="23"/>
          <w:szCs w:val="23"/>
        </w:rPr>
        <w:t xml:space="preserve"> «Информационная карта»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 </w:t>
      </w:r>
    </w:p>
    <w:p w:rsidR="00447FD1" w:rsidRDefault="00827DB2" w:rsidP="004074BD">
      <w:pPr>
        <w:pStyle w:val="Default"/>
        <w:jc w:val="both"/>
        <w:rPr>
          <w:color w:val="auto"/>
          <w:sz w:val="23"/>
          <w:szCs w:val="23"/>
        </w:rPr>
      </w:pPr>
      <w:r>
        <w:rPr>
          <w:b/>
          <w:bCs/>
          <w:color w:val="auto"/>
          <w:sz w:val="23"/>
          <w:szCs w:val="23"/>
        </w:rPr>
        <w:t>3</w:t>
      </w:r>
      <w:r w:rsidR="00447FD1">
        <w:rPr>
          <w:b/>
          <w:bCs/>
          <w:color w:val="auto"/>
          <w:sz w:val="23"/>
          <w:szCs w:val="23"/>
        </w:rPr>
        <w:t xml:space="preserve">.16. Внесение изменений в договор и его расторжение </w:t>
      </w:r>
    </w:p>
    <w:p w:rsidR="008F0E37" w:rsidRDefault="00827DB2" w:rsidP="008F0E37">
      <w:pPr>
        <w:pStyle w:val="Default"/>
        <w:jc w:val="both"/>
        <w:rPr>
          <w:sz w:val="23"/>
          <w:szCs w:val="23"/>
        </w:rPr>
      </w:pPr>
      <w:r>
        <w:rPr>
          <w:color w:val="auto"/>
          <w:sz w:val="23"/>
          <w:szCs w:val="23"/>
        </w:rPr>
        <w:t>3</w:t>
      </w:r>
      <w:r w:rsidR="00447FD1">
        <w:rPr>
          <w:color w:val="auto"/>
          <w:sz w:val="23"/>
          <w:szCs w:val="23"/>
        </w:rPr>
        <w:t xml:space="preserve">.16.1. В текст договора, заключаемого по результатам процедуры Запроса предложений, по соглашению сторон могут быть внесены </w:t>
      </w:r>
      <w:r w:rsidR="008F0E37" w:rsidRPr="00F733F1">
        <w:rPr>
          <w:sz w:val="23"/>
          <w:szCs w:val="23"/>
        </w:rPr>
        <w:t xml:space="preserve">изменения отдельных условий договора </w:t>
      </w:r>
      <w:r w:rsidR="008F0E37">
        <w:rPr>
          <w:sz w:val="23"/>
          <w:szCs w:val="23"/>
        </w:rPr>
        <w:t xml:space="preserve">в соответствии </w:t>
      </w:r>
      <w:r w:rsidR="008F0E37" w:rsidRPr="00F733F1">
        <w:rPr>
          <w:sz w:val="23"/>
          <w:szCs w:val="23"/>
        </w:rPr>
        <w:t>с Положением о закупках</w:t>
      </w:r>
      <w:r w:rsidR="008F0E37">
        <w:rPr>
          <w:sz w:val="23"/>
          <w:szCs w:val="23"/>
        </w:rPr>
        <w:t>.</w:t>
      </w:r>
    </w:p>
    <w:p w:rsidR="00447FD1" w:rsidRDefault="00827DB2" w:rsidP="004074BD">
      <w:pPr>
        <w:pStyle w:val="Default"/>
        <w:jc w:val="both"/>
        <w:rPr>
          <w:color w:val="auto"/>
          <w:sz w:val="23"/>
          <w:szCs w:val="23"/>
        </w:rPr>
      </w:pPr>
      <w:r>
        <w:rPr>
          <w:color w:val="auto"/>
          <w:sz w:val="23"/>
          <w:szCs w:val="23"/>
        </w:rPr>
        <w:t>3</w:t>
      </w:r>
      <w:r w:rsidR="008F0E37">
        <w:rPr>
          <w:color w:val="auto"/>
          <w:sz w:val="23"/>
          <w:szCs w:val="23"/>
        </w:rPr>
        <w:t>.16.2</w:t>
      </w:r>
      <w:r w:rsidR="00447FD1">
        <w:rPr>
          <w:color w:val="auto"/>
          <w:sz w:val="23"/>
          <w:szCs w:val="23"/>
        </w:rPr>
        <w:t>. В случае если при заключении или</w:t>
      </w:r>
      <w:r w:rsidR="0054021E">
        <w:rPr>
          <w:color w:val="auto"/>
          <w:sz w:val="23"/>
          <w:szCs w:val="23"/>
        </w:rPr>
        <w:t xml:space="preserve"> исполнении договора изменяются </w:t>
      </w:r>
      <w:r w:rsidR="008F0E37">
        <w:rPr>
          <w:color w:val="auto"/>
          <w:sz w:val="23"/>
          <w:szCs w:val="23"/>
        </w:rPr>
        <w:t xml:space="preserve">условия </w:t>
      </w:r>
      <w:r w:rsidR="0054021E">
        <w:rPr>
          <w:color w:val="auto"/>
          <w:sz w:val="23"/>
          <w:szCs w:val="23"/>
        </w:rPr>
        <w:t>д</w:t>
      </w:r>
      <w:r w:rsidR="008F0E37">
        <w:rPr>
          <w:color w:val="auto"/>
          <w:sz w:val="23"/>
          <w:szCs w:val="23"/>
        </w:rPr>
        <w:t>оговор</w:t>
      </w:r>
      <w:r w:rsidR="0054021E">
        <w:rPr>
          <w:color w:val="auto"/>
          <w:sz w:val="23"/>
          <w:szCs w:val="23"/>
        </w:rPr>
        <w:t xml:space="preserve">а </w:t>
      </w:r>
      <w:r w:rsidR="00447FD1">
        <w:rPr>
          <w:color w:val="auto"/>
          <w:sz w:val="23"/>
          <w:szCs w:val="23"/>
        </w:rPr>
        <w:t>по сравнению с указанными в протоколе, составленном по результатам Запроса предложений, Заказчик не позднее чем в течение 10 (десяти) дней со дня внесения изменений в договор размещает на сайте заказчика информацию об изменении договора с указанием измененных условий.</w:t>
      </w:r>
    </w:p>
    <w:p w:rsidR="007119C4" w:rsidRDefault="007119C4" w:rsidP="003F1FDF">
      <w:pPr>
        <w:pStyle w:val="Default"/>
        <w:rPr>
          <w:color w:val="auto"/>
          <w:sz w:val="23"/>
          <w:szCs w:val="23"/>
        </w:rPr>
      </w:pPr>
    </w:p>
    <w:p w:rsidR="00CF1234" w:rsidRDefault="00CF1234" w:rsidP="003F1FDF">
      <w:pPr>
        <w:pStyle w:val="Default"/>
        <w:rPr>
          <w:color w:val="auto"/>
          <w:sz w:val="23"/>
          <w:szCs w:val="23"/>
        </w:rPr>
      </w:pPr>
    </w:p>
    <w:p w:rsidR="0054021E" w:rsidRDefault="0054021E" w:rsidP="003F1FDF">
      <w:pPr>
        <w:pStyle w:val="Default"/>
        <w:rPr>
          <w:color w:val="auto"/>
          <w:sz w:val="23"/>
          <w:szCs w:val="23"/>
        </w:rPr>
      </w:pPr>
    </w:p>
    <w:p w:rsidR="00936F0B" w:rsidRDefault="00936F0B" w:rsidP="003F1FDF">
      <w:pPr>
        <w:pStyle w:val="Default"/>
        <w:rPr>
          <w:color w:val="auto"/>
          <w:sz w:val="23"/>
          <w:szCs w:val="23"/>
        </w:rPr>
      </w:pPr>
    </w:p>
    <w:p w:rsidR="00936F0B" w:rsidRDefault="00936F0B" w:rsidP="003F1FDF">
      <w:pPr>
        <w:pStyle w:val="Default"/>
        <w:rPr>
          <w:color w:val="auto"/>
          <w:sz w:val="23"/>
          <w:szCs w:val="23"/>
        </w:rPr>
      </w:pPr>
    </w:p>
    <w:p w:rsidR="00936F0B" w:rsidRDefault="00936F0B" w:rsidP="003F1FDF">
      <w:pPr>
        <w:pStyle w:val="Default"/>
        <w:rPr>
          <w:color w:val="auto"/>
          <w:sz w:val="23"/>
          <w:szCs w:val="23"/>
        </w:rPr>
      </w:pPr>
    </w:p>
    <w:p w:rsidR="00936F0B" w:rsidRDefault="00936F0B" w:rsidP="003F1FDF">
      <w:pPr>
        <w:pStyle w:val="Default"/>
        <w:rPr>
          <w:color w:val="auto"/>
          <w:sz w:val="23"/>
          <w:szCs w:val="23"/>
        </w:rPr>
      </w:pPr>
    </w:p>
    <w:p w:rsidR="00936F0B" w:rsidRDefault="00936F0B" w:rsidP="003F1FDF">
      <w:pPr>
        <w:pStyle w:val="Default"/>
        <w:rPr>
          <w:color w:val="auto"/>
          <w:sz w:val="23"/>
          <w:szCs w:val="23"/>
        </w:rPr>
      </w:pPr>
    </w:p>
    <w:p w:rsidR="00936F0B" w:rsidRDefault="00936F0B" w:rsidP="003F1FDF">
      <w:pPr>
        <w:pStyle w:val="Default"/>
        <w:rPr>
          <w:color w:val="auto"/>
          <w:sz w:val="23"/>
          <w:szCs w:val="23"/>
        </w:rPr>
      </w:pPr>
    </w:p>
    <w:p w:rsidR="00936F0B" w:rsidRDefault="00936F0B" w:rsidP="003F1FDF">
      <w:pPr>
        <w:pStyle w:val="Default"/>
        <w:rPr>
          <w:color w:val="auto"/>
          <w:sz w:val="23"/>
          <w:szCs w:val="23"/>
        </w:rPr>
      </w:pPr>
    </w:p>
    <w:p w:rsidR="00936F0B" w:rsidRDefault="00936F0B" w:rsidP="003F1FDF">
      <w:pPr>
        <w:pStyle w:val="Default"/>
        <w:rPr>
          <w:color w:val="auto"/>
          <w:sz w:val="23"/>
          <w:szCs w:val="23"/>
        </w:rPr>
      </w:pPr>
    </w:p>
    <w:p w:rsidR="00936F0B" w:rsidRDefault="00936F0B" w:rsidP="003F1FDF">
      <w:pPr>
        <w:pStyle w:val="Default"/>
        <w:rPr>
          <w:color w:val="auto"/>
          <w:sz w:val="23"/>
          <w:szCs w:val="23"/>
        </w:rPr>
      </w:pPr>
    </w:p>
    <w:p w:rsidR="00936F0B" w:rsidRDefault="00936F0B" w:rsidP="003F1FDF">
      <w:pPr>
        <w:pStyle w:val="Default"/>
        <w:rPr>
          <w:color w:val="auto"/>
          <w:sz w:val="23"/>
          <w:szCs w:val="23"/>
        </w:rPr>
      </w:pPr>
    </w:p>
    <w:p w:rsidR="00936F0B" w:rsidRDefault="00936F0B" w:rsidP="003F1FDF">
      <w:pPr>
        <w:pStyle w:val="Default"/>
        <w:rPr>
          <w:color w:val="auto"/>
          <w:sz w:val="23"/>
          <w:szCs w:val="23"/>
        </w:rPr>
      </w:pPr>
    </w:p>
    <w:p w:rsidR="00936F0B" w:rsidRDefault="00936F0B" w:rsidP="003F1FDF">
      <w:pPr>
        <w:pStyle w:val="Default"/>
        <w:rPr>
          <w:color w:val="auto"/>
          <w:sz w:val="23"/>
          <w:szCs w:val="23"/>
        </w:rPr>
      </w:pPr>
    </w:p>
    <w:p w:rsidR="00936F0B" w:rsidRDefault="00936F0B" w:rsidP="003F1FDF">
      <w:pPr>
        <w:pStyle w:val="Default"/>
        <w:rPr>
          <w:color w:val="auto"/>
          <w:sz w:val="23"/>
          <w:szCs w:val="23"/>
        </w:rPr>
      </w:pPr>
    </w:p>
    <w:p w:rsidR="00936F0B" w:rsidRDefault="00936F0B" w:rsidP="003F1FDF">
      <w:pPr>
        <w:pStyle w:val="Default"/>
        <w:rPr>
          <w:color w:val="auto"/>
          <w:sz w:val="23"/>
          <w:szCs w:val="23"/>
        </w:rPr>
      </w:pPr>
    </w:p>
    <w:p w:rsidR="00936F0B" w:rsidRDefault="00936F0B" w:rsidP="003F1FDF">
      <w:pPr>
        <w:pStyle w:val="Default"/>
        <w:rPr>
          <w:color w:val="auto"/>
          <w:sz w:val="23"/>
          <w:szCs w:val="23"/>
        </w:rPr>
      </w:pPr>
    </w:p>
    <w:p w:rsidR="007E2581" w:rsidRDefault="007E2581" w:rsidP="003F1FDF">
      <w:pPr>
        <w:pStyle w:val="Default"/>
        <w:rPr>
          <w:color w:val="auto"/>
          <w:sz w:val="23"/>
          <w:szCs w:val="23"/>
        </w:rPr>
      </w:pPr>
    </w:p>
    <w:p w:rsidR="007E2581" w:rsidRDefault="007E2581" w:rsidP="003F1FDF">
      <w:pPr>
        <w:pStyle w:val="Default"/>
        <w:rPr>
          <w:color w:val="auto"/>
          <w:sz w:val="23"/>
          <w:szCs w:val="23"/>
        </w:rPr>
      </w:pPr>
    </w:p>
    <w:p w:rsidR="00936F0B" w:rsidRDefault="00936F0B" w:rsidP="003F1FDF">
      <w:pPr>
        <w:pStyle w:val="Default"/>
        <w:rPr>
          <w:color w:val="auto"/>
          <w:sz w:val="23"/>
          <w:szCs w:val="23"/>
        </w:rPr>
      </w:pPr>
    </w:p>
    <w:p w:rsidR="00936F0B" w:rsidRDefault="00936F0B" w:rsidP="003F1FDF">
      <w:pPr>
        <w:pStyle w:val="Default"/>
        <w:rPr>
          <w:color w:val="auto"/>
          <w:sz w:val="23"/>
          <w:szCs w:val="23"/>
        </w:rPr>
      </w:pPr>
    </w:p>
    <w:p w:rsidR="0054021E" w:rsidRDefault="0054021E" w:rsidP="003F1FDF">
      <w:pPr>
        <w:pStyle w:val="Default"/>
        <w:rPr>
          <w:color w:val="auto"/>
          <w:sz w:val="23"/>
          <w:szCs w:val="23"/>
        </w:rPr>
      </w:pPr>
    </w:p>
    <w:p w:rsidR="00B12EEA" w:rsidRDefault="00B12EEA" w:rsidP="003F1FDF">
      <w:pPr>
        <w:pStyle w:val="Default"/>
        <w:rPr>
          <w:color w:val="auto"/>
          <w:sz w:val="23"/>
          <w:szCs w:val="23"/>
        </w:rPr>
      </w:pPr>
    </w:p>
    <w:p w:rsidR="00B12EEA" w:rsidRDefault="00B12EEA" w:rsidP="003F1FDF">
      <w:pPr>
        <w:pStyle w:val="Default"/>
        <w:rPr>
          <w:color w:val="auto"/>
          <w:sz w:val="23"/>
          <w:szCs w:val="23"/>
        </w:rPr>
      </w:pPr>
    </w:p>
    <w:p w:rsidR="00B12EEA" w:rsidRDefault="00B12EEA" w:rsidP="003F1FDF">
      <w:pPr>
        <w:pStyle w:val="Default"/>
        <w:rPr>
          <w:color w:val="auto"/>
          <w:sz w:val="23"/>
          <w:szCs w:val="23"/>
        </w:rPr>
      </w:pPr>
    </w:p>
    <w:p w:rsidR="00B12EEA" w:rsidRDefault="00B12EEA" w:rsidP="003F1FDF">
      <w:pPr>
        <w:pStyle w:val="Default"/>
        <w:rPr>
          <w:color w:val="auto"/>
          <w:sz w:val="23"/>
          <w:szCs w:val="23"/>
        </w:rPr>
      </w:pPr>
    </w:p>
    <w:p w:rsidR="00FE0847" w:rsidRDefault="00FE0847" w:rsidP="003F1FDF">
      <w:pPr>
        <w:pStyle w:val="Default"/>
        <w:rPr>
          <w:color w:val="auto"/>
          <w:sz w:val="23"/>
          <w:szCs w:val="23"/>
        </w:rPr>
      </w:pPr>
    </w:p>
    <w:p w:rsidR="00FE0847" w:rsidRDefault="00FE0847" w:rsidP="003F1FDF">
      <w:pPr>
        <w:pStyle w:val="Default"/>
        <w:rPr>
          <w:color w:val="auto"/>
          <w:sz w:val="23"/>
          <w:szCs w:val="23"/>
        </w:rPr>
      </w:pPr>
    </w:p>
    <w:p w:rsidR="00FE0847" w:rsidRDefault="00FE0847" w:rsidP="003F1FDF">
      <w:pPr>
        <w:pStyle w:val="Default"/>
        <w:rPr>
          <w:color w:val="auto"/>
          <w:sz w:val="23"/>
          <w:szCs w:val="23"/>
        </w:rPr>
      </w:pPr>
    </w:p>
    <w:p w:rsidR="00FE0847" w:rsidRDefault="00FE0847" w:rsidP="003F1FDF">
      <w:pPr>
        <w:pStyle w:val="Default"/>
        <w:rPr>
          <w:color w:val="auto"/>
          <w:sz w:val="23"/>
          <w:szCs w:val="23"/>
        </w:rPr>
      </w:pPr>
    </w:p>
    <w:p w:rsidR="00FE0847" w:rsidRDefault="00FE0847" w:rsidP="003F1FDF">
      <w:pPr>
        <w:pStyle w:val="Default"/>
        <w:rPr>
          <w:color w:val="auto"/>
          <w:sz w:val="23"/>
          <w:szCs w:val="23"/>
        </w:rPr>
      </w:pPr>
    </w:p>
    <w:p w:rsidR="00FE0847" w:rsidRDefault="00FE0847" w:rsidP="003F1FDF">
      <w:pPr>
        <w:pStyle w:val="Default"/>
        <w:rPr>
          <w:color w:val="auto"/>
          <w:sz w:val="23"/>
          <w:szCs w:val="23"/>
        </w:rPr>
      </w:pPr>
    </w:p>
    <w:p w:rsidR="00FE0847" w:rsidRDefault="00FE0847" w:rsidP="003F1FDF">
      <w:pPr>
        <w:pStyle w:val="Default"/>
        <w:rPr>
          <w:color w:val="auto"/>
          <w:sz w:val="23"/>
          <w:szCs w:val="23"/>
        </w:rPr>
      </w:pPr>
    </w:p>
    <w:p w:rsidR="00FE0847" w:rsidRDefault="00FE0847" w:rsidP="003F1FDF">
      <w:pPr>
        <w:pStyle w:val="Default"/>
        <w:rPr>
          <w:color w:val="auto"/>
          <w:sz w:val="23"/>
          <w:szCs w:val="23"/>
        </w:rPr>
      </w:pPr>
    </w:p>
    <w:p w:rsidR="00FE0847" w:rsidRDefault="00FE0847" w:rsidP="003F1FDF">
      <w:pPr>
        <w:pStyle w:val="Default"/>
        <w:rPr>
          <w:color w:val="auto"/>
          <w:sz w:val="23"/>
          <w:szCs w:val="23"/>
        </w:rPr>
      </w:pPr>
    </w:p>
    <w:p w:rsidR="00FE0847" w:rsidRDefault="00FE0847" w:rsidP="003F1FDF">
      <w:pPr>
        <w:pStyle w:val="Default"/>
        <w:rPr>
          <w:color w:val="auto"/>
          <w:sz w:val="23"/>
          <w:szCs w:val="23"/>
        </w:rPr>
      </w:pPr>
    </w:p>
    <w:p w:rsidR="00B12EEA" w:rsidRDefault="00B12EEA" w:rsidP="003F1FDF">
      <w:pPr>
        <w:pStyle w:val="Default"/>
        <w:rPr>
          <w:color w:val="auto"/>
          <w:sz w:val="23"/>
          <w:szCs w:val="23"/>
        </w:rPr>
      </w:pPr>
    </w:p>
    <w:p w:rsidR="00B12EEA" w:rsidRDefault="00B12EEA" w:rsidP="003F1FDF">
      <w:pPr>
        <w:pStyle w:val="Default"/>
        <w:rPr>
          <w:color w:val="auto"/>
          <w:sz w:val="23"/>
          <w:szCs w:val="23"/>
        </w:rPr>
      </w:pPr>
    </w:p>
    <w:p w:rsidR="00B12EEA" w:rsidRDefault="00B12EEA" w:rsidP="003F1FDF">
      <w:pPr>
        <w:pStyle w:val="Default"/>
        <w:rPr>
          <w:color w:val="auto"/>
          <w:sz w:val="23"/>
          <w:szCs w:val="23"/>
        </w:rPr>
      </w:pPr>
    </w:p>
    <w:p w:rsidR="00942497" w:rsidRPr="00FB2AF7" w:rsidRDefault="005E7485" w:rsidP="003F1FDF">
      <w:pPr>
        <w:pStyle w:val="Default"/>
        <w:rPr>
          <w:b/>
          <w:color w:val="auto"/>
          <w:sz w:val="23"/>
          <w:szCs w:val="23"/>
        </w:rPr>
      </w:pPr>
      <w:r>
        <w:rPr>
          <w:b/>
          <w:color w:val="auto"/>
          <w:sz w:val="23"/>
          <w:szCs w:val="23"/>
        </w:rPr>
        <w:lastRenderedPageBreak/>
        <w:t>4</w:t>
      </w:r>
      <w:r w:rsidR="007C6BB5" w:rsidRPr="00FB2AF7">
        <w:rPr>
          <w:b/>
          <w:color w:val="auto"/>
          <w:sz w:val="23"/>
          <w:szCs w:val="23"/>
        </w:rPr>
        <w:t>. ИНФОРМАЦИОННАЯ КАРТА</w:t>
      </w:r>
    </w:p>
    <w:p w:rsidR="007C6BB5" w:rsidRPr="00D04D3E" w:rsidRDefault="007C6BB5" w:rsidP="003F1FDF">
      <w:pPr>
        <w:pStyle w:val="Default"/>
        <w:rPr>
          <w:color w:val="auto"/>
          <w:sz w:val="23"/>
          <w:szCs w:val="23"/>
        </w:rPr>
      </w:pPr>
      <w:r>
        <w:rPr>
          <w:color w:val="auto"/>
          <w:sz w:val="23"/>
          <w:szCs w:val="23"/>
        </w:rPr>
        <w:t xml:space="preserve">Следующие условия проведения </w:t>
      </w:r>
      <w:r w:rsidR="006F0D19">
        <w:rPr>
          <w:color w:val="auto"/>
          <w:sz w:val="23"/>
          <w:szCs w:val="23"/>
        </w:rPr>
        <w:t>Запроса предложений</w:t>
      </w:r>
      <w:r>
        <w:rPr>
          <w:color w:val="auto"/>
          <w:sz w:val="23"/>
          <w:szCs w:val="23"/>
        </w:rPr>
        <w:t xml:space="preserve"> являются неотъемлемой частью настоящей Документации, </w:t>
      </w:r>
      <w:r w:rsidR="00FD2E78">
        <w:rPr>
          <w:color w:val="auto"/>
          <w:sz w:val="23"/>
          <w:szCs w:val="23"/>
        </w:rPr>
        <w:t>и дополнительно уточняют</w:t>
      </w:r>
      <w:r w:rsidR="006D1807">
        <w:rPr>
          <w:color w:val="auto"/>
          <w:sz w:val="23"/>
          <w:szCs w:val="23"/>
        </w:rPr>
        <w:t xml:space="preserve"> положения разделов 1-3</w:t>
      </w:r>
      <w:r w:rsidRPr="007C6BB5">
        <w:rPr>
          <w:color w:val="auto"/>
          <w:sz w:val="23"/>
          <w:szCs w:val="23"/>
        </w:rPr>
        <w:t>:</w:t>
      </w:r>
    </w:p>
    <w:p w:rsidR="007C6BB5" w:rsidRDefault="007C6BB5" w:rsidP="003F1FDF">
      <w:pPr>
        <w:pStyle w:val="Default"/>
        <w:rPr>
          <w:color w:val="auto"/>
          <w:sz w:val="23"/>
          <w:szCs w:val="23"/>
        </w:rPr>
      </w:pPr>
    </w:p>
    <w:p w:rsidR="007C6BB5" w:rsidRDefault="007C6BB5" w:rsidP="003F1FDF">
      <w:pPr>
        <w:pStyle w:val="Default"/>
        <w:rPr>
          <w:color w:val="auto"/>
          <w:sz w:val="23"/>
          <w:szCs w:val="23"/>
        </w:rPr>
      </w:pPr>
    </w:p>
    <w:tbl>
      <w:tblPr>
        <w:tblStyle w:val="a4"/>
        <w:tblW w:w="0" w:type="auto"/>
        <w:tblLook w:val="04A0" w:firstRow="1" w:lastRow="0" w:firstColumn="1" w:lastColumn="0" w:noHBand="0" w:noVBand="1"/>
      </w:tblPr>
      <w:tblGrid>
        <w:gridCol w:w="533"/>
        <w:gridCol w:w="2606"/>
        <w:gridCol w:w="6206"/>
      </w:tblGrid>
      <w:tr w:rsidR="00BF550B" w:rsidTr="00A030DE">
        <w:trPr>
          <w:trHeight w:val="430"/>
        </w:trPr>
        <w:tc>
          <w:tcPr>
            <w:tcW w:w="534" w:type="dxa"/>
          </w:tcPr>
          <w:p w:rsidR="00BF550B" w:rsidRDefault="00BF550B" w:rsidP="00A030DE">
            <w:pPr>
              <w:pStyle w:val="Default"/>
              <w:jc w:val="center"/>
              <w:rPr>
                <w:color w:val="auto"/>
                <w:sz w:val="23"/>
                <w:szCs w:val="23"/>
              </w:rPr>
            </w:pPr>
            <w:r>
              <w:rPr>
                <w:color w:val="auto"/>
                <w:sz w:val="23"/>
                <w:szCs w:val="23"/>
              </w:rPr>
              <w:t>№ п/п</w:t>
            </w:r>
          </w:p>
        </w:tc>
        <w:tc>
          <w:tcPr>
            <w:tcW w:w="2693" w:type="dxa"/>
          </w:tcPr>
          <w:p w:rsidR="00BF550B" w:rsidRDefault="00BF550B" w:rsidP="00A030DE">
            <w:pPr>
              <w:pStyle w:val="Default"/>
              <w:jc w:val="center"/>
              <w:rPr>
                <w:color w:val="auto"/>
                <w:sz w:val="23"/>
                <w:szCs w:val="23"/>
              </w:rPr>
            </w:pPr>
            <w:r>
              <w:rPr>
                <w:color w:val="auto"/>
                <w:sz w:val="23"/>
                <w:szCs w:val="23"/>
              </w:rPr>
              <w:t>Наиме</w:t>
            </w:r>
            <w:r w:rsidR="00A030DE">
              <w:rPr>
                <w:color w:val="auto"/>
                <w:sz w:val="23"/>
                <w:szCs w:val="23"/>
              </w:rPr>
              <w:t>нование п/п</w:t>
            </w:r>
          </w:p>
        </w:tc>
        <w:tc>
          <w:tcPr>
            <w:tcW w:w="6805" w:type="dxa"/>
          </w:tcPr>
          <w:p w:rsidR="00BF550B" w:rsidRDefault="00A030DE" w:rsidP="00A030DE">
            <w:pPr>
              <w:pStyle w:val="Default"/>
              <w:jc w:val="center"/>
              <w:rPr>
                <w:color w:val="auto"/>
                <w:sz w:val="23"/>
                <w:szCs w:val="23"/>
              </w:rPr>
            </w:pPr>
            <w:r>
              <w:rPr>
                <w:color w:val="auto"/>
                <w:sz w:val="23"/>
                <w:szCs w:val="23"/>
              </w:rPr>
              <w:t>Содержание</w:t>
            </w:r>
          </w:p>
        </w:tc>
      </w:tr>
      <w:tr w:rsidR="00BF550B" w:rsidRPr="00C8793B" w:rsidTr="00A030DE">
        <w:tc>
          <w:tcPr>
            <w:tcW w:w="534" w:type="dxa"/>
          </w:tcPr>
          <w:p w:rsidR="00BF550B" w:rsidRPr="00F733F1" w:rsidRDefault="00A030DE" w:rsidP="003F1FDF">
            <w:pPr>
              <w:pStyle w:val="Default"/>
              <w:rPr>
                <w:color w:val="auto"/>
                <w:sz w:val="23"/>
                <w:szCs w:val="23"/>
              </w:rPr>
            </w:pPr>
            <w:r w:rsidRPr="00F733F1">
              <w:rPr>
                <w:color w:val="auto"/>
                <w:sz w:val="23"/>
                <w:szCs w:val="23"/>
              </w:rPr>
              <w:t>1.</w:t>
            </w:r>
          </w:p>
        </w:tc>
        <w:tc>
          <w:tcPr>
            <w:tcW w:w="2693" w:type="dxa"/>
          </w:tcPr>
          <w:p w:rsidR="00A030DE" w:rsidRPr="00F733F1" w:rsidRDefault="00A030DE" w:rsidP="00A030DE">
            <w:pPr>
              <w:pStyle w:val="Default"/>
              <w:rPr>
                <w:sz w:val="23"/>
                <w:szCs w:val="23"/>
              </w:rPr>
            </w:pPr>
            <w:r w:rsidRPr="00F733F1">
              <w:rPr>
                <w:sz w:val="23"/>
                <w:szCs w:val="23"/>
              </w:rPr>
              <w:t xml:space="preserve">Предмет </w:t>
            </w:r>
            <w:r w:rsidR="006F0D19" w:rsidRPr="00F733F1">
              <w:rPr>
                <w:sz w:val="23"/>
                <w:szCs w:val="23"/>
              </w:rPr>
              <w:t>Запроса предложений</w:t>
            </w:r>
            <w:r w:rsidRPr="00F733F1">
              <w:rPr>
                <w:sz w:val="23"/>
                <w:szCs w:val="23"/>
              </w:rPr>
              <w:t xml:space="preserve">. </w:t>
            </w:r>
          </w:p>
          <w:p w:rsidR="00BF550B" w:rsidRPr="00F733F1" w:rsidRDefault="00A030DE" w:rsidP="00A030DE">
            <w:pPr>
              <w:pStyle w:val="Default"/>
              <w:rPr>
                <w:color w:val="auto"/>
                <w:sz w:val="23"/>
                <w:szCs w:val="23"/>
              </w:rPr>
            </w:pPr>
            <w:r w:rsidRPr="00F733F1">
              <w:rPr>
                <w:sz w:val="23"/>
                <w:szCs w:val="23"/>
              </w:rPr>
              <w:t xml:space="preserve">Состав товаров, объем работ, услуг </w:t>
            </w:r>
          </w:p>
        </w:tc>
        <w:tc>
          <w:tcPr>
            <w:tcW w:w="6805" w:type="dxa"/>
          </w:tcPr>
          <w:p w:rsidR="00A030DE" w:rsidRPr="00F733F1" w:rsidRDefault="00A030DE" w:rsidP="00A030DE">
            <w:pPr>
              <w:pStyle w:val="Default"/>
              <w:rPr>
                <w:sz w:val="23"/>
                <w:szCs w:val="23"/>
              </w:rPr>
            </w:pPr>
            <w:r w:rsidRPr="00F733F1">
              <w:rPr>
                <w:b/>
                <w:bCs/>
                <w:sz w:val="23"/>
                <w:szCs w:val="23"/>
              </w:rPr>
              <w:t xml:space="preserve">Предметом Открытого </w:t>
            </w:r>
            <w:r w:rsidR="006F0D19" w:rsidRPr="00F733F1">
              <w:rPr>
                <w:b/>
                <w:bCs/>
                <w:sz w:val="23"/>
                <w:szCs w:val="23"/>
              </w:rPr>
              <w:t>Запроса предложений</w:t>
            </w:r>
            <w:r w:rsidRPr="00F733F1">
              <w:rPr>
                <w:b/>
                <w:bCs/>
                <w:sz w:val="23"/>
                <w:szCs w:val="23"/>
              </w:rPr>
              <w:t xml:space="preserve"> является: </w:t>
            </w:r>
          </w:p>
          <w:p w:rsidR="00A030DE" w:rsidRPr="00F733F1" w:rsidRDefault="00A030DE" w:rsidP="00A030DE">
            <w:pPr>
              <w:pStyle w:val="Default"/>
              <w:rPr>
                <w:sz w:val="23"/>
                <w:szCs w:val="23"/>
              </w:rPr>
            </w:pPr>
            <w:r w:rsidRPr="00F733F1">
              <w:rPr>
                <w:b/>
                <w:bCs/>
                <w:sz w:val="23"/>
                <w:szCs w:val="23"/>
              </w:rPr>
              <w:t xml:space="preserve">Лот № 1: </w:t>
            </w:r>
          </w:p>
          <w:p w:rsidR="00A030DE" w:rsidRPr="00F733F1" w:rsidRDefault="00A030DE" w:rsidP="00A030DE">
            <w:pPr>
              <w:pStyle w:val="Default"/>
              <w:rPr>
                <w:sz w:val="23"/>
                <w:szCs w:val="23"/>
              </w:rPr>
            </w:pPr>
            <w:r w:rsidRPr="00F733F1">
              <w:rPr>
                <w:sz w:val="23"/>
                <w:szCs w:val="23"/>
              </w:rPr>
              <w:t xml:space="preserve">Право на заключение следующего договора, предметом которого является: </w:t>
            </w:r>
          </w:p>
          <w:p w:rsidR="00A030DE" w:rsidRPr="00F733F1" w:rsidRDefault="00A030DE" w:rsidP="00A030DE">
            <w:pPr>
              <w:pStyle w:val="Default"/>
              <w:rPr>
                <w:sz w:val="23"/>
                <w:szCs w:val="23"/>
              </w:rPr>
            </w:pPr>
          </w:p>
          <w:p w:rsidR="00A030DE" w:rsidRPr="00F733F1" w:rsidRDefault="00C72FF4" w:rsidP="00A030DE">
            <w:pPr>
              <w:pStyle w:val="Default"/>
              <w:rPr>
                <w:sz w:val="23"/>
                <w:szCs w:val="23"/>
              </w:rPr>
            </w:pPr>
            <w:r>
              <w:rPr>
                <w:color w:val="auto"/>
                <w:sz w:val="23"/>
                <w:szCs w:val="23"/>
              </w:rPr>
              <w:t>О</w:t>
            </w:r>
            <w:r w:rsidR="00BA04D2">
              <w:rPr>
                <w:color w:val="auto"/>
                <w:sz w:val="23"/>
                <w:szCs w:val="23"/>
              </w:rPr>
              <w:t>казание услуг аренды программного обеспечения</w:t>
            </w:r>
          </w:p>
          <w:p w:rsidR="00BF550B" w:rsidRPr="00F733F1" w:rsidRDefault="00A030DE" w:rsidP="00A030DE">
            <w:pPr>
              <w:pStyle w:val="Default"/>
              <w:rPr>
                <w:color w:val="auto"/>
                <w:sz w:val="23"/>
                <w:szCs w:val="23"/>
              </w:rPr>
            </w:pPr>
            <w:r w:rsidRPr="00F733F1">
              <w:rPr>
                <w:sz w:val="23"/>
                <w:szCs w:val="23"/>
              </w:rPr>
              <w:t>Состав товаров, объем ра</w:t>
            </w:r>
            <w:r w:rsidR="00436477">
              <w:rPr>
                <w:sz w:val="23"/>
                <w:szCs w:val="23"/>
              </w:rPr>
              <w:t>бот, услуг определен в разделе 5</w:t>
            </w:r>
            <w:r w:rsidRPr="00F733F1">
              <w:rPr>
                <w:sz w:val="23"/>
                <w:szCs w:val="23"/>
              </w:rPr>
              <w:t xml:space="preserve"> «Техническое задание» настоящей Документации. </w:t>
            </w:r>
          </w:p>
        </w:tc>
      </w:tr>
      <w:tr w:rsidR="00BF550B" w:rsidTr="00A030DE">
        <w:tc>
          <w:tcPr>
            <w:tcW w:w="534" w:type="dxa"/>
          </w:tcPr>
          <w:p w:rsidR="00BF550B" w:rsidRPr="00F733F1" w:rsidRDefault="00A030DE" w:rsidP="003F1FDF">
            <w:pPr>
              <w:pStyle w:val="Default"/>
              <w:rPr>
                <w:color w:val="auto"/>
                <w:sz w:val="23"/>
                <w:szCs w:val="23"/>
              </w:rPr>
            </w:pPr>
            <w:r w:rsidRPr="00F733F1">
              <w:rPr>
                <w:color w:val="auto"/>
                <w:sz w:val="23"/>
                <w:szCs w:val="23"/>
              </w:rPr>
              <w:t>2.</w:t>
            </w:r>
          </w:p>
        </w:tc>
        <w:tc>
          <w:tcPr>
            <w:tcW w:w="2693" w:type="dxa"/>
          </w:tcPr>
          <w:p w:rsidR="00A030DE" w:rsidRPr="00F733F1" w:rsidRDefault="00A67DF2" w:rsidP="00A030DE">
            <w:pPr>
              <w:pStyle w:val="Default"/>
              <w:rPr>
                <w:sz w:val="23"/>
                <w:szCs w:val="23"/>
              </w:rPr>
            </w:pPr>
            <w:r>
              <w:rPr>
                <w:sz w:val="23"/>
                <w:szCs w:val="23"/>
              </w:rPr>
              <w:t>Срок и место оказания услуг аренды программного обеспечения</w:t>
            </w:r>
            <w:r w:rsidR="00A030DE" w:rsidRPr="00F733F1">
              <w:rPr>
                <w:sz w:val="23"/>
                <w:szCs w:val="23"/>
              </w:rPr>
              <w:t xml:space="preserve"> </w:t>
            </w:r>
          </w:p>
          <w:p w:rsidR="00BF550B" w:rsidRPr="00F733F1" w:rsidRDefault="00BF550B" w:rsidP="003F1FDF">
            <w:pPr>
              <w:pStyle w:val="Default"/>
              <w:rPr>
                <w:color w:val="auto"/>
                <w:sz w:val="23"/>
                <w:szCs w:val="23"/>
              </w:rPr>
            </w:pPr>
          </w:p>
        </w:tc>
        <w:tc>
          <w:tcPr>
            <w:tcW w:w="6805" w:type="dxa"/>
          </w:tcPr>
          <w:p w:rsidR="00A030DE" w:rsidRPr="005E2299" w:rsidRDefault="00A030DE" w:rsidP="00A030DE">
            <w:pPr>
              <w:pStyle w:val="Default"/>
              <w:rPr>
                <w:sz w:val="23"/>
                <w:szCs w:val="23"/>
              </w:rPr>
            </w:pPr>
            <w:r w:rsidRPr="00F733F1">
              <w:rPr>
                <w:b/>
                <w:bCs/>
                <w:sz w:val="23"/>
                <w:szCs w:val="23"/>
              </w:rPr>
              <w:t xml:space="preserve">Срок </w:t>
            </w:r>
            <w:r w:rsidR="00A67DF2">
              <w:rPr>
                <w:b/>
                <w:bCs/>
                <w:sz w:val="23"/>
                <w:szCs w:val="23"/>
              </w:rPr>
              <w:t>оказания услуг аренды программного обеспечения</w:t>
            </w:r>
            <w:r w:rsidRPr="005E2299">
              <w:rPr>
                <w:b/>
                <w:bCs/>
                <w:sz w:val="23"/>
                <w:szCs w:val="23"/>
              </w:rPr>
              <w:t xml:space="preserve">: </w:t>
            </w:r>
          </w:p>
          <w:p w:rsidR="00A030DE" w:rsidRPr="005E2299" w:rsidRDefault="00A030DE" w:rsidP="00A030DE">
            <w:pPr>
              <w:pStyle w:val="Default"/>
              <w:rPr>
                <w:sz w:val="23"/>
                <w:szCs w:val="23"/>
              </w:rPr>
            </w:pPr>
            <w:r w:rsidRPr="005E2299">
              <w:rPr>
                <w:b/>
                <w:bCs/>
                <w:sz w:val="23"/>
                <w:szCs w:val="23"/>
              </w:rPr>
              <w:t xml:space="preserve">Лот № 1: </w:t>
            </w:r>
          </w:p>
          <w:p w:rsidR="00A030DE" w:rsidRPr="00F733F1" w:rsidRDefault="007C2EAC" w:rsidP="00A030DE">
            <w:pPr>
              <w:pStyle w:val="Default"/>
              <w:rPr>
                <w:sz w:val="23"/>
                <w:szCs w:val="23"/>
              </w:rPr>
            </w:pPr>
            <w:r>
              <w:rPr>
                <w:sz w:val="23"/>
                <w:szCs w:val="23"/>
              </w:rPr>
              <w:t>В соответствии с положениями договора, заключаемого по результатам проведения Запроса предложений.</w:t>
            </w:r>
          </w:p>
          <w:p w:rsidR="00A030DE" w:rsidRPr="00F733F1" w:rsidRDefault="00A030DE" w:rsidP="00A030DE">
            <w:pPr>
              <w:pStyle w:val="Default"/>
              <w:rPr>
                <w:sz w:val="23"/>
                <w:szCs w:val="23"/>
              </w:rPr>
            </w:pPr>
            <w:r w:rsidRPr="00F733F1">
              <w:rPr>
                <w:b/>
                <w:bCs/>
                <w:sz w:val="23"/>
                <w:szCs w:val="23"/>
              </w:rPr>
              <w:t xml:space="preserve">Место </w:t>
            </w:r>
            <w:r w:rsidR="00A67DF2">
              <w:rPr>
                <w:b/>
                <w:bCs/>
                <w:sz w:val="23"/>
                <w:szCs w:val="23"/>
              </w:rPr>
              <w:t>оказания услуг аренды программного обеспечения</w:t>
            </w:r>
            <w:r w:rsidRPr="00F733F1">
              <w:rPr>
                <w:b/>
                <w:bCs/>
                <w:sz w:val="23"/>
                <w:szCs w:val="23"/>
              </w:rPr>
              <w:t xml:space="preserve">: </w:t>
            </w:r>
          </w:p>
          <w:p w:rsidR="00A030DE" w:rsidRPr="00F733F1" w:rsidRDefault="00A030DE" w:rsidP="00A030DE">
            <w:pPr>
              <w:pStyle w:val="Default"/>
              <w:rPr>
                <w:sz w:val="23"/>
                <w:szCs w:val="23"/>
              </w:rPr>
            </w:pPr>
            <w:r w:rsidRPr="00F733F1">
              <w:rPr>
                <w:b/>
                <w:bCs/>
                <w:sz w:val="23"/>
                <w:szCs w:val="23"/>
              </w:rPr>
              <w:t xml:space="preserve">Лот № 1: </w:t>
            </w:r>
          </w:p>
          <w:p w:rsidR="00BF550B" w:rsidRPr="00F733F1" w:rsidRDefault="00436477" w:rsidP="00A030DE">
            <w:pPr>
              <w:pStyle w:val="Default"/>
              <w:rPr>
                <w:color w:val="auto"/>
                <w:sz w:val="23"/>
                <w:szCs w:val="23"/>
              </w:rPr>
            </w:pPr>
            <w:r>
              <w:rPr>
                <w:sz w:val="23"/>
                <w:szCs w:val="23"/>
              </w:rPr>
              <w:t>Определен в разделе 5</w:t>
            </w:r>
            <w:r w:rsidR="00A030DE" w:rsidRPr="00F733F1">
              <w:rPr>
                <w:sz w:val="23"/>
                <w:szCs w:val="23"/>
              </w:rPr>
              <w:t xml:space="preserve"> «Техническое задание» настоящей Документации. </w:t>
            </w:r>
          </w:p>
        </w:tc>
      </w:tr>
      <w:tr w:rsidR="00BF550B" w:rsidTr="00A030DE">
        <w:tc>
          <w:tcPr>
            <w:tcW w:w="534" w:type="dxa"/>
          </w:tcPr>
          <w:p w:rsidR="00BF550B" w:rsidRPr="00F733F1" w:rsidRDefault="00A030DE" w:rsidP="003F1FDF">
            <w:pPr>
              <w:pStyle w:val="Default"/>
              <w:rPr>
                <w:color w:val="auto"/>
                <w:sz w:val="23"/>
                <w:szCs w:val="23"/>
              </w:rPr>
            </w:pPr>
            <w:r w:rsidRPr="00F733F1">
              <w:rPr>
                <w:color w:val="auto"/>
                <w:sz w:val="23"/>
                <w:szCs w:val="23"/>
              </w:rPr>
              <w:t>3.</w:t>
            </w:r>
          </w:p>
        </w:tc>
        <w:tc>
          <w:tcPr>
            <w:tcW w:w="2693" w:type="dxa"/>
          </w:tcPr>
          <w:p w:rsidR="00BF550B" w:rsidRPr="00F733F1" w:rsidRDefault="00A030DE" w:rsidP="003F1FDF">
            <w:pPr>
              <w:pStyle w:val="Default"/>
              <w:rPr>
                <w:color w:val="auto"/>
                <w:sz w:val="23"/>
                <w:szCs w:val="23"/>
              </w:rPr>
            </w:pPr>
            <w:r w:rsidRPr="00F733F1">
              <w:rPr>
                <w:color w:val="auto"/>
                <w:sz w:val="23"/>
                <w:szCs w:val="23"/>
              </w:rPr>
              <w:t>Условия оплаты</w:t>
            </w:r>
          </w:p>
        </w:tc>
        <w:tc>
          <w:tcPr>
            <w:tcW w:w="6805" w:type="dxa"/>
          </w:tcPr>
          <w:p w:rsidR="00A030DE" w:rsidRPr="00F733F1" w:rsidRDefault="00A030DE" w:rsidP="00A030DE">
            <w:pPr>
              <w:pStyle w:val="Default"/>
              <w:rPr>
                <w:sz w:val="23"/>
                <w:szCs w:val="23"/>
              </w:rPr>
            </w:pPr>
            <w:r w:rsidRPr="00F733F1">
              <w:rPr>
                <w:b/>
                <w:bCs/>
                <w:sz w:val="23"/>
                <w:szCs w:val="23"/>
              </w:rPr>
              <w:t xml:space="preserve">Условия оплаты: </w:t>
            </w:r>
          </w:p>
          <w:p w:rsidR="00A030DE" w:rsidRPr="00F733F1" w:rsidRDefault="00A030DE" w:rsidP="00A030DE">
            <w:pPr>
              <w:pStyle w:val="Default"/>
              <w:rPr>
                <w:sz w:val="23"/>
                <w:szCs w:val="23"/>
              </w:rPr>
            </w:pPr>
            <w:r w:rsidRPr="00F733F1">
              <w:rPr>
                <w:b/>
                <w:bCs/>
                <w:sz w:val="23"/>
                <w:szCs w:val="23"/>
              </w:rPr>
              <w:t xml:space="preserve">Лот № 1: </w:t>
            </w:r>
          </w:p>
          <w:p w:rsidR="00A26A98" w:rsidRPr="00F4449A" w:rsidRDefault="00A26A98" w:rsidP="00A26A98">
            <w:pPr>
              <w:pStyle w:val="Default"/>
              <w:rPr>
                <w:sz w:val="23"/>
                <w:szCs w:val="23"/>
              </w:rPr>
            </w:pPr>
            <w:r w:rsidRPr="00F4449A">
              <w:rPr>
                <w:sz w:val="23"/>
                <w:szCs w:val="23"/>
              </w:rPr>
              <w:t>При аренде программного обеспечения:</w:t>
            </w:r>
          </w:p>
          <w:p w:rsidR="00BF550B" w:rsidRPr="00F733F1" w:rsidRDefault="00A26A98" w:rsidP="00A26A98">
            <w:pPr>
              <w:pStyle w:val="Default"/>
              <w:rPr>
                <w:color w:val="auto"/>
                <w:sz w:val="23"/>
                <w:szCs w:val="23"/>
              </w:rPr>
            </w:pPr>
            <w:r>
              <w:rPr>
                <w:sz w:val="23"/>
                <w:szCs w:val="23"/>
              </w:rPr>
              <w:t>Ежемесячная оплата в размере, установленном условиями Договора относительно общей суммы Договора, предложенной Победителем.</w:t>
            </w:r>
          </w:p>
        </w:tc>
      </w:tr>
      <w:tr w:rsidR="00BF550B" w:rsidTr="00A030DE">
        <w:tc>
          <w:tcPr>
            <w:tcW w:w="534" w:type="dxa"/>
          </w:tcPr>
          <w:p w:rsidR="00BF550B" w:rsidRPr="00F733F1" w:rsidRDefault="003C3070" w:rsidP="003F1FDF">
            <w:pPr>
              <w:pStyle w:val="Default"/>
              <w:rPr>
                <w:color w:val="auto"/>
                <w:sz w:val="23"/>
                <w:szCs w:val="23"/>
              </w:rPr>
            </w:pPr>
            <w:r w:rsidRPr="00F733F1">
              <w:rPr>
                <w:color w:val="auto"/>
                <w:sz w:val="23"/>
                <w:szCs w:val="23"/>
              </w:rPr>
              <w:t>4.</w:t>
            </w:r>
          </w:p>
        </w:tc>
        <w:tc>
          <w:tcPr>
            <w:tcW w:w="2693" w:type="dxa"/>
          </w:tcPr>
          <w:p w:rsidR="00BF550B" w:rsidRPr="00F733F1" w:rsidRDefault="003C3070" w:rsidP="003F1FDF">
            <w:pPr>
              <w:pStyle w:val="Default"/>
              <w:rPr>
                <w:color w:val="auto"/>
                <w:sz w:val="23"/>
                <w:szCs w:val="23"/>
              </w:rPr>
            </w:pPr>
            <w:r w:rsidRPr="00F733F1">
              <w:rPr>
                <w:color w:val="auto"/>
                <w:sz w:val="23"/>
                <w:szCs w:val="23"/>
              </w:rPr>
              <w:t>Количество лотов</w:t>
            </w:r>
          </w:p>
        </w:tc>
        <w:tc>
          <w:tcPr>
            <w:tcW w:w="6805" w:type="dxa"/>
          </w:tcPr>
          <w:p w:rsidR="00BF550B" w:rsidRPr="00F733F1" w:rsidRDefault="003C3070" w:rsidP="003F1FDF">
            <w:pPr>
              <w:pStyle w:val="Default"/>
              <w:rPr>
                <w:color w:val="auto"/>
                <w:sz w:val="23"/>
                <w:szCs w:val="23"/>
              </w:rPr>
            </w:pPr>
            <w:r w:rsidRPr="00F733F1">
              <w:rPr>
                <w:color w:val="auto"/>
                <w:sz w:val="23"/>
                <w:szCs w:val="23"/>
              </w:rPr>
              <w:t>1</w:t>
            </w:r>
          </w:p>
        </w:tc>
      </w:tr>
      <w:tr w:rsidR="00BF550B" w:rsidTr="00A030DE">
        <w:tc>
          <w:tcPr>
            <w:tcW w:w="534" w:type="dxa"/>
          </w:tcPr>
          <w:p w:rsidR="00BF550B" w:rsidRPr="00F733F1" w:rsidRDefault="003C3070" w:rsidP="003F1FDF">
            <w:pPr>
              <w:pStyle w:val="Default"/>
              <w:rPr>
                <w:color w:val="auto"/>
                <w:sz w:val="23"/>
                <w:szCs w:val="23"/>
              </w:rPr>
            </w:pPr>
            <w:r w:rsidRPr="00F733F1">
              <w:rPr>
                <w:color w:val="auto"/>
                <w:sz w:val="23"/>
                <w:szCs w:val="23"/>
              </w:rPr>
              <w:t>5.</w:t>
            </w:r>
          </w:p>
        </w:tc>
        <w:tc>
          <w:tcPr>
            <w:tcW w:w="2693" w:type="dxa"/>
          </w:tcPr>
          <w:p w:rsidR="00BF550B" w:rsidRPr="00F733F1" w:rsidRDefault="003C3070" w:rsidP="003F1FDF">
            <w:pPr>
              <w:pStyle w:val="Default"/>
              <w:rPr>
                <w:color w:val="auto"/>
                <w:sz w:val="23"/>
                <w:szCs w:val="23"/>
              </w:rPr>
            </w:pPr>
            <w:r w:rsidRPr="00F733F1">
              <w:rPr>
                <w:color w:val="auto"/>
                <w:sz w:val="23"/>
                <w:szCs w:val="23"/>
              </w:rPr>
              <w:t>Заказчик</w:t>
            </w:r>
          </w:p>
        </w:tc>
        <w:tc>
          <w:tcPr>
            <w:tcW w:w="6805" w:type="dxa"/>
          </w:tcPr>
          <w:p w:rsidR="00BF550B" w:rsidRPr="00F733F1" w:rsidRDefault="003C3070" w:rsidP="003F1FDF">
            <w:pPr>
              <w:pStyle w:val="Default"/>
              <w:rPr>
                <w:color w:val="auto"/>
                <w:sz w:val="23"/>
                <w:szCs w:val="23"/>
              </w:rPr>
            </w:pPr>
            <w:r w:rsidRPr="00F733F1">
              <w:rPr>
                <w:color w:val="auto"/>
                <w:sz w:val="23"/>
                <w:szCs w:val="23"/>
              </w:rPr>
              <w:t>Специализированная некоммерческая организация «Региональный фонд капитального ремонта многоквартирных домов, расположенных на территории Новгородской области»</w:t>
            </w:r>
            <w:r w:rsidR="00770622" w:rsidRPr="00F733F1">
              <w:rPr>
                <w:color w:val="auto"/>
                <w:sz w:val="23"/>
                <w:szCs w:val="23"/>
              </w:rPr>
              <w:t>, СНКО «Региональный фонд»</w:t>
            </w:r>
          </w:p>
          <w:p w:rsidR="00770622" w:rsidRPr="00F733F1" w:rsidRDefault="00770622" w:rsidP="003F1FDF">
            <w:pPr>
              <w:pStyle w:val="Default"/>
              <w:rPr>
                <w:color w:val="auto"/>
                <w:sz w:val="23"/>
                <w:szCs w:val="23"/>
              </w:rPr>
            </w:pPr>
          </w:p>
          <w:p w:rsidR="00770622" w:rsidRPr="00F733F1" w:rsidRDefault="00770622" w:rsidP="003F1FDF">
            <w:pPr>
              <w:pStyle w:val="Default"/>
              <w:rPr>
                <w:color w:val="auto"/>
                <w:sz w:val="23"/>
                <w:szCs w:val="23"/>
              </w:rPr>
            </w:pPr>
            <w:r w:rsidRPr="00F733F1">
              <w:rPr>
                <w:color w:val="auto"/>
                <w:sz w:val="23"/>
                <w:szCs w:val="23"/>
              </w:rPr>
              <w:t xml:space="preserve">Место </w:t>
            </w:r>
            <w:proofErr w:type="gramStart"/>
            <w:r w:rsidRPr="00F733F1">
              <w:rPr>
                <w:color w:val="auto"/>
                <w:sz w:val="23"/>
                <w:szCs w:val="23"/>
              </w:rPr>
              <w:t>нахождения  СНКО</w:t>
            </w:r>
            <w:proofErr w:type="gramEnd"/>
            <w:r w:rsidRPr="00F733F1">
              <w:rPr>
                <w:color w:val="auto"/>
                <w:sz w:val="23"/>
                <w:szCs w:val="23"/>
              </w:rPr>
              <w:t xml:space="preserve"> «Региональный фонд»: 17300</w:t>
            </w:r>
            <w:r w:rsidR="00A25ABC">
              <w:rPr>
                <w:color w:val="auto"/>
                <w:sz w:val="23"/>
                <w:szCs w:val="23"/>
              </w:rPr>
              <w:t>8</w:t>
            </w:r>
            <w:r w:rsidRPr="00F733F1">
              <w:rPr>
                <w:color w:val="auto"/>
                <w:sz w:val="23"/>
                <w:szCs w:val="23"/>
              </w:rPr>
              <w:t xml:space="preserve">, г. Великий Новгород, ул. </w:t>
            </w:r>
            <w:r w:rsidR="00A25ABC">
              <w:rPr>
                <w:color w:val="auto"/>
                <w:sz w:val="23"/>
                <w:szCs w:val="23"/>
              </w:rPr>
              <w:t>Санкт-Петербург, д. 81, 2 этаж.</w:t>
            </w:r>
          </w:p>
          <w:p w:rsidR="00770622" w:rsidRPr="00F733F1" w:rsidRDefault="00770622" w:rsidP="003F1FDF">
            <w:pPr>
              <w:pStyle w:val="Default"/>
              <w:rPr>
                <w:color w:val="auto"/>
                <w:sz w:val="23"/>
                <w:szCs w:val="23"/>
              </w:rPr>
            </w:pPr>
          </w:p>
          <w:p w:rsidR="00770622" w:rsidRPr="00F733F1" w:rsidRDefault="00770622" w:rsidP="003F1FDF">
            <w:pPr>
              <w:pStyle w:val="Default"/>
              <w:rPr>
                <w:color w:val="auto"/>
                <w:sz w:val="23"/>
                <w:szCs w:val="23"/>
              </w:rPr>
            </w:pPr>
            <w:r w:rsidRPr="00F733F1">
              <w:rPr>
                <w:color w:val="auto"/>
                <w:sz w:val="23"/>
                <w:szCs w:val="23"/>
              </w:rPr>
              <w:t>Почтовый адрес:</w:t>
            </w:r>
            <w:r w:rsidR="003E356A" w:rsidRPr="00F733F1">
              <w:rPr>
                <w:color w:val="auto"/>
                <w:sz w:val="23"/>
                <w:szCs w:val="23"/>
              </w:rPr>
              <w:t>173002</w:t>
            </w:r>
            <w:r w:rsidRPr="00F733F1">
              <w:rPr>
                <w:color w:val="auto"/>
                <w:sz w:val="23"/>
                <w:szCs w:val="23"/>
              </w:rPr>
              <w:t xml:space="preserve"> </w:t>
            </w:r>
            <w:r w:rsidR="003E356A" w:rsidRPr="00F733F1">
              <w:rPr>
                <w:color w:val="auto"/>
                <w:sz w:val="23"/>
                <w:szCs w:val="23"/>
              </w:rPr>
              <w:t xml:space="preserve">г. Великий Новгород, Воскресенский бульвар, д. 3, </w:t>
            </w:r>
            <w:proofErr w:type="spellStart"/>
            <w:r w:rsidR="003E356A" w:rsidRPr="00F733F1">
              <w:rPr>
                <w:color w:val="auto"/>
                <w:sz w:val="23"/>
                <w:szCs w:val="23"/>
              </w:rPr>
              <w:t>каб</w:t>
            </w:r>
            <w:proofErr w:type="spellEnd"/>
            <w:r w:rsidR="003E356A" w:rsidRPr="00F733F1">
              <w:rPr>
                <w:color w:val="auto"/>
                <w:sz w:val="23"/>
                <w:szCs w:val="23"/>
              </w:rPr>
              <w:t>. 302</w:t>
            </w:r>
          </w:p>
          <w:p w:rsidR="009A78A2" w:rsidRPr="00F733F1" w:rsidRDefault="009A78A2" w:rsidP="003F1FDF">
            <w:pPr>
              <w:pStyle w:val="Default"/>
              <w:rPr>
                <w:color w:val="auto"/>
                <w:sz w:val="23"/>
                <w:szCs w:val="23"/>
              </w:rPr>
            </w:pPr>
          </w:p>
          <w:p w:rsidR="009A78A2" w:rsidRPr="00F733F1" w:rsidRDefault="009A78A2" w:rsidP="003F1FDF">
            <w:pPr>
              <w:pStyle w:val="Default"/>
              <w:rPr>
                <w:color w:val="auto"/>
                <w:sz w:val="23"/>
                <w:szCs w:val="23"/>
              </w:rPr>
            </w:pPr>
            <w:r w:rsidRPr="00F733F1">
              <w:rPr>
                <w:color w:val="auto"/>
                <w:sz w:val="23"/>
                <w:szCs w:val="23"/>
              </w:rPr>
              <w:t xml:space="preserve">Контактное лицо по процедуре </w:t>
            </w:r>
            <w:r w:rsidR="006F0D19" w:rsidRPr="00F733F1">
              <w:rPr>
                <w:color w:val="auto"/>
                <w:sz w:val="23"/>
                <w:szCs w:val="23"/>
              </w:rPr>
              <w:t>Запроса предложений</w:t>
            </w:r>
            <w:r w:rsidRPr="00F733F1">
              <w:rPr>
                <w:color w:val="auto"/>
                <w:sz w:val="23"/>
                <w:szCs w:val="23"/>
              </w:rPr>
              <w:t>:</w:t>
            </w:r>
          </w:p>
          <w:p w:rsidR="00A25ABC" w:rsidRDefault="00A25ABC" w:rsidP="003F1FDF">
            <w:pPr>
              <w:pStyle w:val="Default"/>
              <w:rPr>
                <w:color w:val="auto"/>
                <w:sz w:val="23"/>
                <w:szCs w:val="23"/>
              </w:rPr>
            </w:pPr>
            <w:r>
              <w:rPr>
                <w:color w:val="auto"/>
                <w:sz w:val="23"/>
                <w:szCs w:val="23"/>
              </w:rPr>
              <w:t>Главный специалист отдела закупок и проведения конкурсных процедур СНКО «Региональный фонд»</w:t>
            </w:r>
          </w:p>
          <w:p w:rsidR="00A25ABC" w:rsidRPr="00F733F1" w:rsidRDefault="00A25ABC" w:rsidP="003F1FDF">
            <w:pPr>
              <w:pStyle w:val="Default"/>
              <w:rPr>
                <w:color w:val="auto"/>
                <w:sz w:val="23"/>
                <w:szCs w:val="23"/>
              </w:rPr>
            </w:pPr>
            <w:r>
              <w:rPr>
                <w:color w:val="auto"/>
                <w:sz w:val="23"/>
                <w:szCs w:val="23"/>
              </w:rPr>
              <w:t>Минин Александр Анатольевич</w:t>
            </w:r>
          </w:p>
          <w:p w:rsidR="008C4BFE" w:rsidRPr="00F733F1" w:rsidRDefault="00A25ABC" w:rsidP="003F1FDF">
            <w:pPr>
              <w:pStyle w:val="Default"/>
              <w:rPr>
                <w:color w:val="auto"/>
                <w:sz w:val="23"/>
                <w:szCs w:val="23"/>
              </w:rPr>
            </w:pPr>
            <w:proofErr w:type="spellStart"/>
            <w:r>
              <w:rPr>
                <w:color w:val="auto"/>
                <w:sz w:val="23"/>
                <w:szCs w:val="23"/>
                <w:lang w:val="en-US"/>
              </w:rPr>
              <w:t>dogovor</w:t>
            </w:r>
            <w:proofErr w:type="spellEnd"/>
            <w:r w:rsidR="008C4BFE" w:rsidRPr="00F733F1">
              <w:rPr>
                <w:color w:val="auto"/>
                <w:sz w:val="23"/>
                <w:szCs w:val="23"/>
              </w:rPr>
              <w:t>@</w:t>
            </w:r>
            <w:proofErr w:type="spellStart"/>
            <w:r w:rsidR="008C4BFE" w:rsidRPr="00F733F1">
              <w:rPr>
                <w:color w:val="auto"/>
                <w:sz w:val="23"/>
                <w:szCs w:val="23"/>
                <w:lang w:val="en-US"/>
              </w:rPr>
              <w:t>kapremont</w:t>
            </w:r>
            <w:proofErr w:type="spellEnd"/>
            <w:r w:rsidR="00FB5ED7" w:rsidRPr="00F733F1">
              <w:rPr>
                <w:color w:val="auto"/>
                <w:sz w:val="23"/>
                <w:szCs w:val="23"/>
              </w:rPr>
              <w:t>53</w:t>
            </w:r>
            <w:r w:rsidR="008C4BFE" w:rsidRPr="00F733F1">
              <w:rPr>
                <w:color w:val="auto"/>
                <w:sz w:val="23"/>
                <w:szCs w:val="23"/>
              </w:rPr>
              <w:t>.</w:t>
            </w:r>
            <w:proofErr w:type="spellStart"/>
            <w:r w:rsidR="008C4BFE" w:rsidRPr="00F733F1">
              <w:rPr>
                <w:color w:val="auto"/>
                <w:sz w:val="23"/>
                <w:szCs w:val="23"/>
                <w:lang w:val="en-US"/>
              </w:rPr>
              <w:t>ru</w:t>
            </w:r>
            <w:proofErr w:type="spellEnd"/>
          </w:p>
        </w:tc>
      </w:tr>
      <w:tr w:rsidR="00BF550B" w:rsidTr="00A030DE">
        <w:tc>
          <w:tcPr>
            <w:tcW w:w="534" w:type="dxa"/>
          </w:tcPr>
          <w:p w:rsidR="00BF550B" w:rsidRPr="00F733F1" w:rsidRDefault="00673F4C" w:rsidP="003F1FDF">
            <w:pPr>
              <w:pStyle w:val="Default"/>
              <w:rPr>
                <w:color w:val="auto"/>
                <w:sz w:val="23"/>
                <w:szCs w:val="23"/>
              </w:rPr>
            </w:pPr>
            <w:r w:rsidRPr="00F733F1">
              <w:rPr>
                <w:color w:val="auto"/>
                <w:sz w:val="23"/>
                <w:szCs w:val="23"/>
              </w:rPr>
              <w:t>6.</w:t>
            </w:r>
          </w:p>
        </w:tc>
        <w:tc>
          <w:tcPr>
            <w:tcW w:w="2693" w:type="dxa"/>
          </w:tcPr>
          <w:p w:rsidR="00BF550B" w:rsidRPr="00F733F1" w:rsidRDefault="00673F4C" w:rsidP="00847E9F">
            <w:pPr>
              <w:pStyle w:val="Default"/>
              <w:rPr>
                <w:color w:val="auto"/>
                <w:sz w:val="23"/>
                <w:szCs w:val="23"/>
              </w:rPr>
            </w:pPr>
            <w:r w:rsidRPr="00F733F1">
              <w:rPr>
                <w:color w:val="auto"/>
                <w:sz w:val="23"/>
                <w:szCs w:val="23"/>
              </w:rPr>
              <w:t xml:space="preserve">Информационное обеспечение проведения </w:t>
            </w:r>
            <w:r w:rsidR="006F0D19" w:rsidRPr="00F733F1">
              <w:rPr>
                <w:color w:val="auto"/>
                <w:sz w:val="23"/>
                <w:szCs w:val="23"/>
              </w:rPr>
              <w:t>Запроса предложений</w:t>
            </w:r>
          </w:p>
        </w:tc>
        <w:tc>
          <w:tcPr>
            <w:tcW w:w="6805" w:type="dxa"/>
          </w:tcPr>
          <w:p w:rsidR="00BF550B" w:rsidRPr="00F733F1" w:rsidRDefault="00847E9F" w:rsidP="003F1FDF">
            <w:pPr>
              <w:pStyle w:val="Default"/>
              <w:rPr>
                <w:color w:val="auto"/>
                <w:sz w:val="23"/>
                <w:szCs w:val="23"/>
              </w:rPr>
            </w:pPr>
            <w:r w:rsidRPr="00F733F1">
              <w:rPr>
                <w:color w:val="auto"/>
                <w:sz w:val="23"/>
                <w:szCs w:val="23"/>
              </w:rPr>
              <w:t xml:space="preserve">Настоящий </w:t>
            </w:r>
            <w:r w:rsidR="006F0D19" w:rsidRPr="00F733F1">
              <w:rPr>
                <w:color w:val="auto"/>
                <w:sz w:val="23"/>
                <w:szCs w:val="23"/>
              </w:rPr>
              <w:t>Запрос предложений</w:t>
            </w:r>
            <w:r w:rsidRPr="00F733F1">
              <w:rPr>
                <w:color w:val="auto"/>
                <w:sz w:val="23"/>
                <w:szCs w:val="23"/>
              </w:rPr>
              <w:t xml:space="preserve"> проводится </w:t>
            </w:r>
            <w:r w:rsidR="00394E5A" w:rsidRPr="00F733F1">
              <w:rPr>
                <w:color w:val="auto"/>
                <w:sz w:val="23"/>
                <w:szCs w:val="23"/>
              </w:rPr>
              <w:t xml:space="preserve">в соответствии с Положением о закупках </w:t>
            </w:r>
          </w:p>
          <w:p w:rsidR="00394E5A" w:rsidRPr="00F733F1" w:rsidRDefault="00394E5A" w:rsidP="003F1FDF">
            <w:pPr>
              <w:pStyle w:val="Default"/>
              <w:rPr>
                <w:color w:val="auto"/>
                <w:sz w:val="23"/>
                <w:szCs w:val="23"/>
              </w:rPr>
            </w:pPr>
            <w:r w:rsidRPr="00F733F1">
              <w:rPr>
                <w:color w:val="auto"/>
                <w:sz w:val="23"/>
                <w:szCs w:val="23"/>
              </w:rPr>
              <w:t xml:space="preserve">Настоящая документация размещена на сайте СНКО «Региональный фонд» </w:t>
            </w:r>
            <w:hyperlink r:id="rId8" w:history="1">
              <w:r w:rsidR="00CD2781" w:rsidRPr="00F733F1">
                <w:rPr>
                  <w:rStyle w:val="a5"/>
                  <w:sz w:val="23"/>
                  <w:szCs w:val="23"/>
                  <w:lang w:val="en-US"/>
                </w:rPr>
                <w:t>www</w:t>
              </w:r>
              <w:r w:rsidR="00CD2781" w:rsidRPr="00F733F1">
                <w:rPr>
                  <w:rStyle w:val="a5"/>
                  <w:sz w:val="23"/>
                  <w:szCs w:val="23"/>
                </w:rPr>
                <w:t>.</w:t>
              </w:r>
              <w:proofErr w:type="spellStart"/>
              <w:r w:rsidR="00CD2781" w:rsidRPr="00F733F1">
                <w:rPr>
                  <w:rStyle w:val="a5"/>
                  <w:sz w:val="23"/>
                  <w:szCs w:val="23"/>
                  <w:lang w:val="en-US"/>
                </w:rPr>
                <w:t>kapremont</w:t>
              </w:r>
              <w:proofErr w:type="spellEnd"/>
              <w:r w:rsidR="00CD2781" w:rsidRPr="00F733F1">
                <w:rPr>
                  <w:rStyle w:val="a5"/>
                  <w:sz w:val="23"/>
                  <w:szCs w:val="23"/>
                </w:rPr>
                <w:t>53.</w:t>
              </w:r>
              <w:proofErr w:type="spellStart"/>
              <w:r w:rsidR="00CD2781" w:rsidRPr="00F733F1">
                <w:rPr>
                  <w:rStyle w:val="a5"/>
                  <w:sz w:val="23"/>
                  <w:szCs w:val="23"/>
                  <w:lang w:val="en-US"/>
                </w:rPr>
                <w:t>ru</w:t>
              </w:r>
              <w:proofErr w:type="spellEnd"/>
            </w:hyperlink>
          </w:p>
        </w:tc>
      </w:tr>
      <w:tr w:rsidR="00BF550B" w:rsidTr="00A030DE">
        <w:tc>
          <w:tcPr>
            <w:tcW w:w="534" w:type="dxa"/>
          </w:tcPr>
          <w:p w:rsidR="00BF550B" w:rsidRPr="00F733F1" w:rsidRDefault="00CD2781" w:rsidP="003F1FDF">
            <w:pPr>
              <w:pStyle w:val="Default"/>
              <w:rPr>
                <w:color w:val="auto"/>
                <w:sz w:val="23"/>
                <w:szCs w:val="23"/>
              </w:rPr>
            </w:pPr>
            <w:r w:rsidRPr="00F733F1">
              <w:rPr>
                <w:color w:val="auto"/>
                <w:sz w:val="23"/>
                <w:szCs w:val="23"/>
              </w:rPr>
              <w:t>7.</w:t>
            </w:r>
          </w:p>
        </w:tc>
        <w:tc>
          <w:tcPr>
            <w:tcW w:w="2693" w:type="dxa"/>
          </w:tcPr>
          <w:p w:rsidR="00BF550B" w:rsidRPr="00F733F1" w:rsidRDefault="00CD2781" w:rsidP="003F1FDF">
            <w:pPr>
              <w:pStyle w:val="Default"/>
              <w:rPr>
                <w:color w:val="auto"/>
                <w:sz w:val="23"/>
                <w:szCs w:val="23"/>
              </w:rPr>
            </w:pPr>
            <w:r w:rsidRPr="00F733F1">
              <w:rPr>
                <w:color w:val="auto"/>
                <w:sz w:val="23"/>
                <w:szCs w:val="23"/>
              </w:rPr>
              <w:t xml:space="preserve">Дата опубликования Извещения о </w:t>
            </w:r>
            <w:r w:rsidRPr="00F733F1">
              <w:rPr>
                <w:color w:val="auto"/>
                <w:sz w:val="23"/>
                <w:szCs w:val="23"/>
              </w:rPr>
              <w:lastRenderedPageBreak/>
              <w:t xml:space="preserve">проведении </w:t>
            </w:r>
            <w:r w:rsidR="006F0D19" w:rsidRPr="00F733F1">
              <w:rPr>
                <w:color w:val="auto"/>
                <w:sz w:val="23"/>
                <w:szCs w:val="23"/>
              </w:rPr>
              <w:t>Запроса предложений</w:t>
            </w:r>
          </w:p>
        </w:tc>
        <w:tc>
          <w:tcPr>
            <w:tcW w:w="6805" w:type="dxa"/>
          </w:tcPr>
          <w:p w:rsidR="00DF3B54" w:rsidRPr="00F733F1" w:rsidRDefault="00B97D31" w:rsidP="003F1FDF">
            <w:pPr>
              <w:pStyle w:val="Default"/>
              <w:rPr>
                <w:color w:val="auto"/>
                <w:sz w:val="23"/>
                <w:szCs w:val="23"/>
              </w:rPr>
            </w:pPr>
            <w:r>
              <w:rPr>
                <w:color w:val="auto"/>
                <w:sz w:val="23"/>
                <w:szCs w:val="23"/>
              </w:rPr>
              <w:lastRenderedPageBreak/>
              <w:t>06</w:t>
            </w:r>
            <w:r w:rsidR="0029665A">
              <w:rPr>
                <w:color w:val="auto"/>
                <w:sz w:val="23"/>
                <w:szCs w:val="23"/>
              </w:rPr>
              <w:t xml:space="preserve"> </w:t>
            </w:r>
            <w:r>
              <w:rPr>
                <w:color w:val="auto"/>
                <w:sz w:val="23"/>
                <w:szCs w:val="23"/>
              </w:rPr>
              <w:t>мая</w:t>
            </w:r>
            <w:r w:rsidR="0029665A">
              <w:rPr>
                <w:color w:val="auto"/>
                <w:sz w:val="23"/>
                <w:szCs w:val="23"/>
              </w:rPr>
              <w:t xml:space="preserve"> </w:t>
            </w:r>
            <w:r w:rsidR="004A73B6">
              <w:rPr>
                <w:color w:val="auto"/>
                <w:sz w:val="23"/>
                <w:szCs w:val="23"/>
              </w:rPr>
              <w:t>2016</w:t>
            </w:r>
            <w:r w:rsidR="0029665A">
              <w:rPr>
                <w:color w:val="auto"/>
                <w:sz w:val="23"/>
                <w:szCs w:val="23"/>
              </w:rPr>
              <w:t xml:space="preserve"> года</w:t>
            </w:r>
          </w:p>
        </w:tc>
      </w:tr>
      <w:tr w:rsidR="00BF550B" w:rsidTr="00A030DE">
        <w:tc>
          <w:tcPr>
            <w:tcW w:w="534" w:type="dxa"/>
          </w:tcPr>
          <w:p w:rsidR="00BF550B" w:rsidRPr="00F733F1" w:rsidRDefault="00391153" w:rsidP="003F1FDF">
            <w:pPr>
              <w:pStyle w:val="Default"/>
              <w:rPr>
                <w:color w:val="auto"/>
                <w:sz w:val="23"/>
                <w:szCs w:val="23"/>
              </w:rPr>
            </w:pPr>
            <w:r w:rsidRPr="00F733F1">
              <w:rPr>
                <w:color w:val="auto"/>
                <w:sz w:val="23"/>
                <w:szCs w:val="23"/>
              </w:rPr>
              <w:lastRenderedPageBreak/>
              <w:t>8.</w:t>
            </w:r>
          </w:p>
        </w:tc>
        <w:tc>
          <w:tcPr>
            <w:tcW w:w="2693" w:type="dxa"/>
          </w:tcPr>
          <w:p w:rsidR="00BF550B" w:rsidRPr="00F733F1" w:rsidRDefault="00391153" w:rsidP="003F1FDF">
            <w:pPr>
              <w:pStyle w:val="Default"/>
              <w:rPr>
                <w:color w:val="auto"/>
                <w:sz w:val="23"/>
                <w:szCs w:val="23"/>
              </w:rPr>
            </w:pPr>
            <w:r w:rsidRPr="00F733F1">
              <w:rPr>
                <w:color w:val="auto"/>
                <w:sz w:val="23"/>
                <w:szCs w:val="23"/>
              </w:rPr>
              <w:t>Начальная (максимальная) цена договора</w:t>
            </w:r>
          </w:p>
        </w:tc>
        <w:tc>
          <w:tcPr>
            <w:tcW w:w="6805" w:type="dxa"/>
          </w:tcPr>
          <w:p w:rsidR="009A4A8B" w:rsidRPr="00F733F1" w:rsidRDefault="009A4A8B" w:rsidP="009A4A8B">
            <w:pPr>
              <w:pStyle w:val="Default"/>
              <w:rPr>
                <w:sz w:val="23"/>
                <w:szCs w:val="23"/>
              </w:rPr>
            </w:pPr>
            <w:r w:rsidRPr="00F733F1">
              <w:rPr>
                <w:b/>
                <w:bCs/>
                <w:sz w:val="23"/>
                <w:szCs w:val="23"/>
              </w:rPr>
              <w:t xml:space="preserve">Начальная (максимальная) цена договора: </w:t>
            </w:r>
          </w:p>
          <w:p w:rsidR="009A4A8B" w:rsidRPr="00F733F1" w:rsidRDefault="009A4A8B" w:rsidP="009A4A8B">
            <w:pPr>
              <w:pStyle w:val="Default"/>
              <w:rPr>
                <w:sz w:val="23"/>
                <w:szCs w:val="23"/>
              </w:rPr>
            </w:pPr>
            <w:r w:rsidRPr="00F733F1">
              <w:rPr>
                <w:b/>
                <w:bCs/>
                <w:sz w:val="23"/>
                <w:szCs w:val="23"/>
              </w:rPr>
              <w:t xml:space="preserve">Лот № 1: </w:t>
            </w:r>
          </w:p>
          <w:p w:rsidR="00BF550B" w:rsidRPr="00F733F1" w:rsidRDefault="001816DD" w:rsidP="009A4A8B">
            <w:pPr>
              <w:pStyle w:val="Default"/>
              <w:rPr>
                <w:sz w:val="23"/>
                <w:szCs w:val="23"/>
              </w:rPr>
            </w:pPr>
            <w:r>
              <w:rPr>
                <w:sz w:val="23"/>
                <w:szCs w:val="23"/>
              </w:rPr>
              <w:t>70 000 (семьдесят</w:t>
            </w:r>
            <w:r w:rsidR="00C72FF4">
              <w:rPr>
                <w:sz w:val="23"/>
                <w:szCs w:val="23"/>
              </w:rPr>
              <w:t xml:space="preserve"> тысяч</w:t>
            </w:r>
            <w:r w:rsidR="00705B55">
              <w:rPr>
                <w:sz w:val="23"/>
                <w:szCs w:val="23"/>
              </w:rPr>
              <w:t>) рублей 00 копеек</w:t>
            </w:r>
            <w:r w:rsidR="00237AFD" w:rsidRPr="00F733F1">
              <w:rPr>
                <w:sz w:val="23"/>
                <w:szCs w:val="23"/>
              </w:rPr>
              <w:t xml:space="preserve"> с учетом НДС</w:t>
            </w:r>
            <w:r>
              <w:rPr>
                <w:sz w:val="23"/>
                <w:szCs w:val="23"/>
              </w:rPr>
              <w:t xml:space="preserve"> в месяц</w:t>
            </w:r>
            <w:r w:rsidR="00A3195F">
              <w:rPr>
                <w:sz w:val="23"/>
                <w:szCs w:val="23"/>
              </w:rPr>
              <w:t>.</w:t>
            </w:r>
          </w:p>
        </w:tc>
      </w:tr>
      <w:tr w:rsidR="00BF550B" w:rsidTr="00A030DE">
        <w:tc>
          <w:tcPr>
            <w:tcW w:w="534" w:type="dxa"/>
          </w:tcPr>
          <w:p w:rsidR="00BF550B" w:rsidRPr="00F733F1" w:rsidRDefault="006149CD" w:rsidP="003F1FDF">
            <w:pPr>
              <w:pStyle w:val="Default"/>
              <w:rPr>
                <w:color w:val="auto"/>
                <w:sz w:val="23"/>
                <w:szCs w:val="23"/>
              </w:rPr>
            </w:pPr>
            <w:r w:rsidRPr="00F733F1">
              <w:rPr>
                <w:color w:val="auto"/>
                <w:sz w:val="23"/>
                <w:szCs w:val="23"/>
              </w:rPr>
              <w:t>9.</w:t>
            </w:r>
          </w:p>
        </w:tc>
        <w:tc>
          <w:tcPr>
            <w:tcW w:w="2693" w:type="dxa"/>
          </w:tcPr>
          <w:p w:rsidR="00BF550B" w:rsidRPr="00F733F1" w:rsidRDefault="006149CD" w:rsidP="003F1FDF">
            <w:pPr>
              <w:pStyle w:val="Default"/>
              <w:rPr>
                <w:color w:val="auto"/>
                <w:sz w:val="23"/>
                <w:szCs w:val="23"/>
              </w:rPr>
            </w:pPr>
            <w:r w:rsidRPr="00F733F1">
              <w:rPr>
                <w:color w:val="auto"/>
                <w:sz w:val="23"/>
                <w:szCs w:val="23"/>
              </w:rPr>
              <w:t xml:space="preserve">Официальный язык </w:t>
            </w:r>
            <w:r w:rsidR="006F0D19" w:rsidRPr="00F733F1">
              <w:rPr>
                <w:color w:val="auto"/>
                <w:sz w:val="23"/>
                <w:szCs w:val="23"/>
              </w:rPr>
              <w:t>Запроса предложений</w:t>
            </w:r>
          </w:p>
        </w:tc>
        <w:tc>
          <w:tcPr>
            <w:tcW w:w="6805" w:type="dxa"/>
          </w:tcPr>
          <w:p w:rsidR="00BF550B" w:rsidRPr="00F733F1" w:rsidRDefault="000B5D64" w:rsidP="003F1FDF">
            <w:pPr>
              <w:pStyle w:val="Default"/>
              <w:rPr>
                <w:color w:val="auto"/>
                <w:sz w:val="23"/>
                <w:szCs w:val="23"/>
              </w:rPr>
            </w:pPr>
            <w:r w:rsidRPr="00F733F1">
              <w:rPr>
                <w:color w:val="auto"/>
                <w:sz w:val="23"/>
                <w:szCs w:val="23"/>
              </w:rPr>
              <w:t>Русский</w:t>
            </w:r>
          </w:p>
        </w:tc>
      </w:tr>
      <w:tr w:rsidR="00BF550B" w:rsidTr="00A030DE">
        <w:tc>
          <w:tcPr>
            <w:tcW w:w="534" w:type="dxa"/>
          </w:tcPr>
          <w:p w:rsidR="00BF550B" w:rsidRPr="00F733F1" w:rsidRDefault="000B5D64" w:rsidP="003F1FDF">
            <w:pPr>
              <w:pStyle w:val="Default"/>
              <w:rPr>
                <w:color w:val="auto"/>
                <w:sz w:val="23"/>
                <w:szCs w:val="23"/>
              </w:rPr>
            </w:pPr>
            <w:r w:rsidRPr="00F733F1">
              <w:rPr>
                <w:color w:val="auto"/>
                <w:sz w:val="23"/>
                <w:szCs w:val="23"/>
              </w:rPr>
              <w:t>10.</w:t>
            </w:r>
          </w:p>
        </w:tc>
        <w:tc>
          <w:tcPr>
            <w:tcW w:w="2693" w:type="dxa"/>
          </w:tcPr>
          <w:p w:rsidR="00BF550B" w:rsidRPr="00F733F1" w:rsidRDefault="000B5D64" w:rsidP="003F1FDF">
            <w:pPr>
              <w:pStyle w:val="Default"/>
              <w:rPr>
                <w:color w:val="auto"/>
                <w:sz w:val="23"/>
                <w:szCs w:val="23"/>
              </w:rPr>
            </w:pPr>
            <w:r w:rsidRPr="00F733F1">
              <w:rPr>
                <w:color w:val="auto"/>
                <w:sz w:val="23"/>
                <w:szCs w:val="23"/>
              </w:rPr>
              <w:t xml:space="preserve">Валюта </w:t>
            </w:r>
            <w:r w:rsidR="006F0D19" w:rsidRPr="00F733F1">
              <w:rPr>
                <w:color w:val="auto"/>
                <w:sz w:val="23"/>
                <w:szCs w:val="23"/>
              </w:rPr>
              <w:t>Запроса предложений</w:t>
            </w:r>
          </w:p>
        </w:tc>
        <w:tc>
          <w:tcPr>
            <w:tcW w:w="6805" w:type="dxa"/>
          </w:tcPr>
          <w:p w:rsidR="00BF550B" w:rsidRPr="00F733F1" w:rsidRDefault="000B5D64" w:rsidP="003F1FDF">
            <w:pPr>
              <w:pStyle w:val="Default"/>
              <w:rPr>
                <w:color w:val="auto"/>
                <w:sz w:val="23"/>
                <w:szCs w:val="23"/>
              </w:rPr>
            </w:pPr>
            <w:r w:rsidRPr="00F733F1">
              <w:rPr>
                <w:color w:val="auto"/>
                <w:sz w:val="23"/>
                <w:szCs w:val="23"/>
              </w:rPr>
              <w:t>Российский рубль</w:t>
            </w:r>
          </w:p>
        </w:tc>
      </w:tr>
      <w:tr w:rsidR="00BF550B" w:rsidTr="00A030DE">
        <w:tc>
          <w:tcPr>
            <w:tcW w:w="534" w:type="dxa"/>
          </w:tcPr>
          <w:p w:rsidR="00BF550B" w:rsidRPr="00F733F1" w:rsidRDefault="000B5D64" w:rsidP="003F1FDF">
            <w:pPr>
              <w:pStyle w:val="Default"/>
              <w:rPr>
                <w:color w:val="auto"/>
                <w:sz w:val="23"/>
                <w:szCs w:val="23"/>
              </w:rPr>
            </w:pPr>
            <w:r w:rsidRPr="00F733F1">
              <w:rPr>
                <w:color w:val="auto"/>
                <w:sz w:val="23"/>
                <w:szCs w:val="23"/>
              </w:rPr>
              <w:t>11.</w:t>
            </w:r>
          </w:p>
        </w:tc>
        <w:tc>
          <w:tcPr>
            <w:tcW w:w="2693" w:type="dxa"/>
          </w:tcPr>
          <w:p w:rsidR="00BF550B" w:rsidRPr="00F733F1" w:rsidRDefault="000B5D64" w:rsidP="003F1FDF">
            <w:pPr>
              <w:pStyle w:val="Default"/>
              <w:rPr>
                <w:color w:val="auto"/>
                <w:sz w:val="23"/>
                <w:szCs w:val="23"/>
              </w:rPr>
            </w:pPr>
            <w:r w:rsidRPr="00F733F1">
              <w:rPr>
                <w:color w:val="auto"/>
                <w:sz w:val="23"/>
                <w:szCs w:val="23"/>
              </w:rPr>
              <w:t xml:space="preserve">Размер и валюта обеспечения Заявки на участие в </w:t>
            </w:r>
            <w:r w:rsidR="006F0D19" w:rsidRPr="00F733F1">
              <w:rPr>
                <w:color w:val="auto"/>
                <w:sz w:val="23"/>
                <w:szCs w:val="23"/>
              </w:rPr>
              <w:t>Запросе предложений</w:t>
            </w:r>
          </w:p>
        </w:tc>
        <w:tc>
          <w:tcPr>
            <w:tcW w:w="6805" w:type="dxa"/>
          </w:tcPr>
          <w:p w:rsidR="000B5D64" w:rsidRPr="00F733F1" w:rsidRDefault="000B5D64" w:rsidP="000B5D64">
            <w:pPr>
              <w:pStyle w:val="Default"/>
              <w:rPr>
                <w:sz w:val="23"/>
                <w:szCs w:val="23"/>
              </w:rPr>
            </w:pPr>
            <w:r w:rsidRPr="00F733F1">
              <w:rPr>
                <w:b/>
                <w:bCs/>
                <w:sz w:val="23"/>
                <w:szCs w:val="23"/>
              </w:rPr>
              <w:t xml:space="preserve">Необходимость, размер и валюта обеспечения Заявки: </w:t>
            </w:r>
          </w:p>
          <w:p w:rsidR="000B5D64" w:rsidRPr="00F733F1" w:rsidRDefault="000B5D64" w:rsidP="000B5D64">
            <w:pPr>
              <w:pStyle w:val="Default"/>
              <w:rPr>
                <w:sz w:val="23"/>
                <w:szCs w:val="23"/>
              </w:rPr>
            </w:pPr>
            <w:r w:rsidRPr="00F733F1">
              <w:rPr>
                <w:b/>
                <w:bCs/>
                <w:sz w:val="23"/>
                <w:szCs w:val="23"/>
              </w:rPr>
              <w:t xml:space="preserve">Лот № 1: </w:t>
            </w:r>
          </w:p>
          <w:p w:rsidR="00BF550B" w:rsidRPr="00A3195F" w:rsidRDefault="000B5D64" w:rsidP="003F1FDF">
            <w:pPr>
              <w:pStyle w:val="Default"/>
              <w:rPr>
                <w:sz w:val="23"/>
                <w:szCs w:val="23"/>
              </w:rPr>
            </w:pPr>
            <w:r w:rsidRPr="00F733F1">
              <w:rPr>
                <w:sz w:val="23"/>
                <w:szCs w:val="23"/>
              </w:rPr>
              <w:t xml:space="preserve">Не требуется </w:t>
            </w:r>
          </w:p>
        </w:tc>
      </w:tr>
      <w:tr w:rsidR="00BF550B" w:rsidTr="00A030DE">
        <w:tc>
          <w:tcPr>
            <w:tcW w:w="534" w:type="dxa"/>
          </w:tcPr>
          <w:p w:rsidR="00BF550B" w:rsidRPr="00F733F1" w:rsidRDefault="000B5D64" w:rsidP="003F1FDF">
            <w:pPr>
              <w:pStyle w:val="Default"/>
              <w:rPr>
                <w:color w:val="auto"/>
                <w:sz w:val="23"/>
                <w:szCs w:val="23"/>
              </w:rPr>
            </w:pPr>
            <w:r w:rsidRPr="00F733F1">
              <w:rPr>
                <w:color w:val="auto"/>
                <w:sz w:val="23"/>
                <w:szCs w:val="23"/>
              </w:rPr>
              <w:t>12.</w:t>
            </w:r>
          </w:p>
        </w:tc>
        <w:tc>
          <w:tcPr>
            <w:tcW w:w="2693" w:type="dxa"/>
          </w:tcPr>
          <w:p w:rsidR="00BF550B" w:rsidRPr="00F733F1" w:rsidRDefault="000B5D64" w:rsidP="003F1FDF">
            <w:pPr>
              <w:pStyle w:val="Default"/>
              <w:rPr>
                <w:color w:val="auto"/>
                <w:sz w:val="23"/>
                <w:szCs w:val="23"/>
              </w:rPr>
            </w:pPr>
            <w:r w:rsidRPr="00F733F1">
              <w:rPr>
                <w:color w:val="auto"/>
                <w:sz w:val="23"/>
                <w:szCs w:val="23"/>
              </w:rPr>
              <w:t xml:space="preserve">Требования, предъявляемые к Претендентам на участие в </w:t>
            </w:r>
            <w:r w:rsidR="006F0D19" w:rsidRPr="00F733F1">
              <w:rPr>
                <w:color w:val="auto"/>
                <w:sz w:val="23"/>
                <w:szCs w:val="23"/>
              </w:rPr>
              <w:t>Запросе предложений</w:t>
            </w:r>
          </w:p>
        </w:tc>
        <w:tc>
          <w:tcPr>
            <w:tcW w:w="6805" w:type="dxa"/>
          </w:tcPr>
          <w:p w:rsidR="000B5D64" w:rsidRPr="00F733F1" w:rsidRDefault="00E134EF" w:rsidP="000B5D64">
            <w:pPr>
              <w:pStyle w:val="Default"/>
              <w:rPr>
                <w:sz w:val="23"/>
                <w:szCs w:val="23"/>
              </w:rPr>
            </w:pPr>
            <w:r w:rsidRPr="00F733F1">
              <w:rPr>
                <w:sz w:val="23"/>
                <w:szCs w:val="23"/>
              </w:rPr>
              <w:t>Установлены пунктами 2.1.1-2</w:t>
            </w:r>
            <w:r w:rsidR="000B5D64" w:rsidRPr="00F733F1">
              <w:rPr>
                <w:sz w:val="23"/>
                <w:szCs w:val="23"/>
              </w:rPr>
              <w:t xml:space="preserve">.1.6 настоящей Документации, а также следующие: </w:t>
            </w:r>
          </w:p>
          <w:p w:rsidR="000B5D64" w:rsidRPr="00F733F1" w:rsidRDefault="000B5D64" w:rsidP="000B5D64">
            <w:pPr>
              <w:pStyle w:val="Default"/>
              <w:rPr>
                <w:sz w:val="23"/>
                <w:szCs w:val="23"/>
              </w:rPr>
            </w:pPr>
            <w:r w:rsidRPr="00F733F1">
              <w:rPr>
                <w:b/>
                <w:bCs/>
                <w:sz w:val="23"/>
                <w:szCs w:val="23"/>
              </w:rPr>
              <w:t xml:space="preserve">Лот № 1: </w:t>
            </w:r>
          </w:p>
          <w:p w:rsidR="00BF550B" w:rsidRPr="00F733F1" w:rsidRDefault="000B5D64" w:rsidP="000B5D64">
            <w:pPr>
              <w:pStyle w:val="Default"/>
              <w:rPr>
                <w:color w:val="auto"/>
                <w:sz w:val="23"/>
                <w:szCs w:val="23"/>
              </w:rPr>
            </w:pPr>
            <w:r w:rsidRPr="00F733F1">
              <w:rPr>
                <w:sz w:val="23"/>
                <w:szCs w:val="23"/>
              </w:rPr>
              <w:t xml:space="preserve">Дополнительные требования не предусмотрены </w:t>
            </w:r>
          </w:p>
        </w:tc>
      </w:tr>
      <w:tr w:rsidR="00BF550B" w:rsidTr="00A030DE">
        <w:tc>
          <w:tcPr>
            <w:tcW w:w="534" w:type="dxa"/>
          </w:tcPr>
          <w:p w:rsidR="00BF550B" w:rsidRPr="00F733F1" w:rsidRDefault="00ED5727" w:rsidP="003F1FDF">
            <w:pPr>
              <w:pStyle w:val="Default"/>
              <w:rPr>
                <w:color w:val="auto"/>
                <w:sz w:val="23"/>
                <w:szCs w:val="23"/>
              </w:rPr>
            </w:pPr>
            <w:r w:rsidRPr="00F733F1">
              <w:rPr>
                <w:color w:val="auto"/>
                <w:sz w:val="23"/>
                <w:szCs w:val="23"/>
              </w:rPr>
              <w:t>13.</w:t>
            </w:r>
          </w:p>
        </w:tc>
        <w:tc>
          <w:tcPr>
            <w:tcW w:w="2693" w:type="dxa"/>
          </w:tcPr>
          <w:p w:rsidR="00C03620" w:rsidRPr="00F733F1" w:rsidRDefault="00ED5727" w:rsidP="00C72FF4">
            <w:pPr>
              <w:pStyle w:val="Default"/>
              <w:rPr>
                <w:color w:val="auto"/>
                <w:sz w:val="23"/>
                <w:szCs w:val="23"/>
              </w:rPr>
            </w:pPr>
            <w:r w:rsidRPr="00F733F1">
              <w:rPr>
                <w:color w:val="auto"/>
                <w:sz w:val="23"/>
                <w:szCs w:val="23"/>
              </w:rPr>
              <w:t xml:space="preserve">Требования к </w:t>
            </w:r>
            <w:r w:rsidR="00C72FF4">
              <w:rPr>
                <w:color w:val="auto"/>
                <w:sz w:val="23"/>
                <w:szCs w:val="23"/>
              </w:rPr>
              <w:t>п</w:t>
            </w:r>
            <w:r w:rsidR="00C03620">
              <w:rPr>
                <w:color w:val="auto"/>
                <w:sz w:val="23"/>
                <w:szCs w:val="23"/>
              </w:rPr>
              <w:t>редоставляемому в аренду программному обеспечению</w:t>
            </w:r>
          </w:p>
        </w:tc>
        <w:tc>
          <w:tcPr>
            <w:tcW w:w="6805" w:type="dxa"/>
          </w:tcPr>
          <w:p w:rsidR="00ED5727" w:rsidRPr="00C03620" w:rsidRDefault="00ED5727" w:rsidP="003F1FDF">
            <w:pPr>
              <w:pStyle w:val="Default"/>
              <w:rPr>
                <w:b/>
                <w:color w:val="auto"/>
                <w:sz w:val="23"/>
                <w:szCs w:val="23"/>
              </w:rPr>
            </w:pPr>
            <w:r w:rsidRPr="00C03620">
              <w:rPr>
                <w:b/>
                <w:color w:val="auto"/>
                <w:sz w:val="23"/>
                <w:szCs w:val="23"/>
              </w:rPr>
              <w:t xml:space="preserve">Лот № 1: </w:t>
            </w:r>
          </w:p>
          <w:p w:rsidR="00ED5727" w:rsidRPr="00F733F1" w:rsidRDefault="00436477" w:rsidP="003F1FDF">
            <w:pPr>
              <w:pStyle w:val="Default"/>
              <w:rPr>
                <w:color w:val="auto"/>
                <w:sz w:val="23"/>
                <w:szCs w:val="23"/>
              </w:rPr>
            </w:pPr>
            <w:r>
              <w:rPr>
                <w:color w:val="auto"/>
                <w:sz w:val="23"/>
                <w:szCs w:val="23"/>
              </w:rPr>
              <w:t>Приводятся в разделе 5</w:t>
            </w:r>
            <w:r w:rsidR="00ED5727" w:rsidRPr="00F733F1">
              <w:rPr>
                <w:color w:val="auto"/>
                <w:sz w:val="23"/>
                <w:szCs w:val="23"/>
              </w:rPr>
              <w:t xml:space="preserve"> «Техническое задание» настоящей Документации</w:t>
            </w:r>
          </w:p>
        </w:tc>
      </w:tr>
      <w:tr w:rsidR="00BF550B" w:rsidTr="00A030DE">
        <w:tc>
          <w:tcPr>
            <w:tcW w:w="534" w:type="dxa"/>
          </w:tcPr>
          <w:p w:rsidR="00BF550B" w:rsidRPr="00F733F1" w:rsidRDefault="00B4563F" w:rsidP="003F1FDF">
            <w:pPr>
              <w:pStyle w:val="Default"/>
              <w:rPr>
                <w:color w:val="auto"/>
                <w:sz w:val="23"/>
                <w:szCs w:val="23"/>
              </w:rPr>
            </w:pPr>
            <w:r w:rsidRPr="00F733F1">
              <w:rPr>
                <w:color w:val="auto"/>
                <w:sz w:val="23"/>
                <w:szCs w:val="23"/>
              </w:rPr>
              <w:t>14.</w:t>
            </w:r>
          </w:p>
        </w:tc>
        <w:tc>
          <w:tcPr>
            <w:tcW w:w="2693" w:type="dxa"/>
          </w:tcPr>
          <w:p w:rsidR="00B4563F" w:rsidRPr="00F733F1" w:rsidRDefault="00B4563F" w:rsidP="00B4563F">
            <w:pPr>
              <w:pStyle w:val="Default"/>
              <w:rPr>
                <w:sz w:val="23"/>
                <w:szCs w:val="23"/>
              </w:rPr>
            </w:pPr>
            <w:r w:rsidRPr="00F733F1">
              <w:rPr>
                <w:sz w:val="23"/>
                <w:szCs w:val="23"/>
              </w:rPr>
              <w:t xml:space="preserve">Документы, включаемые Претендентом на участие в </w:t>
            </w:r>
            <w:r w:rsidR="006F0D19" w:rsidRPr="00F733F1">
              <w:rPr>
                <w:sz w:val="23"/>
                <w:szCs w:val="23"/>
              </w:rPr>
              <w:t>Запросе предложений</w:t>
            </w:r>
            <w:r w:rsidRPr="00F733F1">
              <w:rPr>
                <w:sz w:val="23"/>
                <w:szCs w:val="23"/>
              </w:rPr>
              <w:t xml:space="preserve"> в состав Заявки на участие в </w:t>
            </w:r>
            <w:r w:rsidR="006F0D19" w:rsidRPr="00F733F1">
              <w:rPr>
                <w:sz w:val="23"/>
                <w:szCs w:val="23"/>
              </w:rPr>
              <w:t>Запросе предложений</w:t>
            </w:r>
            <w:r w:rsidRPr="00F733F1">
              <w:rPr>
                <w:sz w:val="23"/>
                <w:szCs w:val="23"/>
              </w:rPr>
              <w:t xml:space="preserve"> </w:t>
            </w:r>
          </w:p>
          <w:p w:rsidR="00BF550B" w:rsidRPr="00F733F1" w:rsidRDefault="00BF550B" w:rsidP="003F1FDF">
            <w:pPr>
              <w:pStyle w:val="Default"/>
              <w:rPr>
                <w:color w:val="auto"/>
                <w:sz w:val="23"/>
                <w:szCs w:val="23"/>
              </w:rPr>
            </w:pPr>
          </w:p>
        </w:tc>
        <w:tc>
          <w:tcPr>
            <w:tcW w:w="6805" w:type="dxa"/>
          </w:tcPr>
          <w:p w:rsidR="00B4563F" w:rsidRPr="00F733F1" w:rsidRDefault="00775A34" w:rsidP="00B4563F">
            <w:pPr>
              <w:pStyle w:val="Default"/>
              <w:rPr>
                <w:sz w:val="23"/>
                <w:szCs w:val="23"/>
              </w:rPr>
            </w:pPr>
            <w:r w:rsidRPr="00F733F1">
              <w:rPr>
                <w:sz w:val="23"/>
                <w:szCs w:val="23"/>
              </w:rPr>
              <w:t>Документы, указанные в пункте 2</w:t>
            </w:r>
            <w:r w:rsidR="00B4563F" w:rsidRPr="00F733F1">
              <w:rPr>
                <w:sz w:val="23"/>
                <w:szCs w:val="23"/>
              </w:rPr>
              <w:t>.2.1 настоящей Документации</w:t>
            </w:r>
            <w:r w:rsidRPr="00F733F1">
              <w:rPr>
                <w:sz w:val="23"/>
                <w:szCs w:val="23"/>
              </w:rPr>
              <w:t>.</w:t>
            </w:r>
            <w:r w:rsidR="00B4563F" w:rsidRPr="00F733F1">
              <w:rPr>
                <w:sz w:val="23"/>
                <w:szCs w:val="23"/>
              </w:rPr>
              <w:t xml:space="preserve"> </w:t>
            </w:r>
          </w:p>
          <w:p w:rsidR="00B4563F" w:rsidRPr="00F733F1" w:rsidRDefault="00B4563F" w:rsidP="00B4563F">
            <w:pPr>
              <w:pStyle w:val="Default"/>
              <w:rPr>
                <w:sz w:val="23"/>
                <w:szCs w:val="23"/>
              </w:rPr>
            </w:pPr>
            <w:r w:rsidRPr="00F733F1">
              <w:rPr>
                <w:sz w:val="23"/>
                <w:szCs w:val="23"/>
              </w:rPr>
              <w:t>Документы, представляемые в целях осуществления Заказчиком оценки Заявки Претендента по кри</w:t>
            </w:r>
            <w:r w:rsidR="003A0A02" w:rsidRPr="00F733F1">
              <w:rPr>
                <w:sz w:val="23"/>
                <w:szCs w:val="23"/>
              </w:rPr>
              <w:t>териям, установленным пунктом 20 раздела 4</w:t>
            </w:r>
            <w:r w:rsidRPr="00F733F1">
              <w:rPr>
                <w:sz w:val="23"/>
                <w:szCs w:val="23"/>
              </w:rPr>
              <w:t xml:space="preserve"> «Информационная карта» настоящей Документации: </w:t>
            </w:r>
          </w:p>
          <w:p w:rsidR="00B4563F" w:rsidRPr="00F733F1" w:rsidRDefault="00B4563F" w:rsidP="00B4563F">
            <w:pPr>
              <w:pStyle w:val="Default"/>
              <w:rPr>
                <w:sz w:val="23"/>
                <w:szCs w:val="23"/>
              </w:rPr>
            </w:pPr>
            <w:r w:rsidRPr="00F733F1">
              <w:rPr>
                <w:b/>
                <w:bCs/>
                <w:sz w:val="23"/>
                <w:szCs w:val="23"/>
              </w:rPr>
              <w:t xml:space="preserve">Лот № 1: </w:t>
            </w:r>
          </w:p>
          <w:p w:rsidR="00BF550B" w:rsidRPr="00F733F1" w:rsidRDefault="00B4563F" w:rsidP="00B4563F">
            <w:pPr>
              <w:pStyle w:val="Default"/>
              <w:rPr>
                <w:color w:val="auto"/>
                <w:sz w:val="23"/>
                <w:szCs w:val="23"/>
              </w:rPr>
            </w:pPr>
            <w:r w:rsidRPr="00F733F1">
              <w:rPr>
                <w:sz w:val="23"/>
                <w:szCs w:val="23"/>
              </w:rPr>
              <w:t xml:space="preserve">Справки об опыте выполнения работ </w:t>
            </w:r>
          </w:p>
        </w:tc>
      </w:tr>
      <w:tr w:rsidR="00BF550B" w:rsidTr="00A030DE">
        <w:tc>
          <w:tcPr>
            <w:tcW w:w="534" w:type="dxa"/>
          </w:tcPr>
          <w:p w:rsidR="00BF550B" w:rsidRPr="00F733F1" w:rsidRDefault="00B81493" w:rsidP="003F1FDF">
            <w:pPr>
              <w:pStyle w:val="Default"/>
              <w:rPr>
                <w:color w:val="auto"/>
                <w:sz w:val="23"/>
                <w:szCs w:val="23"/>
              </w:rPr>
            </w:pPr>
            <w:r w:rsidRPr="00F733F1">
              <w:rPr>
                <w:color w:val="auto"/>
                <w:sz w:val="23"/>
                <w:szCs w:val="23"/>
              </w:rPr>
              <w:t>15.</w:t>
            </w:r>
          </w:p>
        </w:tc>
        <w:tc>
          <w:tcPr>
            <w:tcW w:w="2693" w:type="dxa"/>
          </w:tcPr>
          <w:p w:rsidR="00BF550B" w:rsidRPr="00F733F1" w:rsidRDefault="00B81493" w:rsidP="003F1FDF">
            <w:pPr>
              <w:pStyle w:val="Default"/>
              <w:rPr>
                <w:sz w:val="23"/>
                <w:szCs w:val="23"/>
              </w:rPr>
            </w:pPr>
            <w:r w:rsidRPr="00F733F1">
              <w:rPr>
                <w:sz w:val="23"/>
                <w:szCs w:val="23"/>
              </w:rPr>
              <w:t xml:space="preserve">Состав Заявки на участие в </w:t>
            </w:r>
            <w:r w:rsidR="006F0D19" w:rsidRPr="00F733F1">
              <w:rPr>
                <w:sz w:val="23"/>
                <w:szCs w:val="23"/>
              </w:rPr>
              <w:t>Запросе предложений</w:t>
            </w:r>
            <w:r w:rsidRPr="00F733F1">
              <w:rPr>
                <w:sz w:val="23"/>
                <w:szCs w:val="23"/>
              </w:rPr>
              <w:t xml:space="preserve"> и порядок размещения документов в составе Заявки </w:t>
            </w:r>
          </w:p>
        </w:tc>
        <w:tc>
          <w:tcPr>
            <w:tcW w:w="6805" w:type="dxa"/>
          </w:tcPr>
          <w:p w:rsidR="00B81493" w:rsidRPr="00F733F1" w:rsidRDefault="00B81493" w:rsidP="00B81493">
            <w:pPr>
              <w:pStyle w:val="Default"/>
              <w:rPr>
                <w:sz w:val="23"/>
                <w:szCs w:val="23"/>
              </w:rPr>
            </w:pPr>
            <w:r w:rsidRPr="00F733F1">
              <w:rPr>
                <w:sz w:val="23"/>
                <w:szCs w:val="23"/>
              </w:rPr>
              <w:t xml:space="preserve">В состав Заявки на участие в </w:t>
            </w:r>
            <w:r w:rsidR="006F0D19" w:rsidRPr="00F733F1">
              <w:rPr>
                <w:sz w:val="23"/>
                <w:szCs w:val="23"/>
              </w:rPr>
              <w:t>Запросе предложений</w:t>
            </w:r>
            <w:r w:rsidRPr="00F733F1">
              <w:rPr>
                <w:sz w:val="23"/>
                <w:szCs w:val="23"/>
              </w:rPr>
              <w:t xml:space="preserve"> должны входить следующие документы: </w:t>
            </w:r>
          </w:p>
          <w:p w:rsidR="00B81493" w:rsidRPr="00F733F1" w:rsidRDefault="00B81493" w:rsidP="00B81493">
            <w:pPr>
              <w:pStyle w:val="Default"/>
              <w:rPr>
                <w:sz w:val="23"/>
                <w:szCs w:val="23"/>
              </w:rPr>
            </w:pPr>
            <w:r w:rsidRPr="00F733F1">
              <w:rPr>
                <w:sz w:val="23"/>
                <w:szCs w:val="23"/>
              </w:rPr>
              <w:t xml:space="preserve">1. Заявка Претендента на участие в </w:t>
            </w:r>
            <w:r w:rsidR="006F0D19" w:rsidRPr="00F733F1">
              <w:rPr>
                <w:sz w:val="23"/>
                <w:szCs w:val="23"/>
              </w:rPr>
              <w:t>Запросе предложений</w:t>
            </w:r>
            <w:r w:rsidRPr="00F733F1">
              <w:rPr>
                <w:sz w:val="23"/>
                <w:szCs w:val="23"/>
              </w:rPr>
              <w:t xml:space="preserve">; </w:t>
            </w:r>
          </w:p>
          <w:p w:rsidR="00B81493" w:rsidRPr="00F733F1" w:rsidRDefault="00B81493" w:rsidP="00B81493">
            <w:pPr>
              <w:pStyle w:val="Default"/>
              <w:rPr>
                <w:sz w:val="23"/>
                <w:szCs w:val="23"/>
              </w:rPr>
            </w:pPr>
            <w:r w:rsidRPr="00F733F1">
              <w:rPr>
                <w:sz w:val="23"/>
                <w:szCs w:val="23"/>
              </w:rPr>
              <w:t xml:space="preserve">2. Анкета Претендента на участие в </w:t>
            </w:r>
            <w:r w:rsidR="006F0D19" w:rsidRPr="00F733F1">
              <w:rPr>
                <w:sz w:val="23"/>
                <w:szCs w:val="23"/>
              </w:rPr>
              <w:t>Запросе предложений</w:t>
            </w:r>
            <w:r w:rsidRPr="00F733F1">
              <w:rPr>
                <w:sz w:val="23"/>
                <w:szCs w:val="23"/>
              </w:rPr>
              <w:t xml:space="preserve">; </w:t>
            </w:r>
          </w:p>
          <w:p w:rsidR="00B81493" w:rsidRPr="00F733F1" w:rsidRDefault="00B81493" w:rsidP="00B81493">
            <w:pPr>
              <w:pStyle w:val="Default"/>
              <w:rPr>
                <w:sz w:val="23"/>
                <w:szCs w:val="23"/>
              </w:rPr>
            </w:pPr>
            <w:r w:rsidRPr="00F733F1">
              <w:rPr>
                <w:sz w:val="23"/>
                <w:szCs w:val="23"/>
              </w:rPr>
              <w:t xml:space="preserve">3. Технико-коммерческое предложение; </w:t>
            </w:r>
          </w:p>
          <w:p w:rsidR="00B81493" w:rsidRPr="00F733F1" w:rsidRDefault="00B81493" w:rsidP="00B81493">
            <w:pPr>
              <w:pStyle w:val="Default"/>
              <w:rPr>
                <w:sz w:val="23"/>
                <w:szCs w:val="23"/>
              </w:rPr>
            </w:pPr>
            <w:r w:rsidRPr="00F733F1">
              <w:rPr>
                <w:sz w:val="23"/>
                <w:szCs w:val="23"/>
              </w:rPr>
              <w:t>4. Документы,</w:t>
            </w:r>
            <w:r w:rsidR="004074BD">
              <w:rPr>
                <w:sz w:val="23"/>
                <w:szCs w:val="23"/>
              </w:rPr>
              <w:t xml:space="preserve"> указанные в пункте 14 раздела 5</w:t>
            </w:r>
            <w:r w:rsidRPr="00F733F1">
              <w:rPr>
                <w:sz w:val="23"/>
                <w:szCs w:val="23"/>
              </w:rPr>
              <w:t xml:space="preserve"> «Информационная карта» </w:t>
            </w:r>
          </w:p>
          <w:p w:rsidR="00B81493" w:rsidRPr="00F733F1" w:rsidRDefault="00B81493" w:rsidP="00B81493">
            <w:pPr>
              <w:pStyle w:val="Default"/>
              <w:rPr>
                <w:sz w:val="23"/>
                <w:szCs w:val="23"/>
              </w:rPr>
            </w:pPr>
          </w:p>
          <w:p w:rsidR="00BF550B" w:rsidRPr="00F733F1" w:rsidRDefault="00592CE5" w:rsidP="00B81493">
            <w:pPr>
              <w:pStyle w:val="Default"/>
              <w:rPr>
                <w:color w:val="auto"/>
                <w:sz w:val="23"/>
                <w:szCs w:val="23"/>
              </w:rPr>
            </w:pPr>
            <w:r w:rsidRPr="00F733F1">
              <w:rPr>
                <w:sz w:val="23"/>
                <w:szCs w:val="23"/>
              </w:rPr>
              <w:t>В случае если в разделе 7</w:t>
            </w:r>
            <w:r w:rsidR="00B81493" w:rsidRPr="00F733F1">
              <w:rPr>
                <w:sz w:val="23"/>
                <w:szCs w:val="23"/>
              </w:rPr>
              <w:t xml:space="preserve"> настоящей Документации «Образцы основных форм документов, указанных в Заявке», содержатся соответствующие формы, такие формы обязательны</w:t>
            </w:r>
            <w:r w:rsidR="00D65558" w:rsidRPr="00F733F1">
              <w:rPr>
                <w:sz w:val="23"/>
                <w:szCs w:val="23"/>
              </w:rPr>
              <w:t xml:space="preserve"> к использованию Претендентам на участие в </w:t>
            </w:r>
            <w:r w:rsidR="006F0D19" w:rsidRPr="00F733F1">
              <w:rPr>
                <w:sz w:val="23"/>
                <w:szCs w:val="23"/>
              </w:rPr>
              <w:t>Запросе предложений</w:t>
            </w:r>
            <w:r w:rsidR="00D65558" w:rsidRPr="00F733F1">
              <w:rPr>
                <w:sz w:val="23"/>
                <w:szCs w:val="23"/>
              </w:rPr>
              <w:t>.</w:t>
            </w:r>
          </w:p>
        </w:tc>
      </w:tr>
      <w:tr w:rsidR="00BF550B" w:rsidTr="00A030DE">
        <w:tc>
          <w:tcPr>
            <w:tcW w:w="534" w:type="dxa"/>
          </w:tcPr>
          <w:p w:rsidR="00BF550B" w:rsidRPr="00F733F1" w:rsidRDefault="00D65558" w:rsidP="003F1FDF">
            <w:pPr>
              <w:pStyle w:val="Default"/>
              <w:rPr>
                <w:color w:val="auto"/>
                <w:sz w:val="23"/>
                <w:szCs w:val="23"/>
              </w:rPr>
            </w:pPr>
            <w:r w:rsidRPr="00F733F1">
              <w:rPr>
                <w:color w:val="auto"/>
                <w:sz w:val="23"/>
                <w:szCs w:val="23"/>
              </w:rPr>
              <w:t>16.</w:t>
            </w:r>
          </w:p>
        </w:tc>
        <w:tc>
          <w:tcPr>
            <w:tcW w:w="2693" w:type="dxa"/>
          </w:tcPr>
          <w:p w:rsidR="00BF550B" w:rsidRPr="00F733F1" w:rsidRDefault="00B505B9" w:rsidP="003F1FDF">
            <w:pPr>
              <w:pStyle w:val="Default"/>
              <w:rPr>
                <w:color w:val="auto"/>
                <w:sz w:val="23"/>
                <w:szCs w:val="23"/>
              </w:rPr>
            </w:pPr>
            <w:r w:rsidRPr="00F733F1">
              <w:rPr>
                <w:color w:val="auto"/>
                <w:sz w:val="23"/>
                <w:szCs w:val="23"/>
              </w:rPr>
              <w:t>Привлечение субподрядчиков/ соисполнителей</w:t>
            </w:r>
          </w:p>
        </w:tc>
        <w:tc>
          <w:tcPr>
            <w:tcW w:w="6805" w:type="dxa"/>
          </w:tcPr>
          <w:p w:rsidR="00B505B9" w:rsidRPr="00F733F1" w:rsidRDefault="00B505B9" w:rsidP="00B505B9">
            <w:pPr>
              <w:pStyle w:val="Default"/>
              <w:rPr>
                <w:sz w:val="23"/>
                <w:szCs w:val="23"/>
              </w:rPr>
            </w:pPr>
            <w:r w:rsidRPr="00F733F1">
              <w:rPr>
                <w:b/>
                <w:bCs/>
                <w:sz w:val="23"/>
                <w:szCs w:val="23"/>
              </w:rPr>
              <w:t xml:space="preserve">Привлечение соисполнителей: </w:t>
            </w:r>
          </w:p>
          <w:p w:rsidR="00B505B9" w:rsidRPr="00F733F1" w:rsidRDefault="00B505B9" w:rsidP="00B505B9">
            <w:pPr>
              <w:pStyle w:val="Default"/>
              <w:rPr>
                <w:sz w:val="23"/>
                <w:szCs w:val="23"/>
              </w:rPr>
            </w:pPr>
            <w:r w:rsidRPr="00F733F1">
              <w:rPr>
                <w:b/>
                <w:bCs/>
                <w:sz w:val="23"/>
                <w:szCs w:val="23"/>
              </w:rPr>
              <w:t xml:space="preserve">Лот № 1: </w:t>
            </w:r>
          </w:p>
          <w:p w:rsidR="00B505B9" w:rsidRPr="00F733F1" w:rsidRDefault="00A3195F" w:rsidP="00B505B9">
            <w:pPr>
              <w:pStyle w:val="Default"/>
              <w:rPr>
                <w:sz w:val="23"/>
                <w:szCs w:val="23"/>
              </w:rPr>
            </w:pPr>
            <w:r>
              <w:rPr>
                <w:sz w:val="23"/>
                <w:szCs w:val="23"/>
              </w:rPr>
              <w:t>Д</w:t>
            </w:r>
            <w:r w:rsidR="00B505B9" w:rsidRPr="00F733F1">
              <w:rPr>
                <w:sz w:val="23"/>
                <w:szCs w:val="23"/>
              </w:rPr>
              <w:t xml:space="preserve">опускается </w:t>
            </w:r>
          </w:p>
          <w:p w:rsidR="00B505B9" w:rsidRPr="00F733F1" w:rsidRDefault="00B505B9" w:rsidP="00B505B9">
            <w:pPr>
              <w:pStyle w:val="Default"/>
              <w:rPr>
                <w:sz w:val="23"/>
                <w:szCs w:val="23"/>
              </w:rPr>
            </w:pPr>
          </w:p>
          <w:p w:rsidR="00B505B9" w:rsidRPr="00F733F1" w:rsidRDefault="00B505B9" w:rsidP="00B505B9">
            <w:pPr>
              <w:pStyle w:val="Default"/>
              <w:rPr>
                <w:sz w:val="23"/>
                <w:szCs w:val="23"/>
              </w:rPr>
            </w:pPr>
            <w:r w:rsidRPr="00F733F1">
              <w:rPr>
                <w:b/>
                <w:bCs/>
                <w:sz w:val="23"/>
                <w:szCs w:val="23"/>
              </w:rPr>
              <w:t xml:space="preserve">Привлечение субподрядчиков, </w:t>
            </w:r>
            <w:proofErr w:type="spellStart"/>
            <w:r w:rsidRPr="00F733F1">
              <w:rPr>
                <w:b/>
                <w:bCs/>
                <w:sz w:val="23"/>
                <w:szCs w:val="23"/>
              </w:rPr>
              <w:t>субисполнителей</w:t>
            </w:r>
            <w:proofErr w:type="spellEnd"/>
            <w:r w:rsidRPr="00F733F1">
              <w:rPr>
                <w:b/>
                <w:bCs/>
                <w:sz w:val="23"/>
                <w:szCs w:val="23"/>
              </w:rPr>
              <w:t xml:space="preserve">, субагентов и т. п.: </w:t>
            </w:r>
          </w:p>
          <w:p w:rsidR="00B505B9" w:rsidRPr="00F733F1" w:rsidRDefault="00B505B9" w:rsidP="00B505B9">
            <w:pPr>
              <w:pStyle w:val="Default"/>
              <w:rPr>
                <w:sz w:val="23"/>
                <w:szCs w:val="23"/>
              </w:rPr>
            </w:pPr>
            <w:r w:rsidRPr="00F733F1">
              <w:rPr>
                <w:b/>
                <w:bCs/>
                <w:sz w:val="23"/>
                <w:szCs w:val="23"/>
              </w:rPr>
              <w:t xml:space="preserve">Лот № 1: </w:t>
            </w:r>
          </w:p>
          <w:p w:rsidR="00BF550B" w:rsidRPr="00F733F1" w:rsidRDefault="00A3195F" w:rsidP="003F1FDF">
            <w:pPr>
              <w:pStyle w:val="Default"/>
              <w:rPr>
                <w:sz w:val="23"/>
                <w:szCs w:val="23"/>
              </w:rPr>
            </w:pPr>
            <w:r>
              <w:rPr>
                <w:sz w:val="23"/>
                <w:szCs w:val="23"/>
              </w:rPr>
              <w:t>Д</w:t>
            </w:r>
            <w:r w:rsidR="00B505B9" w:rsidRPr="00F733F1">
              <w:rPr>
                <w:sz w:val="23"/>
                <w:szCs w:val="23"/>
              </w:rPr>
              <w:t xml:space="preserve">опускается </w:t>
            </w:r>
          </w:p>
        </w:tc>
      </w:tr>
      <w:tr w:rsidR="00BF550B" w:rsidTr="00A030DE">
        <w:tc>
          <w:tcPr>
            <w:tcW w:w="534" w:type="dxa"/>
          </w:tcPr>
          <w:p w:rsidR="00BF550B" w:rsidRPr="00F733F1" w:rsidRDefault="00592CE5" w:rsidP="003F1FDF">
            <w:pPr>
              <w:pStyle w:val="Default"/>
              <w:rPr>
                <w:color w:val="auto"/>
                <w:sz w:val="23"/>
                <w:szCs w:val="23"/>
              </w:rPr>
            </w:pPr>
            <w:r w:rsidRPr="00F733F1">
              <w:rPr>
                <w:color w:val="auto"/>
                <w:sz w:val="23"/>
                <w:szCs w:val="23"/>
              </w:rPr>
              <w:lastRenderedPageBreak/>
              <w:t>17</w:t>
            </w:r>
            <w:r w:rsidR="0025411F" w:rsidRPr="00F733F1">
              <w:rPr>
                <w:color w:val="auto"/>
                <w:sz w:val="23"/>
                <w:szCs w:val="23"/>
              </w:rPr>
              <w:t>.</w:t>
            </w:r>
          </w:p>
        </w:tc>
        <w:tc>
          <w:tcPr>
            <w:tcW w:w="2693" w:type="dxa"/>
          </w:tcPr>
          <w:p w:rsidR="00BF550B" w:rsidRPr="00F733F1" w:rsidRDefault="0025411F" w:rsidP="003F1FDF">
            <w:pPr>
              <w:pStyle w:val="Default"/>
              <w:rPr>
                <w:color w:val="auto"/>
                <w:sz w:val="23"/>
                <w:szCs w:val="23"/>
              </w:rPr>
            </w:pPr>
            <w:r w:rsidRPr="00F733F1">
              <w:rPr>
                <w:color w:val="auto"/>
                <w:sz w:val="23"/>
                <w:szCs w:val="23"/>
              </w:rPr>
              <w:t>Сведения о предоставлении преференций</w:t>
            </w:r>
          </w:p>
        </w:tc>
        <w:tc>
          <w:tcPr>
            <w:tcW w:w="6805" w:type="dxa"/>
          </w:tcPr>
          <w:p w:rsidR="00B02E45" w:rsidRPr="00F733F1" w:rsidRDefault="00B02E45" w:rsidP="00B02E45">
            <w:pPr>
              <w:pStyle w:val="Default"/>
              <w:rPr>
                <w:sz w:val="23"/>
                <w:szCs w:val="23"/>
              </w:rPr>
            </w:pPr>
            <w:r w:rsidRPr="00F733F1">
              <w:rPr>
                <w:b/>
                <w:bCs/>
                <w:sz w:val="23"/>
                <w:szCs w:val="23"/>
              </w:rPr>
              <w:t xml:space="preserve">Сведения о предоставлении преференций: </w:t>
            </w:r>
          </w:p>
          <w:p w:rsidR="00B02E45" w:rsidRPr="00F733F1" w:rsidRDefault="00B02E45" w:rsidP="00B02E45">
            <w:pPr>
              <w:pStyle w:val="Default"/>
              <w:rPr>
                <w:sz w:val="23"/>
                <w:szCs w:val="23"/>
              </w:rPr>
            </w:pPr>
            <w:r w:rsidRPr="00F733F1">
              <w:rPr>
                <w:b/>
                <w:bCs/>
                <w:sz w:val="23"/>
                <w:szCs w:val="23"/>
              </w:rPr>
              <w:t xml:space="preserve">Лот № 1: </w:t>
            </w:r>
          </w:p>
          <w:p w:rsidR="00BF550B" w:rsidRPr="00F733F1" w:rsidRDefault="00B02E45" w:rsidP="003F1FDF">
            <w:pPr>
              <w:pStyle w:val="Default"/>
              <w:rPr>
                <w:sz w:val="23"/>
                <w:szCs w:val="23"/>
              </w:rPr>
            </w:pPr>
            <w:r w:rsidRPr="00F733F1">
              <w:rPr>
                <w:sz w:val="23"/>
                <w:szCs w:val="23"/>
              </w:rPr>
              <w:t xml:space="preserve">Нет </w:t>
            </w:r>
          </w:p>
        </w:tc>
      </w:tr>
      <w:tr w:rsidR="00BF550B" w:rsidTr="00A030DE">
        <w:tc>
          <w:tcPr>
            <w:tcW w:w="534" w:type="dxa"/>
          </w:tcPr>
          <w:p w:rsidR="00BF550B" w:rsidRPr="00F733F1" w:rsidRDefault="00592CE5" w:rsidP="003F1FDF">
            <w:pPr>
              <w:pStyle w:val="Default"/>
              <w:rPr>
                <w:color w:val="auto"/>
                <w:sz w:val="23"/>
                <w:szCs w:val="23"/>
              </w:rPr>
            </w:pPr>
            <w:r w:rsidRPr="00F733F1">
              <w:rPr>
                <w:color w:val="auto"/>
                <w:sz w:val="23"/>
                <w:szCs w:val="23"/>
              </w:rPr>
              <w:t>18</w:t>
            </w:r>
            <w:r w:rsidR="00B02E45" w:rsidRPr="00F733F1">
              <w:rPr>
                <w:color w:val="auto"/>
                <w:sz w:val="23"/>
                <w:szCs w:val="23"/>
              </w:rPr>
              <w:t>.</w:t>
            </w:r>
          </w:p>
        </w:tc>
        <w:tc>
          <w:tcPr>
            <w:tcW w:w="2693" w:type="dxa"/>
          </w:tcPr>
          <w:p w:rsidR="00680B60" w:rsidRPr="00F733F1" w:rsidRDefault="00B02E45" w:rsidP="003F1FDF">
            <w:pPr>
              <w:pStyle w:val="Default"/>
              <w:rPr>
                <w:sz w:val="23"/>
                <w:szCs w:val="23"/>
              </w:rPr>
            </w:pPr>
            <w:r w:rsidRPr="00F733F1">
              <w:rPr>
                <w:sz w:val="23"/>
                <w:szCs w:val="23"/>
              </w:rPr>
              <w:t xml:space="preserve">Порядок, место, дата начала и окончания подачи заявок на участие в </w:t>
            </w:r>
            <w:r w:rsidR="006F0D19" w:rsidRPr="00F733F1">
              <w:rPr>
                <w:sz w:val="23"/>
                <w:szCs w:val="23"/>
              </w:rPr>
              <w:t>Запросе предложений</w:t>
            </w:r>
          </w:p>
        </w:tc>
        <w:tc>
          <w:tcPr>
            <w:tcW w:w="6805" w:type="dxa"/>
          </w:tcPr>
          <w:p w:rsidR="00C72FF4" w:rsidRPr="00083A1C" w:rsidRDefault="00C72FF4" w:rsidP="00C72FF4">
            <w:pPr>
              <w:pStyle w:val="Default"/>
              <w:rPr>
                <w:sz w:val="23"/>
                <w:szCs w:val="23"/>
              </w:rPr>
            </w:pPr>
            <w:r>
              <w:rPr>
                <w:sz w:val="23"/>
                <w:szCs w:val="23"/>
              </w:rPr>
              <w:t>С «</w:t>
            </w:r>
            <w:r w:rsidR="00B97D31">
              <w:rPr>
                <w:sz w:val="23"/>
                <w:szCs w:val="23"/>
              </w:rPr>
              <w:t>06</w:t>
            </w:r>
            <w:r w:rsidRPr="00083A1C">
              <w:rPr>
                <w:sz w:val="23"/>
                <w:szCs w:val="23"/>
              </w:rPr>
              <w:t xml:space="preserve">» </w:t>
            </w:r>
            <w:r w:rsidR="000F0AFF">
              <w:rPr>
                <w:sz w:val="23"/>
                <w:szCs w:val="23"/>
              </w:rPr>
              <w:t>мая</w:t>
            </w:r>
            <w:r>
              <w:rPr>
                <w:sz w:val="23"/>
                <w:szCs w:val="23"/>
              </w:rPr>
              <w:t xml:space="preserve"> 2016 года 08:3</w:t>
            </w:r>
            <w:r w:rsidRPr="00083A1C">
              <w:rPr>
                <w:sz w:val="23"/>
                <w:szCs w:val="23"/>
              </w:rPr>
              <w:t xml:space="preserve">0:00 (время местное г. Великий Новгород) </w:t>
            </w:r>
          </w:p>
          <w:p w:rsidR="00915EA3" w:rsidRDefault="00B97D31" w:rsidP="00915EA3">
            <w:pPr>
              <w:pStyle w:val="Default"/>
              <w:rPr>
                <w:sz w:val="23"/>
                <w:szCs w:val="23"/>
              </w:rPr>
            </w:pPr>
            <w:r>
              <w:rPr>
                <w:sz w:val="23"/>
                <w:szCs w:val="23"/>
              </w:rPr>
              <w:t>По «06</w:t>
            </w:r>
            <w:r w:rsidR="00C72FF4" w:rsidRPr="00083A1C">
              <w:rPr>
                <w:sz w:val="23"/>
                <w:szCs w:val="23"/>
              </w:rPr>
              <w:t xml:space="preserve">» </w:t>
            </w:r>
            <w:r w:rsidR="000F0AFF">
              <w:rPr>
                <w:sz w:val="23"/>
                <w:szCs w:val="23"/>
              </w:rPr>
              <w:t>июня</w:t>
            </w:r>
            <w:r w:rsidR="00C72FF4">
              <w:rPr>
                <w:sz w:val="23"/>
                <w:szCs w:val="23"/>
              </w:rPr>
              <w:t xml:space="preserve"> 2016 года 10</w:t>
            </w:r>
            <w:r w:rsidR="00C72FF4" w:rsidRPr="00083A1C">
              <w:rPr>
                <w:sz w:val="23"/>
                <w:szCs w:val="23"/>
              </w:rPr>
              <w:t>:00:00 (время местное г. Великий Новгород)</w:t>
            </w:r>
            <w:r w:rsidR="00C72FF4">
              <w:rPr>
                <w:sz w:val="23"/>
                <w:szCs w:val="23"/>
              </w:rPr>
              <w:t>.</w:t>
            </w:r>
          </w:p>
          <w:p w:rsidR="00C72FF4" w:rsidRPr="002D7882" w:rsidRDefault="0014263C" w:rsidP="0014263C">
            <w:pPr>
              <w:pStyle w:val="Default"/>
              <w:rPr>
                <w:sz w:val="23"/>
                <w:szCs w:val="23"/>
              </w:rPr>
            </w:pPr>
            <w:r>
              <w:rPr>
                <w:sz w:val="23"/>
                <w:szCs w:val="23"/>
              </w:rPr>
              <w:t xml:space="preserve">Электронный адрес для подачи заявок: </w:t>
            </w:r>
            <w:proofErr w:type="spellStart"/>
            <w:r>
              <w:rPr>
                <w:sz w:val="23"/>
                <w:szCs w:val="23"/>
                <w:lang w:val="en-US"/>
              </w:rPr>
              <w:t>dogovor</w:t>
            </w:r>
            <w:proofErr w:type="spellEnd"/>
            <w:r w:rsidRPr="00432682">
              <w:rPr>
                <w:sz w:val="23"/>
                <w:szCs w:val="23"/>
              </w:rPr>
              <w:t>@</w:t>
            </w:r>
            <w:proofErr w:type="spellStart"/>
            <w:r>
              <w:rPr>
                <w:sz w:val="23"/>
                <w:szCs w:val="23"/>
                <w:lang w:val="en-US"/>
              </w:rPr>
              <w:t>kapremont</w:t>
            </w:r>
            <w:proofErr w:type="spellEnd"/>
            <w:r w:rsidRPr="00432682">
              <w:rPr>
                <w:sz w:val="23"/>
                <w:szCs w:val="23"/>
              </w:rPr>
              <w:t>53.</w:t>
            </w:r>
            <w:proofErr w:type="spellStart"/>
            <w:r>
              <w:rPr>
                <w:sz w:val="23"/>
                <w:szCs w:val="23"/>
                <w:lang w:val="en-US"/>
              </w:rPr>
              <w:t>ru</w:t>
            </w:r>
            <w:proofErr w:type="spellEnd"/>
          </w:p>
        </w:tc>
      </w:tr>
      <w:tr w:rsidR="00BF550B" w:rsidTr="00A030DE">
        <w:tc>
          <w:tcPr>
            <w:tcW w:w="534" w:type="dxa"/>
          </w:tcPr>
          <w:p w:rsidR="00BF550B" w:rsidRPr="00F733F1" w:rsidRDefault="00592CE5" w:rsidP="003F1FDF">
            <w:pPr>
              <w:pStyle w:val="Default"/>
              <w:rPr>
                <w:color w:val="auto"/>
                <w:sz w:val="23"/>
                <w:szCs w:val="23"/>
              </w:rPr>
            </w:pPr>
            <w:r w:rsidRPr="00F733F1">
              <w:rPr>
                <w:color w:val="auto"/>
                <w:sz w:val="23"/>
                <w:szCs w:val="23"/>
              </w:rPr>
              <w:t>19</w:t>
            </w:r>
            <w:r w:rsidR="00F159A3" w:rsidRPr="00F733F1">
              <w:rPr>
                <w:color w:val="auto"/>
                <w:sz w:val="23"/>
                <w:szCs w:val="23"/>
              </w:rPr>
              <w:t>.</w:t>
            </w:r>
          </w:p>
        </w:tc>
        <w:tc>
          <w:tcPr>
            <w:tcW w:w="2693" w:type="dxa"/>
          </w:tcPr>
          <w:p w:rsidR="00BF550B" w:rsidRPr="00F733F1" w:rsidRDefault="00F159A3" w:rsidP="003F1FDF">
            <w:pPr>
              <w:pStyle w:val="Default"/>
              <w:rPr>
                <w:color w:val="auto"/>
                <w:sz w:val="23"/>
                <w:szCs w:val="23"/>
              </w:rPr>
            </w:pPr>
            <w:r w:rsidRPr="00F733F1">
              <w:rPr>
                <w:color w:val="auto"/>
                <w:sz w:val="23"/>
                <w:szCs w:val="23"/>
              </w:rPr>
              <w:t>Дата рассмотрения, сопоставления и оценки заявок</w:t>
            </w:r>
          </w:p>
        </w:tc>
        <w:tc>
          <w:tcPr>
            <w:tcW w:w="6805" w:type="dxa"/>
          </w:tcPr>
          <w:p w:rsidR="00BF550B" w:rsidRPr="00032E98" w:rsidRDefault="00F159A3" w:rsidP="003F1FDF">
            <w:pPr>
              <w:pStyle w:val="Default"/>
              <w:rPr>
                <w:color w:val="auto"/>
                <w:sz w:val="23"/>
                <w:szCs w:val="23"/>
              </w:rPr>
            </w:pPr>
            <w:r w:rsidRPr="00032E98">
              <w:rPr>
                <w:color w:val="auto"/>
                <w:sz w:val="23"/>
                <w:szCs w:val="23"/>
              </w:rPr>
              <w:t xml:space="preserve">Рассмотрение заявок: </w:t>
            </w:r>
            <w:r w:rsidR="00F677C8" w:rsidRPr="00032E98">
              <w:rPr>
                <w:color w:val="auto"/>
                <w:sz w:val="23"/>
                <w:szCs w:val="23"/>
              </w:rPr>
              <w:t>не поз</w:t>
            </w:r>
            <w:r w:rsidRPr="00032E98">
              <w:rPr>
                <w:color w:val="auto"/>
                <w:sz w:val="23"/>
                <w:szCs w:val="23"/>
              </w:rPr>
              <w:t>днее «</w:t>
            </w:r>
            <w:r w:rsidR="00B97D31">
              <w:rPr>
                <w:color w:val="auto"/>
                <w:sz w:val="23"/>
                <w:szCs w:val="23"/>
              </w:rPr>
              <w:t>07</w:t>
            </w:r>
            <w:r w:rsidRPr="00032E98">
              <w:rPr>
                <w:color w:val="auto"/>
                <w:sz w:val="23"/>
                <w:szCs w:val="23"/>
              </w:rPr>
              <w:t xml:space="preserve">» </w:t>
            </w:r>
            <w:r w:rsidR="000F0AFF">
              <w:rPr>
                <w:color w:val="auto"/>
                <w:sz w:val="23"/>
                <w:szCs w:val="23"/>
              </w:rPr>
              <w:t>июня</w:t>
            </w:r>
            <w:r w:rsidR="004A73B6">
              <w:rPr>
                <w:color w:val="auto"/>
                <w:sz w:val="23"/>
                <w:szCs w:val="23"/>
              </w:rPr>
              <w:t xml:space="preserve"> 2016</w:t>
            </w:r>
            <w:r w:rsidRPr="00032E98">
              <w:rPr>
                <w:color w:val="auto"/>
                <w:sz w:val="23"/>
                <w:szCs w:val="23"/>
              </w:rPr>
              <w:t xml:space="preserve"> года</w:t>
            </w:r>
          </w:p>
          <w:p w:rsidR="00F159A3" w:rsidRPr="00032E98" w:rsidRDefault="00F159A3" w:rsidP="003F1FDF">
            <w:pPr>
              <w:pStyle w:val="Default"/>
              <w:rPr>
                <w:color w:val="auto"/>
                <w:sz w:val="23"/>
                <w:szCs w:val="23"/>
              </w:rPr>
            </w:pPr>
          </w:p>
          <w:p w:rsidR="00F159A3" w:rsidRPr="00F733F1" w:rsidRDefault="00F159A3" w:rsidP="00B97D31">
            <w:pPr>
              <w:pStyle w:val="Default"/>
              <w:rPr>
                <w:color w:val="auto"/>
                <w:sz w:val="23"/>
                <w:szCs w:val="23"/>
              </w:rPr>
            </w:pPr>
            <w:r w:rsidRPr="00032E98">
              <w:rPr>
                <w:color w:val="auto"/>
                <w:sz w:val="23"/>
                <w:szCs w:val="23"/>
              </w:rPr>
              <w:t xml:space="preserve">Оценка и сопоставление заявок: не позднее </w:t>
            </w:r>
            <w:r w:rsidR="00F677C8" w:rsidRPr="00032E98">
              <w:rPr>
                <w:color w:val="auto"/>
                <w:sz w:val="23"/>
                <w:szCs w:val="23"/>
              </w:rPr>
              <w:t>«</w:t>
            </w:r>
            <w:r w:rsidR="00B97D31">
              <w:rPr>
                <w:color w:val="auto"/>
                <w:sz w:val="23"/>
                <w:szCs w:val="23"/>
              </w:rPr>
              <w:t>08</w:t>
            </w:r>
            <w:r w:rsidR="00F677C8" w:rsidRPr="00032E98">
              <w:rPr>
                <w:color w:val="auto"/>
                <w:sz w:val="23"/>
                <w:szCs w:val="23"/>
              </w:rPr>
              <w:t xml:space="preserve">» </w:t>
            </w:r>
            <w:r w:rsidR="000F0AFF">
              <w:rPr>
                <w:color w:val="auto"/>
                <w:sz w:val="23"/>
                <w:szCs w:val="23"/>
              </w:rPr>
              <w:t>июня</w:t>
            </w:r>
            <w:r w:rsidR="004A73B6">
              <w:rPr>
                <w:color w:val="auto"/>
                <w:sz w:val="23"/>
                <w:szCs w:val="23"/>
              </w:rPr>
              <w:t xml:space="preserve"> 2016</w:t>
            </w:r>
            <w:r w:rsidR="00F677C8" w:rsidRPr="00032E98">
              <w:rPr>
                <w:color w:val="auto"/>
                <w:sz w:val="23"/>
                <w:szCs w:val="23"/>
              </w:rPr>
              <w:t xml:space="preserve"> года</w:t>
            </w:r>
          </w:p>
        </w:tc>
      </w:tr>
      <w:tr w:rsidR="00BF550B" w:rsidTr="00A030DE">
        <w:tc>
          <w:tcPr>
            <w:tcW w:w="534" w:type="dxa"/>
          </w:tcPr>
          <w:p w:rsidR="00BF550B" w:rsidRPr="00F733F1" w:rsidRDefault="00592CE5" w:rsidP="003F1FDF">
            <w:pPr>
              <w:pStyle w:val="Default"/>
              <w:rPr>
                <w:color w:val="auto"/>
                <w:sz w:val="23"/>
                <w:szCs w:val="23"/>
              </w:rPr>
            </w:pPr>
            <w:r w:rsidRPr="00F733F1">
              <w:rPr>
                <w:color w:val="auto"/>
                <w:sz w:val="23"/>
                <w:szCs w:val="23"/>
              </w:rPr>
              <w:t>20</w:t>
            </w:r>
            <w:r w:rsidR="00431728" w:rsidRPr="00F733F1">
              <w:rPr>
                <w:color w:val="auto"/>
                <w:sz w:val="23"/>
                <w:szCs w:val="23"/>
              </w:rPr>
              <w:t>.</w:t>
            </w:r>
          </w:p>
        </w:tc>
        <w:tc>
          <w:tcPr>
            <w:tcW w:w="2693" w:type="dxa"/>
          </w:tcPr>
          <w:p w:rsidR="00BF550B" w:rsidRPr="00F733F1" w:rsidRDefault="00431728" w:rsidP="003F1FDF">
            <w:pPr>
              <w:pStyle w:val="Default"/>
              <w:rPr>
                <w:color w:val="auto"/>
                <w:sz w:val="23"/>
                <w:szCs w:val="23"/>
              </w:rPr>
            </w:pPr>
            <w:r w:rsidRPr="00F733F1">
              <w:rPr>
                <w:color w:val="auto"/>
                <w:sz w:val="23"/>
                <w:szCs w:val="23"/>
              </w:rPr>
              <w:t xml:space="preserve">Критерии оценки заявок на участие в </w:t>
            </w:r>
            <w:r w:rsidR="006F0D19" w:rsidRPr="00F733F1">
              <w:rPr>
                <w:color w:val="auto"/>
                <w:sz w:val="23"/>
                <w:szCs w:val="23"/>
              </w:rPr>
              <w:t>Запросе предложений</w:t>
            </w:r>
          </w:p>
        </w:tc>
        <w:tc>
          <w:tcPr>
            <w:tcW w:w="6805" w:type="dxa"/>
          </w:tcPr>
          <w:p w:rsidR="00431728" w:rsidRPr="00F733F1" w:rsidRDefault="00431728" w:rsidP="00431728">
            <w:pPr>
              <w:pStyle w:val="Default"/>
              <w:rPr>
                <w:sz w:val="23"/>
                <w:szCs w:val="23"/>
              </w:rPr>
            </w:pPr>
            <w:r w:rsidRPr="00F733F1">
              <w:rPr>
                <w:sz w:val="23"/>
                <w:szCs w:val="23"/>
              </w:rPr>
              <w:t>Цена договора. Значимость критерия (</w:t>
            </w:r>
            <w:proofErr w:type="spellStart"/>
            <w:r w:rsidRPr="00F733F1">
              <w:rPr>
                <w:sz w:val="23"/>
                <w:szCs w:val="23"/>
              </w:rPr>
              <w:t>Цi</w:t>
            </w:r>
            <w:proofErr w:type="spellEnd"/>
            <w:r w:rsidRPr="00F733F1">
              <w:rPr>
                <w:sz w:val="23"/>
                <w:szCs w:val="23"/>
              </w:rPr>
              <w:t xml:space="preserve">) 95,00% </w:t>
            </w:r>
          </w:p>
          <w:p w:rsidR="00BF550B" w:rsidRPr="00F733F1" w:rsidRDefault="00431728" w:rsidP="00431728">
            <w:pPr>
              <w:pStyle w:val="Default"/>
              <w:rPr>
                <w:color w:val="auto"/>
                <w:sz w:val="23"/>
                <w:szCs w:val="23"/>
              </w:rPr>
            </w:pPr>
            <w:r w:rsidRPr="00F733F1">
              <w:rPr>
                <w:sz w:val="23"/>
                <w:szCs w:val="23"/>
              </w:rPr>
              <w:t>Опыт работы. Значимость критерия (</w:t>
            </w:r>
            <w:proofErr w:type="spellStart"/>
            <w:r w:rsidRPr="00F733F1">
              <w:rPr>
                <w:sz w:val="23"/>
                <w:szCs w:val="23"/>
              </w:rPr>
              <w:t>Оi</w:t>
            </w:r>
            <w:proofErr w:type="spellEnd"/>
            <w:r w:rsidRPr="00F733F1">
              <w:rPr>
                <w:sz w:val="23"/>
                <w:szCs w:val="23"/>
              </w:rPr>
              <w:t xml:space="preserve">) 5,00% </w:t>
            </w:r>
          </w:p>
        </w:tc>
      </w:tr>
      <w:tr w:rsidR="00BF550B" w:rsidTr="00A030DE">
        <w:tc>
          <w:tcPr>
            <w:tcW w:w="534" w:type="dxa"/>
          </w:tcPr>
          <w:p w:rsidR="00BF550B" w:rsidRPr="00F733F1" w:rsidRDefault="00592CE5" w:rsidP="003F1FDF">
            <w:pPr>
              <w:pStyle w:val="Default"/>
              <w:rPr>
                <w:color w:val="auto"/>
                <w:sz w:val="23"/>
                <w:szCs w:val="23"/>
              </w:rPr>
            </w:pPr>
            <w:r w:rsidRPr="00F733F1">
              <w:rPr>
                <w:color w:val="auto"/>
                <w:sz w:val="23"/>
                <w:szCs w:val="23"/>
              </w:rPr>
              <w:t>21</w:t>
            </w:r>
            <w:r w:rsidR="00431728" w:rsidRPr="00F733F1">
              <w:rPr>
                <w:color w:val="auto"/>
                <w:sz w:val="23"/>
                <w:szCs w:val="23"/>
              </w:rPr>
              <w:t>.</w:t>
            </w:r>
          </w:p>
        </w:tc>
        <w:tc>
          <w:tcPr>
            <w:tcW w:w="2693" w:type="dxa"/>
          </w:tcPr>
          <w:p w:rsidR="00BF550B" w:rsidRPr="00F733F1" w:rsidRDefault="00431728" w:rsidP="003F1FDF">
            <w:pPr>
              <w:pStyle w:val="Default"/>
              <w:rPr>
                <w:color w:val="auto"/>
                <w:sz w:val="23"/>
                <w:szCs w:val="23"/>
              </w:rPr>
            </w:pPr>
            <w:r w:rsidRPr="00F733F1">
              <w:rPr>
                <w:color w:val="auto"/>
                <w:sz w:val="23"/>
                <w:szCs w:val="23"/>
              </w:rPr>
              <w:t xml:space="preserve">Методика оценки заявок на участие в </w:t>
            </w:r>
            <w:r w:rsidR="006F0D19" w:rsidRPr="00F733F1">
              <w:rPr>
                <w:color w:val="auto"/>
                <w:sz w:val="23"/>
                <w:szCs w:val="23"/>
              </w:rPr>
              <w:t>Запросе предложений</w:t>
            </w:r>
          </w:p>
        </w:tc>
        <w:tc>
          <w:tcPr>
            <w:tcW w:w="6805" w:type="dxa"/>
          </w:tcPr>
          <w:p w:rsidR="00431728" w:rsidRPr="00F733F1" w:rsidRDefault="00431728" w:rsidP="00431728">
            <w:pPr>
              <w:pStyle w:val="Default"/>
              <w:rPr>
                <w:sz w:val="23"/>
                <w:szCs w:val="23"/>
              </w:rPr>
            </w:pPr>
            <w:r w:rsidRPr="00F733F1">
              <w:rPr>
                <w:sz w:val="23"/>
                <w:szCs w:val="23"/>
              </w:rPr>
              <w:t>Рейтинг Заявки представляет собой оценку в баллах, получаемую по результатам оценки по кри</w:t>
            </w:r>
            <w:r w:rsidR="00B93C49">
              <w:rPr>
                <w:sz w:val="23"/>
                <w:szCs w:val="23"/>
              </w:rPr>
              <w:t>териям, установленным пунктом 2</w:t>
            </w:r>
            <w:r w:rsidR="00B93C49" w:rsidRPr="00B93C49">
              <w:rPr>
                <w:sz w:val="23"/>
                <w:szCs w:val="23"/>
              </w:rPr>
              <w:t>0</w:t>
            </w:r>
            <w:r w:rsidR="008E7070">
              <w:rPr>
                <w:sz w:val="23"/>
                <w:szCs w:val="23"/>
              </w:rPr>
              <w:t xml:space="preserve"> раздела </w:t>
            </w:r>
            <w:r w:rsidR="004074BD">
              <w:rPr>
                <w:sz w:val="23"/>
                <w:szCs w:val="23"/>
              </w:rPr>
              <w:t>5</w:t>
            </w:r>
            <w:r w:rsidRPr="00F733F1">
              <w:rPr>
                <w:sz w:val="23"/>
                <w:szCs w:val="23"/>
              </w:rPr>
              <w:t xml:space="preserve"> «Информационная карта», с учетом значимости указанных критериев. </w:t>
            </w:r>
          </w:p>
          <w:p w:rsidR="00431728" w:rsidRPr="00F733F1" w:rsidRDefault="00431728" w:rsidP="00431728">
            <w:pPr>
              <w:pStyle w:val="Default"/>
              <w:rPr>
                <w:sz w:val="23"/>
                <w:szCs w:val="23"/>
              </w:rPr>
            </w:pPr>
            <w:r w:rsidRPr="00F733F1">
              <w:rPr>
                <w:sz w:val="23"/>
                <w:szCs w:val="23"/>
              </w:rPr>
              <w:t xml:space="preserve">Рейтинг Заявки на участие в </w:t>
            </w:r>
            <w:r w:rsidR="006F0D19" w:rsidRPr="00F733F1">
              <w:rPr>
                <w:sz w:val="23"/>
                <w:szCs w:val="23"/>
              </w:rPr>
              <w:t>Запросе предложений</w:t>
            </w:r>
            <w:r w:rsidRPr="00F733F1">
              <w:rPr>
                <w:sz w:val="23"/>
                <w:szCs w:val="23"/>
              </w:rPr>
              <w:t xml:space="preserve"> i-</w:t>
            </w:r>
            <w:proofErr w:type="spellStart"/>
            <w:r w:rsidRPr="00F733F1">
              <w:rPr>
                <w:sz w:val="23"/>
                <w:szCs w:val="23"/>
              </w:rPr>
              <w:t>го</w:t>
            </w:r>
            <w:proofErr w:type="spellEnd"/>
            <w:r w:rsidRPr="00F733F1">
              <w:rPr>
                <w:sz w:val="23"/>
                <w:szCs w:val="23"/>
              </w:rPr>
              <w:t xml:space="preserve"> Участника </w:t>
            </w:r>
            <w:r w:rsidR="006F0D19" w:rsidRPr="00F733F1">
              <w:rPr>
                <w:sz w:val="23"/>
                <w:szCs w:val="23"/>
              </w:rPr>
              <w:t>Запроса предложений</w:t>
            </w:r>
            <w:r w:rsidRPr="00F733F1">
              <w:rPr>
                <w:sz w:val="23"/>
                <w:szCs w:val="23"/>
              </w:rPr>
              <w:t xml:space="preserve"> определяется по формуле </w:t>
            </w:r>
          </w:p>
          <w:p w:rsidR="00431728" w:rsidRPr="00F733F1" w:rsidRDefault="00431728" w:rsidP="00431728">
            <w:pPr>
              <w:pStyle w:val="Default"/>
              <w:rPr>
                <w:sz w:val="23"/>
                <w:szCs w:val="23"/>
                <w:lang w:val="en-US"/>
              </w:rPr>
            </w:pPr>
            <w:proofErr w:type="spellStart"/>
            <w:r w:rsidRPr="00F733F1">
              <w:rPr>
                <w:sz w:val="23"/>
                <w:szCs w:val="23"/>
                <w:lang w:val="en-US"/>
              </w:rPr>
              <w:t>Ri</w:t>
            </w:r>
            <w:proofErr w:type="spellEnd"/>
            <w:r w:rsidRPr="00F733F1">
              <w:rPr>
                <w:sz w:val="23"/>
                <w:szCs w:val="23"/>
                <w:lang w:val="en-US"/>
              </w:rPr>
              <w:t xml:space="preserve"> =</w:t>
            </w:r>
            <w:r w:rsidRPr="00F733F1">
              <w:rPr>
                <w:sz w:val="23"/>
                <w:szCs w:val="23"/>
              </w:rPr>
              <w:t>Б</w:t>
            </w:r>
            <w:r w:rsidRPr="00F733F1">
              <w:rPr>
                <w:sz w:val="23"/>
                <w:szCs w:val="23"/>
                <w:lang w:val="en-US"/>
              </w:rPr>
              <w:t>A</w:t>
            </w:r>
            <w:r w:rsidRPr="00F733F1">
              <w:rPr>
                <w:sz w:val="16"/>
                <w:szCs w:val="16"/>
                <w:lang w:val="en-US"/>
              </w:rPr>
              <w:t xml:space="preserve">i </w:t>
            </w:r>
            <w:r w:rsidRPr="00F733F1">
              <w:rPr>
                <w:sz w:val="23"/>
                <w:szCs w:val="23"/>
                <w:lang w:val="en-US"/>
              </w:rPr>
              <w:t xml:space="preserve">* </w:t>
            </w:r>
            <w:proofErr w:type="spellStart"/>
            <w:r w:rsidRPr="00F733F1">
              <w:rPr>
                <w:sz w:val="23"/>
                <w:szCs w:val="23"/>
                <w:lang w:val="en-US"/>
              </w:rPr>
              <w:t>V</w:t>
            </w:r>
            <w:r w:rsidRPr="00F733F1">
              <w:rPr>
                <w:sz w:val="16"/>
                <w:szCs w:val="16"/>
                <w:lang w:val="en-US"/>
              </w:rPr>
              <w:t>Ai</w:t>
            </w:r>
            <w:proofErr w:type="spellEnd"/>
            <w:r w:rsidRPr="00F733F1">
              <w:rPr>
                <w:sz w:val="16"/>
                <w:szCs w:val="16"/>
                <w:lang w:val="en-US"/>
              </w:rPr>
              <w:t xml:space="preserve"> </w:t>
            </w:r>
            <w:r w:rsidRPr="00F733F1">
              <w:rPr>
                <w:sz w:val="23"/>
                <w:szCs w:val="23"/>
                <w:lang w:val="en-US"/>
              </w:rPr>
              <w:t>+</w:t>
            </w:r>
            <w:r w:rsidRPr="00F733F1">
              <w:rPr>
                <w:sz w:val="23"/>
                <w:szCs w:val="23"/>
              </w:rPr>
              <w:t>Б</w:t>
            </w:r>
            <w:r w:rsidRPr="00F733F1">
              <w:rPr>
                <w:sz w:val="23"/>
                <w:szCs w:val="23"/>
                <w:lang w:val="en-US"/>
              </w:rPr>
              <w:t>B</w:t>
            </w:r>
            <w:r w:rsidRPr="00F733F1">
              <w:rPr>
                <w:sz w:val="16"/>
                <w:szCs w:val="16"/>
                <w:lang w:val="en-US"/>
              </w:rPr>
              <w:t xml:space="preserve">i </w:t>
            </w:r>
            <w:r w:rsidRPr="00F733F1">
              <w:rPr>
                <w:sz w:val="23"/>
                <w:szCs w:val="23"/>
                <w:lang w:val="en-US"/>
              </w:rPr>
              <w:t xml:space="preserve">* </w:t>
            </w:r>
            <w:proofErr w:type="spellStart"/>
            <w:r w:rsidRPr="00F733F1">
              <w:rPr>
                <w:sz w:val="23"/>
                <w:szCs w:val="23"/>
                <w:lang w:val="en-US"/>
              </w:rPr>
              <w:t>V</w:t>
            </w:r>
            <w:r w:rsidRPr="00F733F1">
              <w:rPr>
                <w:sz w:val="16"/>
                <w:szCs w:val="16"/>
                <w:lang w:val="en-US"/>
              </w:rPr>
              <w:t>Bi</w:t>
            </w:r>
            <w:proofErr w:type="spellEnd"/>
            <w:r w:rsidRPr="00F733F1">
              <w:rPr>
                <w:sz w:val="23"/>
                <w:szCs w:val="23"/>
                <w:lang w:val="en-US"/>
              </w:rPr>
              <w:t xml:space="preserve">; </w:t>
            </w:r>
          </w:p>
          <w:p w:rsidR="00431728" w:rsidRPr="00F733F1" w:rsidRDefault="00431728" w:rsidP="00431728">
            <w:pPr>
              <w:pStyle w:val="Default"/>
              <w:rPr>
                <w:sz w:val="23"/>
                <w:szCs w:val="23"/>
              </w:rPr>
            </w:pPr>
            <w:r w:rsidRPr="00F733F1">
              <w:rPr>
                <w:sz w:val="23"/>
                <w:szCs w:val="23"/>
              </w:rPr>
              <w:t>где V – значимость соответствующего критерия, ус</w:t>
            </w:r>
            <w:r w:rsidR="008E7070">
              <w:rPr>
                <w:sz w:val="23"/>
                <w:szCs w:val="23"/>
              </w:rPr>
              <w:t>тановленная пунктом 2</w:t>
            </w:r>
            <w:r w:rsidR="008E7070" w:rsidRPr="008E7070">
              <w:rPr>
                <w:sz w:val="23"/>
                <w:szCs w:val="23"/>
              </w:rPr>
              <w:t>0</w:t>
            </w:r>
            <w:r w:rsidR="008E7070">
              <w:rPr>
                <w:sz w:val="23"/>
                <w:szCs w:val="23"/>
              </w:rPr>
              <w:t xml:space="preserve"> раздела </w:t>
            </w:r>
            <w:r w:rsidR="004074BD">
              <w:rPr>
                <w:sz w:val="23"/>
                <w:szCs w:val="23"/>
              </w:rPr>
              <w:t>5</w:t>
            </w:r>
            <w:r w:rsidRPr="00F733F1">
              <w:rPr>
                <w:sz w:val="23"/>
                <w:szCs w:val="23"/>
              </w:rPr>
              <w:t xml:space="preserve"> «Информационная карта», </w:t>
            </w:r>
            <w:proofErr w:type="spellStart"/>
            <w:r w:rsidRPr="00F733F1">
              <w:rPr>
                <w:sz w:val="23"/>
                <w:szCs w:val="23"/>
              </w:rPr>
              <w:t>БA</w:t>
            </w:r>
            <w:r w:rsidRPr="00F733F1">
              <w:rPr>
                <w:sz w:val="16"/>
                <w:szCs w:val="16"/>
              </w:rPr>
              <w:t>i</w:t>
            </w:r>
            <w:proofErr w:type="spellEnd"/>
            <w:r w:rsidRPr="00F733F1">
              <w:rPr>
                <w:sz w:val="23"/>
                <w:szCs w:val="23"/>
              </w:rPr>
              <w:t xml:space="preserve">, </w:t>
            </w:r>
            <w:proofErr w:type="spellStart"/>
            <w:r w:rsidRPr="00F733F1">
              <w:rPr>
                <w:sz w:val="23"/>
                <w:szCs w:val="23"/>
              </w:rPr>
              <w:t>БB</w:t>
            </w:r>
            <w:r w:rsidRPr="00F733F1">
              <w:rPr>
                <w:sz w:val="16"/>
                <w:szCs w:val="16"/>
              </w:rPr>
              <w:t>i</w:t>
            </w:r>
            <w:proofErr w:type="spellEnd"/>
            <w:r w:rsidRPr="00F733F1">
              <w:rPr>
                <w:sz w:val="23"/>
                <w:szCs w:val="23"/>
              </w:rPr>
              <w:t xml:space="preserve">, – оценка соответствующего критерия i-ого Участника в баллах. </w:t>
            </w:r>
          </w:p>
          <w:p w:rsidR="00431728" w:rsidRPr="00F733F1" w:rsidRDefault="00431728" w:rsidP="00431728">
            <w:pPr>
              <w:pStyle w:val="Default"/>
              <w:rPr>
                <w:sz w:val="23"/>
                <w:szCs w:val="23"/>
              </w:rPr>
            </w:pPr>
            <w:r w:rsidRPr="00F733F1">
              <w:rPr>
                <w:sz w:val="23"/>
                <w:szCs w:val="23"/>
              </w:rPr>
              <w:t>Совокупная значимость всех критериев равна 100 процентам. Максимальная оценка в баллах для каждого из критериев (</w:t>
            </w:r>
            <w:proofErr w:type="spellStart"/>
            <w:r w:rsidRPr="00F733F1">
              <w:rPr>
                <w:sz w:val="23"/>
                <w:szCs w:val="23"/>
              </w:rPr>
              <w:t>A</w:t>
            </w:r>
            <w:r w:rsidRPr="00F733F1">
              <w:rPr>
                <w:sz w:val="16"/>
                <w:szCs w:val="16"/>
              </w:rPr>
              <w:t>i</w:t>
            </w:r>
            <w:proofErr w:type="spellEnd"/>
            <w:r w:rsidRPr="00F733F1">
              <w:rPr>
                <w:sz w:val="23"/>
                <w:szCs w:val="23"/>
              </w:rPr>
              <w:t xml:space="preserve">, </w:t>
            </w:r>
            <w:proofErr w:type="spellStart"/>
            <w:r w:rsidRPr="00F733F1">
              <w:rPr>
                <w:sz w:val="23"/>
                <w:szCs w:val="23"/>
              </w:rPr>
              <w:t>В</w:t>
            </w:r>
            <w:r w:rsidRPr="00F733F1">
              <w:rPr>
                <w:sz w:val="16"/>
                <w:szCs w:val="16"/>
              </w:rPr>
              <w:t>i</w:t>
            </w:r>
            <w:proofErr w:type="spellEnd"/>
            <w:r w:rsidRPr="00F733F1">
              <w:rPr>
                <w:sz w:val="23"/>
                <w:szCs w:val="23"/>
              </w:rPr>
              <w:t xml:space="preserve">, </w:t>
            </w:r>
            <w:proofErr w:type="spellStart"/>
            <w:r w:rsidRPr="00F733F1">
              <w:rPr>
                <w:sz w:val="23"/>
                <w:szCs w:val="23"/>
              </w:rPr>
              <w:t>C</w:t>
            </w:r>
            <w:r w:rsidRPr="00F733F1">
              <w:rPr>
                <w:sz w:val="16"/>
                <w:szCs w:val="16"/>
              </w:rPr>
              <w:t>i</w:t>
            </w:r>
            <w:proofErr w:type="spellEnd"/>
            <w:r w:rsidRPr="00F733F1">
              <w:rPr>
                <w:sz w:val="16"/>
                <w:szCs w:val="16"/>
              </w:rPr>
              <w:t xml:space="preserve">) </w:t>
            </w:r>
            <w:r w:rsidRPr="00F733F1">
              <w:rPr>
                <w:sz w:val="23"/>
                <w:szCs w:val="23"/>
              </w:rPr>
              <w:t xml:space="preserve">– 100 баллов. </w:t>
            </w:r>
          </w:p>
          <w:p w:rsidR="00431728" w:rsidRPr="00F733F1" w:rsidRDefault="00431728" w:rsidP="00431728">
            <w:pPr>
              <w:pStyle w:val="Default"/>
              <w:rPr>
                <w:sz w:val="23"/>
                <w:szCs w:val="23"/>
              </w:rPr>
            </w:pPr>
            <w:r w:rsidRPr="00F733F1">
              <w:rPr>
                <w:sz w:val="23"/>
                <w:szCs w:val="23"/>
              </w:rPr>
              <w:t xml:space="preserve">Цена договора </w:t>
            </w:r>
          </w:p>
          <w:p w:rsidR="00431728" w:rsidRPr="00F733F1" w:rsidRDefault="00431728" w:rsidP="00431728">
            <w:pPr>
              <w:pStyle w:val="Default"/>
              <w:rPr>
                <w:sz w:val="23"/>
                <w:szCs w:val="23"/>
              </w:rPr>
            </w:pPr>
            <w:proofErr w:type="spellStart"/>
            <w:r w:rsidRPr="00F733F1">
              <w:rPr>
                <w:sz w:val="23"/>
                <w:szCs w:val="23"/>
              </w:rPr>
              <w:t>БA</w:t>
            </w:r>
            <w:r w:rsidRPr="00F733F1">
              <w:rPr>
                <w:sz w:val="16"/>
                <w:szCs w:val="16"/>
              </w:rPr>
              <w:t>i</w:t>
            </w:r>
            <w:proofErr w:type="spellEnd"/>
            <w:r w:rsidRPr="00F733F1">
              <w:rPr>
                <w:sz w:val="16"/>
                <w:szCs w:val="16"/>
              </w:rPr>
              <w:t xml:space="preserve"> </w:t>
            </w:r>
            <w:r w:rsidRPr="00F733F1">
              <w:rPr>
                <w:sz w:val="23"/>
                <w:szCs w:val="23"/>
              </w:rPr>
              <w:t xml:space="preserve">= </w:t>
            </w:r>
            <w:proofErr w:type="spellStart"/>
            <w:r w:rsidRPr="00F733F1">
              <w:rPr>
                <w:sz w:val="23"/>
                <w:szCs w:val="23"/>
              </w:rPr>
              <w:t>A</w:t>
            </w:r>
            <w:r w:rsidRPr="00F733F1">
              <w:rPr>
                <w:sz w:val="16"/>
                <w:szCs w:val="16"/>
              </w:rPr>
              <w:t>min</w:t>
            </w:r>
            <w:proofErr w:type="spellEnd"/>
            <w:r w:rsidRPr="00F733F1">
              <w:rPr>
                <w:sz w:val="23"/>
                <w:szCs w:val="23"/>
              </w:rPr>
              <w:t xml:space="preserve">/ </w:t>
            </w:r>
            <w:proofErr w:type="spellStart"/>
            <w:r w:rsidRPr="00F733F1">
              <w:rPr>
                <w:sz w:val="23"/>
                <w:szCs w:val="23"/>
              </w:rPr>
              <w:t>A</w:t>
            </w:r>
            <w:r w:rsidRPr="00F733F1">
              <w:rPr>
                <w:sz w:val="16"/>
                <w:szCs w:val="16"/>
              </w:rPr>
              <w:t>i</w:t>
            </w:r>
            <w:proofErr w:type="spellEnd"/>
            <w:r w:rsidRPr="00F733F1">
              <w:rPr>
                <w:sz w:val="16"/>
                <w:szCs w:val="16"/>
              </w:rPr>
              <w:t xml:space="preserve"> </w:t>
            </w:r>
            <w:r w:rsidRPr="00F733F1">
              <w:rPr>
                <w:sz w:val="23"/>
                <w:szCs w:val="23"/>
              </w:rPr>
              <w:t xml:space="preserve">* 100 </w:t>
            </w:r>
          </w:p>
          <w:p w:rsidR="00431728" w:rsidRPr="00F733F1" w:rsidRDefault="00431728" w:rsidP="00431728">
            <w:pPr>
              <w:pStyle w:val="Default"/>
              <w:rPr>
                <w:sz w:val="23"/>
                <w:szCs w:val="23"/>
              </w:rPr>
            </w:pPr>
            <w:r w:rsidRPr="00F733F1">
              <w:rPr>
                <w:sz w:val="23"/>
                <w:szCs w:val="23"/>
              </w:rPr>
              <w:t xml:space="preserve">где: </w:t>
            </w:r>
            <w:proofErr w:type="spellStart"/>
            <w:r w:rsidRPr="00F733F1">
              <w:rPr>
                <w:sz w:val="23"/>
                <w:szCs w:val="23"/>
              </w:rPr>
              <w:t>БA</w:t>
            </w:r>
            <w:r w:rsidRPr="00F733F1">
              <w:rPr>
                <w:sz w:val="16"/>
                <w:szCs w:val="16"/>
              </w:rPr>
              <w:t>i</w:t>
            </w:r>
            <w:proofErr w:type="spellEnd"/>
            <w:r w:rsidRPr="00F733F1">
              <w:rPr>
                <w:sz w:val="16"/>
                <w:szCs w:val="16"/>
              </w:rPr>
              <w:t xml:space="preserve"> </w:t>
            </w:r>
            <w:r w:rsidRPr="00F733F1">
              <w:rPr>
                <w:sz w:val="23"/>
                <w:szCs w:val="23"/>
              </w:rPr>
              <w:t xml:space="preserve">– оценка по критерию «цена </w:t>
            </w:r>
            <w:proofErr w:type="gramStart"/>
            <w:r w:rsidRPr="00F733F1">
              <w:rPr>
                <w:sz w:val="23"/>
                <w:szCs w:val="23"/>
              </w:rPr>
              <w:t>договора»/</w:t>
            </w:r>
            <w:proofErr w:type="gramEnd"/>
            <w:r w:rsidRPr="00F733F1">
              <w:rPr>
                <w:sz w:val="23"/>
                <w:szCs w:val="23"/>
              </w:rPr>
              <w:t>«цена единицы товара, работ, услуг» i-</w:t>
            </w:r>
            <w:proofErr w:type="spellStart"/>
            <w:r w:rsidRPr="00F733F1">
              <w:rPr>
                <w:sz w:val="23"/>
                <w:szCs w:val="23"/>
              </w:rPr>
              <w:t>го</w:t>
            </w:r>
            <w:proofErr w:type="spellEnd"/>
            <w:r w:rsidRPr="00F733F1">
              <w:rPr>
                <w:sz w:val="23"/>
                <w:szCs w:val="23"/>
              </w:rPr>
              <w:t xml:space="preserve"> Участника Открытого </w:t>
            </w:r>
            <w:r w:rsidR="006F0D19" w:rsidRPr="00F733F1">
              <w:rPr>
                <w:sz w:val="23"/>
                <w:szCs w:val="23"/>
              </w:rPr>
              <w:t>Запроса предложений</w:t>
            </w:r>
            <w:r w:rsidRPr="00F733F1">
              <w:rPr>
                <w:sz w:val="23"/>
                <w:szCs w:val="23"/>
              </w:rPr>
              <w:t xml:space="preserve">, баллы. </w:t>
            </w:r>
          </w:p>
          <w:p w:rsidR="00431728" w:rsidRPr="00F733F1" w:rsidRDefault="00431728" w:rsidP="00431728">
            <w:pPr>
              <w:pStyle w:val="Default"/>
              <w:rPr>
                <w:sz w:val="23"/>
                <w:szCs w:val="23"/>
              </w:rPr>
            </w:pPr>
            <w:proofErr w:type="spellStart"/>
            <w:r w:rsidRPr="00F733F1">
              <w:rPr>
                <w:sz w:val="23"/>
                <w:szCs w:val="23"/>
              </w:rPr>
              <w:t>A</w:t>
            </w:r>
            <w:r w:rsidRPr="00F733F1">
              <w:rPr>
                <w:sz w:val="16"/>
                <w:szCs w:val="16"/>
              </w:rPr>
              <w:t>i</w:t>
            </w:r>
            <w:proofErr w:type="spellEnd"/>
            <w:r w:rsidRPr="00F733F1">
              <w:rPr>
                <w:sz w:val="16"/>
                <w:szCs w:val="16"/>
              </w:rPr>
              <w:t xml:space="preserve"> </w:t>
            </w:r>
            <w:r w:rsidRPr="00F733F1">
              <w:rPr>
                <w:sz w:val="23"/>
                <w:szCs w:val="23"/>
              </w:rPr>
              <w:t xml:space="preserve">– предложение о цене договора, указанное в Заявке на участие в Открытом </w:t>
            </w:r>
            <w:r w:rsidR="006F0D19" w:rsidRPr="00F733F1">
              <w:rPr>
                <w:sz w:val="23"/>
                <w:szCs w:val="23"/>
              </w:rPr>
              <w:t>Запросе предложений</w:t>
            </w:r>
            <w:r w:rsidRPr="00F733F1">
              <w:rPr>
                <w:sz w:val="23"/>
                <w:szCs w:val="23"/>
              </w:rPr>
              <w:t xml:space="preserve"> i-</w:t>
            </w:r>
            <w:proofErr w:type="spellStart"/>
            <w:r w:rsidRPr="00F733F1">
              <w:rPr>
                <w:sz w:val="23"/>
                <w:szCs w:val="23"/>
              </w:rPr>
              <w:t>го</w:t>
            </w:r>
            <w:proofErr w:type="spellEnd"/>
            <w:r w:rsidRPr="00F733F1">
              <w:rPr>
                <w:sz w:val="23"/>
                <w:szCs w:val="23"/>
              </w:rPr>
              <w:t xml:space="preserve"> Участника Открытого </w:t>
            </w:r>
            <w:r w:rsidR="006F0D19" w:rsidRPr="00F733F1">
              <w:rPr>
                <w:sz w:val="23"/>
                <w:szCs w:val="23"/>
              </w:rPr>
              <w:t>Запроса предложений</w:t>
            </w:r>
            <w:r w:rsidRPr="00F733F1">
              <w:rPr>
                <w:sz w:val="23"/>
                <w:szCs w:val="23"/>
              </w:rPr>
              <w:t xml:space="preserve">, руб. </w:t>
            </w:r>
          </w:p>
          <w:p w:rsidR="00431728" w:rsidRPr="00F733F1" w:rsidRDefault="00431728" w:rsidP="00431728">
            <w:pPr>
              <w:pStyle w:val="Default"/>
              <w:rPr>
                <w:sz w:val="23"/>
                <w:szCs w:val="23"/>
              </w:rPr>
            </w:pPr>
            <w:proofErr w:type="spellStart"/>
            <w:r w:rsidRPr="00F733F1">
              <w:rPr>
                <w:sz w:val="23"/>
                <w:szCs w:val="23"/>
              </w:rPr>
              <w:t>A</w:t>
            </w:r>
            <w:r w:rsidRPr="00F733F1">
              <w:rPr>
                <w:sz w:val="16"/>
                <w:szCs w:val="16"/>
              </w:rPr>
              <w:t>min</w:t>
            </w:r>
            <w:proofErr w:type="spellEnd"/>
            <w:r w:rsidRPr="00F733F1">
              <w:rPr>
                <w:sz w:val="16"/>
                <w:szCs w:val="16"/>
              </w:rPr>
              <w:t xml:space="preserve"> </w:t>
            </w:r>
            <w:r w:rsidRPr="00F733F1">
              <w:rPr>
                <w:sz w:val="23"/>
                <w:szCs w:val="23"/>
              </w:rPr>
              <w:t xml:space="preserve">– минимальное предложение о цене договора из представленных Участниками </w:t>
            </w:r>
            <w:r w:rsidR="006F0D19" w:rsidRPr="00F733F1">
              <w:rPr>
                <w:sz w:val="23"/>
                <w:szCs w:val="23"/>
              </w:rPr>
              <w:t>Запроса предложений</w:t>
            </w:r>
            <w:r w:rsidRPr="00F733F1">
              <w:rPr>
                <w:sz w:val="23"/>
                <w:szCs w:val="23"/>
              </w:rPr>
              <w:t xml:space="preserve"> в Заявках, руб. </w:t>
            </w:r>
          </w:p>
          <w:p w:rsidR="00431728" w:rsidRPr="00F733F1" w:rsidRDefault="00431728" w:rsidP="00431728">
            <w:pPr>
              <w:pStyle w:val="Default"/>
              <w:rPr>
                <w:sz w:val="23"/>
                <w:szCs w:val="23"/>
              </w:rPr>
            </w:pPr>
            <w:r w:rsidRPr="00F733F1">
              <w:rPr>
                <w:b/>
                <w:bCs/>
                <w:i/>
                <w:iCs/>
                <w:sz w:val="23"/>
                <w:szCs w:val="23"/>
              </w:rPr>
              <w:t xml:space="preserve">Опыт выполнения работ </w:t>
            </w:r>
          </w:p>
          <w:p w:rsidR="00431728" w:rsidRPr="00F733F1" w:rsidRDefault="00431728" w:rsidP="00431728">
            <w:pPr>
              <w:pStyle w:val="Default"/>
              <w:rPr>
                <w:sz w:val="23"/>
                <w:szCs w:val="23"/>
              </w:rPr>
            </w:pPr>
            <w:proofErr w:type="spellStart"/>
            <w:r w:rsidRPr="00F733F1">
              <w:rPr>
                <w:sz w:val="23"/>
                <w:szCs w:val="23"/>
              </w:rPr>
              <w:t>БСi</w:t>
            </w:r>
            <w:proofErr w:type="spellEnd"/>
            <w:r w:rsidRPr="00F733F1">
              <w:rPr>
                <w:sz w:val="23"/>
                <w:szCs w:val="23"/>
              </w:rPr>
              <w:t xml:space="preserve"> = </w:t>
            </w:r>
            <w:proofErr w:type="spellStart"/>
            <w:r w:rsidRPr="00F733F1">
              <w:rPr>
                <w:sz w:val="23"/>
                <w:szCs w:val="23"/>
              </w:rPr>
              <w:t>Сi</w:t>
            </w:r>
            <w:proofErr w:type="spellEnd"/>
            <w:r w:rsidRPr="00F733F1">
              <w:rPr>
                <w:sz w:val="23"/>
                <w:szCs w:val="23"/>
              </w:rPr>
              <w:t xml:space="preserve"> / </w:t>
            </w:r>
            <w:proofErr w:type="spellStart"/>
            <w:r w:rsidRPr="00F733F1">
              <w:rPr>
                <w:sz w:val="23"/>
                <w:szCs w:val="23"/>
              </w:rPr>
              <w:t>Сmax</w:t>
            </w:r>
            <w:proofErr w:type="spellEnd"/>
            <w:r w:rsidRPr="00F733F1">
              <w:rPr>
                <w:sz w:val="23"/>
                <w:szCs w:val="23"/>
              </w:rPr>
              <w:t xml:space="preserve">*100, </w:t>
            </w:r>
          </w:p>
          <w:p w:rsidR="00BF550B" w:rsidRPr="00F733F1" w:rsidRDefault="00431728" w:rsidP="00431728">
            <w:pPr>
              <w:pStyle w:val="Default"/>
              <w:rPr>
                <w:color w:val="auto"/>
                <w:sz w:val="23"/>
                <w:szCs w:val="23"/>
              </w:rPr>
            </w:pPr>
            <w:r w:rsidRPr="00F733F1">
              <w:rPr>
                <w:sz w:val="23"/>
                <w:szCs w:val="23"/>
              </w:rPr>
              <w:t xml:space="preserve">Где: </w:t>
            </w:r>
          </w:p>
          <w:p w:rsidR="00431728" w:rsidRPr="00F733F1" w:rsidRDefault="00431728" w:rsidP="00431728">
            <w:pPr>
              <w:pStyle w:val="Default"/>
              <w:rPr>
                <w:sz w:val="23"/>
                <w:szCs w:val="23"/>
              </w:rPr>
            </w:pPr>
            <w:proofErr w:type="spellStart"/>
            <w:r w:rsidRPr="00F733F1">
              <w:rPr>
                <w:sz w:val="23"/>
                <w:szCs w:val="23"/>
              </w:rPr>
              <w:t>БCi</w:t>
            </w:r>
            <w:proofErr w:type="spellEnd"/>
            <w:r w:rsidRPr="00F733F1">
              <w:rPr>
                <w:sz w:val="23"/>
                <w:szCs w:val="23"/>
              </w:rPr>
              <w:t xml:space="preserve"> – оценка по критерию «опыт выполнения работ», баллы; </w:t>
            </w:r>
          </w:p>
          <w:p w:rsidR="00431728" w:rsidRPr="00F733F1" w:rsidRDefault="00431728" w:rsidP="00431728">
            <w:pPr>
              <w:pStyle w:val="Default"/>
              <w:rPr>
                <w:sz w:val="23"/>
                <w:szCs w:val="23"/>
              </w:rPr>
            </w:pPr>
            <w:proofErr w:type="spellStart"/>
            <w:r w:rsidRPr="00F733F1">
              <w:rPr>
                <w:sz w:val="23"/>
                <w:szCs w:val="23"/>
              </w:rPr>
              <w:t>Сi</w:t>
            </w:r>
            <w:proofErr w:type="spellEnd"/>
            <w:r w:rsidRPr="00F733F1">
              <w:rPr>
                <w:sz w:val="23"/>
                <w:szCs w:val="23"/>
              </w:rPr>
              <w:t xml:space="preserve"> – опыт оказания услуг, указанный в заявке на участие в открытом </w:t>
            </w:r>
            <w:r w:rsidR="006F0D19" w:rsidRPr="00F733F1">
              <w:rPr>
                <w:sz w:val="23"/>
                <w:szCs w:val="23"/>
              </w:rPr>
              <w:t>Запросе предложений</w:t>
            </w:r>
            <w:r w:rsidRPr="00F733F1">
              <w:rPr>
                <w:sz w:val="23"/>
                <w:szCs w:val="23"/>
              </w:rPr>
              <w:t xml:space="preserve"> i-ого претендента; </w:t>
            </w:r>
          </w:p>
          <w:p w:rsidR="00431728" w:rsidRPr="00F733F1" w:rsidRDefault="00431728" w:rsidP="00431728">
            <w:pPr>
              <w:pStyle w:val="Default"/>
              <w:rPr>
                <w:sz w:val="23"/>
                <w:szCs w:val="23"/>
              </w:rPr>
            </w:pPr>
            <w:proofErr w:type="spellStart"/>
            <w:r w:rsidRPr="00F733F1">
              <w:rPr>
                <w:sz w:val="23"/>
                <w:szCs w:val="23"/>
              </w:rPr>
              <w:t>Сmax</w:t>
            </w:r>
            <w:proofErr w:type="spellEnd"/>
            <w:r w:rsidRPr="00F733F1">
              <w:rPr>
                <w:sz w:val="23"/>
                <w:szCs w:val="23"/>
              </w:rPr>
              <w:t xml:space="preserve"> – максимальный опыт оказания услуг из указанных претендентами в заявках на участие в открытом </w:t>
            </w:r>
            <w:r w:rsidR="006F0D19" w:rsidRPr="00F733F1">
              <w:rPr>
                <w:sz w:val="23"/>
                <w:szCs w:val="23"/>
              </w:rPr>
              <w:t>Запросе предложений</w:t>
            </w:r>
            <w:r w:rsidRPr="00F733F1">
              <w:rPr>
                <w:sz w:val="23"/>
                <w:szCs w:val="23"/>
              </w:rPr>
              <w:t xml:space="preserve">; </w:t>
            </w:r>
          </w:p>
          <w:p w:rsidR="00431728" w:rsidRPr="00F733F1" w:rsidRDefault="00431728" w:rsidP="00431728">
            <w:pPr>
              <w:pStyle w:val="Default"/>
              <w:rPr>
                <w:sz w:val="23"/>
                <w:szCs w:val="23"/>
              </w:rPr>
            </w:pPr>
            <w:r w:rsidRPr="00F733F1">
              <w:rPr>
                <w:sz w:val="23"/>
                <w:szCs w:val="23"/>
              </w:rPr>
              <w:t xml:space="preserve">Максимальный балл по данному критерию присваивается заявке Участника открытого </w:t>
            </w:r>
            <w:r w:rsidR="006F0D19" w:rsidRPr="00F733F1">
              <w:rPr>
                <w:sz w:val="23"/>
                <w:szCs w:val="23"/>
              </w:rPr>
              <w:t>Запроса предложений</w:t>
            </w:r>
            <w:r w:rsidRPr="00F733F1">
              <w:rPr>
                <w:sz w:val="23"/>
                <w:szCs w:val="23"/>
              </w:rPr>
              <w:t xml:space="preserve">, </w:t>
            </w:r>
            <w:r w:rsidRPr="00F733F1">
              <w:rPr>
                <w:sz w:val="23"/>
                <w:szCs w:val="23"/>
              </w:rPr>
              <w:lastRenderedPageBreak/>
              <w:t xml:space="preserve">имеющего наибольший опыт оказания услуги, аналогичных предмету открытого </w:t>
            </w:r>
            <w:r w:rsidR="006F0D19" w:rsidRPr="00F733F1">
              <w:rPr>
                <w:sz w:val="23"/>
                <w:szCs w:val="23"/>
              </w:rPr>
              <w:t>Запроса предложений</w:t>
            </w:r>
            <w:r w:rsidRPr="00F733F1">
              <w:rPr>
                <w:sz w:val="23"/>
                <w:szCs w:val="23"/>
              </w:rPr>
              <w:t xml:space="preserve">. </w:t>
            </w:r>
          </w:p>
          <w:p w:rsidR="00431728" w:rsidRPr="00F733F1" w:rsidRDefault="00431728" w:rsidP="00431728">
            <w:pPr>
              <w:pStyle w:val="Default"/>
              <w:rPr>
                <w:sz w:val="23"/>
                <w:szCs w:val="23"/>
              </w:rPr>
            </w:pPr>
            <w:r w:rsidRPr="00F733F1">
              <w:rPr>
                <w:sz w:val="23"/>
                <w:szCs w:val="23"/>
              </w:rPr>
              <w:t xml:space="preserve">Критерий оценивается, исходя </w:t>
            </w:r>
            <w:r w:rsidRPr="00F733F1">
              <w:rPr>
                <w:b/>
                <w:bCs/>
                <w:sz w:val="23"/>
                <w:szCs w:val="23"/>
              </w:rPr>
              <w:t>из общей суммы договоров</w:t>
            </w:r>
            <w:r w:rsidRPr="00F733F1">
              <w:rPr>
                <w:sz w:val="23"/>
                <w:szCs w:val="23"/>
              </w:rPr>
              <w:t>, заявленных претендентом в «Справке об опыте оказания услуг» (Приложение Ф</w:t>
            </w:r>
            <w:r w:rsidR="00524ED4" w:rsidRPr="00F733F1">
              <w:rPr>
                <w:sz w:val="23"/>
                <w:szCs w:val="23"/>
              </w:rPr>
              <w:t>орма № 3</w:t>
            </w:r>
            <w:r w:rsidRPr="00F733F1">
              <w:rPr>
                <w:sz w:val="23"/>
                <w:szCs w:val="23"/>
              </w:rPr>
              <w:t xml:space="preserve"> к настоящему Извещению), заключенных в течение 201</w:t>
            </w:r>
            <w:r w:rsidR="00674470">
              <w:rPr>
                <w:sz w:val="23"/>
                <w:szCs w:val="23"/>
              </w:rPr>
              <w:t>5-2016 годов</w:t>
            </w:r>
            <w:r w:rsidRPr="00F733F1">
              <w:rPr>
                <w:sz w:val="23"/>
                <w:szCs w:val="23"/>
              </w:rPr>
              <w:t xml:space="preserve">, на работы аналогичные предмету открытого </w:t>
            </w:r>
            <w:r w:rsidR="006F0D19" w:rsidRPr="00F733F1">
              <w:rPr>
                <w:sz w:val="23"/>
                <w:szCs w:val="23"/>
              </w:rPr>
              <w:t>Запроса предложений</w:t>
            </w:r>
            <w:r w:rsidRPr="00F733F1">
              <w:rPr>
                <w:sz w:val="23"/>
                <w:szCs w:val="23"/>
              </w:rPr>
              <w:t xml:space="preserve">. </w:t>
            </w:r>
          </w:p>
          <w:p w:rsidR="00431728" w:rsidRPr="00F733F1" w:rsidRDefault="00431728" w:rsidP="00431728">
            <w:pPr>
              <w:pStyle w:val="Default"/>
              <w:rPr>
                <w:sz w:val="23"/>
                <w:szCs w:val="23"/>
              </w:rPr>
            </w:pPr>
            <w:r w:rsidRPr="00F733F1">
              <w:rPr>
                <w:sz w:val="23"/>
                <w:szCs w:val="23"/>
              </w:rPr>
              <w:t>Максимальный «Опыт выполнения аналогичных поставок, работ, услуг» принимаемый к рассмотрению при расчёте рейтинга Заявки равен десятикратной начальной (максимальной) цен</w:t>
            </w:r>
            <w:r w:rsidR="003A0A02" w:rsidRPr="00F733F1">
              <w:rPr>
                <w:sz w:val="23"/>
                <w:szCs w:val="23"/>
              </w:rPr>
              <w:t xml:space="preserve">е договора, указанной в пункте </w:t>
            </w:r>
            <w:r w:rsidR="008E7070" w:rsidRPr="008E7070">
              <w:rPr>
                <w:sz w:val="23"/>
                <w:szCs w:val="23"/>
              </w:rPr>
              <w:t>8</w:t>
            </w:r>
            <w:r w:rsidRPr="00F733F1">
              <w:rPr>
                <w:sz w:val="23"/>
                <w:szCs w:val="23"/>
              </w:rPr>
              <w:t xml:space="preserve"> Информационной карты настоящей Документации. </w:t>
            </w:r>
          </w:p>
          <w:p w:rsidR="00431728" w:rsidRPr="00F733F1" w:rsidRDefault="00431728" w:rsidP="00431728">
            <w:pPr>
              <w:pStyle w:val="Default"/>
              <w:rPr>
                <w:color w:val="auto"/>
                <w:sz w:val="23"/>
                <w:szCs w:val="23"/>
              </w:rPr>
            </w:pPr>
            <w:r w:rsidRPr="00F733F1">
              <w:rPr>
                <w:sz w:val="23"/>
                <w:szCs w:val="23"/>
              </w:rPr>
              <w:t xml:space="preserve">Заявленный Участником открытого </w:t>
            </w:r>
            <w:r w:rsidR="006F0D19" w:rsidRPr="00F733F1">
              <w:rPr>
                <w:sz w:val="23"/>
                <w:szCs w:val="23"/>
              </w:rPr>
              <w:t>Запроса предложений</w:t>
            </w:r>
            <w:r w:rsidRPr="00F733F1">
              <w:rPr>
                <w:sz w:val="23"/>
                <w:szCs w:val="23"/>
              </w:rPr>
              <w:t xml:space="preserve"> опыт должен быть подтвержден копиями Договоров (Соглашений) и актов сдачи – приемки выполненных работ </w:t>
            </w:r>
          </w:p>
        </w:tc>
      </w:tr>
      <w:tr w:rsidR="00BF550B" w:rsidTr="00A030DE">
        <w:tc>
          <w:tcPr>
            <w:tcW w:w="534" w:type="dxa"/>
          </w:tcPr>
          <w:p w:rsidR="00BF550B" w:rsidRPr="00F733F1" w:rsidRDefault="00592CE5" w:rsidP="003F1FDF">
            <w:pPr>
              <w:pStyle w:val="Default"/>
              <w:rPr>
                <w:color w:val="auto"/>
                <w:sz w:val="23"/>
                <w:szCs w:val="23"/>
              </w:rPr>
            </w:pPr>
            <w:r w:rsidRPr="00F733F1">
              <w:rPr>
                <w:color w:val="auto"/>
                <w:sz w:val="23"/>
                <w:szCs w:val="23"/>
              </w:rPr>
              <w:lastRenderedPageBreak/>
              <w:t>22</w:t>
            </w:r>
            <w:r w:rsidR="001B48EA" w:rsidRPr="00F733F1">
              <w:rPr>
                <w:color w:val="auto"/>
                <w:sz w:val="23"/>
                <w:szCs w:val="23"/>
              </w:rPr>
              <w:t>.</w:t>
            </w:r>
          </w:p>
        </w:tc>
        <w:tc>
          <w:tcPr>
            <w:tcW w:w="2693" w:type="dxa"/>
          </w:tcPr>
          <w:p w:rsidR="00BF550B" w:rsidRPr="00F733F1" w:rsidRDefault="001B48EA" w:rsidP="003F1FDF">
            <w:pPr>
              <w:pStyle w:val="Default"/>
              <w:rPr>
                <w:sz w:val="23"/>
                <w:szCs w:val="23"/>
              </w:rPr>
            </w:pPr>
            <w:r w:rsidRPr="00F733F1">
              <w:rPr>
                <w:sz w:val="23"/>
                <w:szCs w:val="23"/>
              </w:rPr>
              <w:t xml:space="preserve">Срок подписания договора Участником, обязанным заключить договор </w:t>
            </w:r>
          </w:p>
        </w:tc>
        <w:tc>
          <w:tcPr>
            <w:tcW w:w="6805" w:type="dxa"/>
          </w:tcPr>
          <w:p w:rsidR="00BF550B" w:rsidRPr="00F733F1" w:rsidRDefault="003A0A02" w:rsidP="003A0A02">
            <w:pPr>
              <w:pStyle w:val="Default"/>
              <w:rPr>
                <w:sz w:val="23"/>
                <w:szCs w:val="23"/>
              </w:rPr>
            </w:pPr>
            <w:r w:rsidRPr="00F733F1">
              <w:rPr>
                <w:sz w:val="23"/>
                <w:szCs w:val="23"/>
              </w:rPr>
              <w:t>Определен Положением о закупках</w:t>
            </w:r>
            <w:r w:rsidR="001B48EA" w:rsidRPr="00F733F1">
              <w:rPr>
                <w:sz w:val="23"/>
                <w:szCs w:val="23"/>
              </w:rPr>
              <w:t xml:space="preserve"> </w:t>
            </w:r>
          </w:p>
        </w:tc>
      </w:tr>
      <w:tr w:rsidR="00BF550B" w:rsidTr="00A030DE">
        <w:tc>
          <w:tcPr>
            <w:tcW w:w="534" w:type="dxa"/>
          </w:tcPr>
          <w:p w:rsidR="00BF550B" w:rsidRPr="00F733F1" w:rsidRDefault="00592CE5" w:rsidP="003F1FDF">
            <w:pPr>
              <w:pStyle w:val="Default"/>
              <w:rPr>
                <w:color w:val="auto"/>
                <w:sz w:val="23"/>
                <w:szCs w:val="23"/>
              </w:rPr>
            </w:pPr>
            <w:r w:rsidRPr="00F733F1">
              <w:rPr>
                <w:color w:val="auto"/>
                <w:sz w:val="23"/>
                <w:szCs w:val="23"/>
              </w:rPr>
              <w:t>23</w:t>
            </w:r>
            <w:r w:rsidR="00453347" w:rsidRPr="00F733F1">
              <w:rPr>
                <w:color w:val="auto"/>
                <w:sz w:val="23"/>
                <w:szCs w:val="23"/>
              </w:rPr>
              <w:t>.</w:t>
            </w:r>
          </w:p>
        </w:tc>
        <w:tc>
          <w:tcPr>
            <w:tcW w:w="2693" w:type="dxa"/>
          </w:tcPr>
          <w:p w:rsidR="00BF550B" w:rsidRPr="00F733F1" w:rsidRDefault="00453347" w:rsidP="003F1FDF">
            <w:pPr>
              <w:pStyle w:val="Default"/>
              <w:rPr>
                <w:sz w:val="23"/>
                <w:szCs w:val="23"/>
              </w:rPr>
            </w:pPr>
            <w:r w:rsidRPr="00F733F1">
              <w:rPr>
                <w:sz w:val="23"/>
                <w:szCs w:val="23"/>
              </w:rPr>
              <w:t xml:space="preserve">Обеспечение исполнения договора </w:t>
            </w:r>
          </w:p>
        </w:tc>
        <w:tc>
          <w:tcPr>
            <w:tcW w:w="6805" w:type="dxa"/>
          </w:tcPr>
          <w:p w:rsidR="00453347" w:rsidRPr="00F733F1" w:rsidRDefault="00453347" w:rsidP="00453347">
            <w:pPr>
              <w:pStyle w:val="Default"/>
              <w:rPr>
                <w:sz w:val="23"/>
                <w:szCs w:val="23"/>
              </w:rPr>
            </w:pPr>
            <w:r w:rsidRPr="00F733F1">
              <w:rPr>
                <w:b/>
                <w:bCs/>
                <w:sz w:val="23"/>
                <w:szCs w:val="23"/>
              </w:rPr>
              <w:t xml:space="preserve">Необходимость, размер и валюта обеспечения исполнения Договора: </w:t>
            </w:r>
          </w:p>
          <w:p w:rsidR="00453347" w:rsidRPr="00F733F1" w:rsidRDefault="00453347" w:rsidP="00453347">
            <w:pPr>
              <w:pStyle w:val="Default"/>
              <w:rPr>
                <w:sz w:val="23"/>
                <w:szCs w:val="23"/>
              </w:rPr>
            </w:pPr>
            <w:r w:rsidRPr="00F733F1">
              <w:rPr>
                <w:b/>
                <w:bCs/>
                <w:sz w:val="23"/>
                <w:szCs w:val="23"/>
              </w:rPr>
              <w:t xml:space="preserve">Лот № 1: </w:t>
            </w:r>
          </w:p>
          <w:p w:rsidR="00BF550B" w:rsidRPr="00F733F1" w:rsidRDefault="00453347" w:rsidP="003F1FDF">
            <w:pPr>
              <w:pStyle w:val="Default"/>
              <w:rPr>
                <w:sz w:val="23"/>
                <w:szCs w:val="23"/>
              </w:rPr>
            </w:pPr>
            <w:r w:rsidRPr="00F733F1">
              <w:rPr>
                <w:sz w:val="23"/>
                <w:szCs w:val="23"/>
              </w:rPr>
              <w:t xml:space="preserve">Не требуется </w:t>
            </w:r>
          </w:p>
        </w:tc>
      </w:tr>
      <w:tr w:rsidR="00BF550B" w:rsidTr="00A030DE">
        <w:tc>
          <w:tcPr>
            <w:tcW w:w="534" w:type="dxa"/>
          </w:tcPr>
          <w:p w:rsidR="00BF550B" w:rsidRPr="00F733F1" w:rsidRDefault="00592CE5" w:rsidP="003F1FDF">
            <w:pPr>
              <w:pStyle w:val="Default"/>
              <w:rPr>
                <w:color w:val="auto"/>
                <w:sz w:val="23"/>
                <w:szCs w:val="23"/>
              </w:rPr>
            </w:pPr>
            <w:r w:rsidRPr="00F733F1">
              <w:rPr>
                <w:color w:val="auto"/>
                <w:sz w:val="23"/>
                <w:szCs w:val="23"/>
              </w:rPr>
              <w:t>24</w:t>
            </w:r>
            <w:r w:rsidR="00BA422D" w:rsidRPr="00F733F1">
              <w:rPr>
                <w:color w:val="auto"/>
                <w:sz w:val="23"/>
                <w:szCs w:val="23"/>
              </w:rPr>
              <w:t>.</w:t>
            </w:r>
          </w:p>
        </w:tc>
        <w:tc>
          <w:tcPr>
            <w:tcW w:w="2693" w:type="dxa"/>
          </w:tcPr>
          <w:p w:rsidR="00BF550B" w:rsidRPr="00F733F1" w:rsidRDefault="00015060" w:rsidP="0074313C">
            <w:pPr>
              <w:pStyle w:val="Default"/>
              <w:rPr>
                <w:sz w:val="23"/>
                <w:szCs w:val="23"/>
              </w:rPr>
            </w:pPr>
            <w:r w:rsidRPr="00F733F1">
              <w:rPr>
                <w:sz w:val="23"/>
                <w:szCs w:val="23"/>
              </w:rPr>
              <w:t xml:space="preserve">Возможность изменения </w:t>
            </w:r>
            <w:r w:rsidR="0074313C">
              <w:rPr>
                <w:sz w:val="23"/>
                <w:szCs w:val="23"/>
              </w:rPr>
              <w:t xml:space="preserve">отдельных </w:t>
            </w:r>
            <w:r w:rsidRPr="00F733F1">
              <w:rPr>
                <w:sz w:val="23"/>
                <w:szCs w:val="23"/>
              </w:rPr>
              <w:t xml:space="preserve">условий договора </w:t>
            </w:r>
          </w:p>
        </w:tc>
        <w:tc>
          <w:tcPr>
            <w:tcW w:w="6805" w:type="dxa"/>
          </w:tcPr>
          <w:p w:rsidR="00015060" w:rsidRPr="00F733F1" w:rsidRDefault="00015060" w:rsidP="00015060">
            <w:pPr>
              <w:pStyle w:val="Default"/>
              <w:rPr>
                <w:sz w:val="23"/>
                <w:szCs w:val="23"/>
              </w:rPr>
            </w:pPr>
            <w:r w:rsidRPr="00F733F1">
              <w:rPr>
                <w:sz w:val="23"/>
                <w:szCs w:val="23"/>
              </w:rPr>
              <w:t xml:space="preserve">Возможность изменения отдельных условий договора </w:t>
            </w:r>
            <w:r w:rsidR="005E1AEA" w:rsidRPr="00F733F1">
              <w:rPr>
                <w:sz w:val="23"/>
                <w:szCs w:val="23"/>
              </w:rPr>
              <w:t>возможна в соответствии с Положением о закупках</w:t>
            </w:r>
            <w:r w:rsidRPr="00F733F1">
              <w:rPr>
                <w:sz w:val="23"/>
                <w:szCs w:val="23"/>
              </w:rPr>
              <w:t xml:space="preserve"> </w:t>
            </w:r>
          </w:p>
          <w:p w:rsidR="00BF550B" w:rsidRPr="00F733F1" w:rsidRDefault="00BF550B" w:rsidP="003F1FDF">
            <w:pPr>
              <w:pStyle w:val="Default"/>
              <w:rPr>
                <w:color w:val="auto"/>
                <w:sz w:val="23"/>
                <w:szCs w:val="23"/>
              </w:rPr>
            </w:pPr>
          </w:p>
        </w:tc>
      </w:tr>
      <w:tr w:rsidR="00BF550B" w:rsidTr="00A030DE">
        <w:tc>
          <w:tcPr>
            <w:tcW w:w="534" w:type="dxa"/>
          </w:tcPr>
          <w:p w:rsidR="00BF550B" w:rsidRPr="00F733F1" w:rsidRDefault="00592CE5" w:rsidP="003F1FDF">
            <w:pPr>
              <w:pStyle w:val="Default"/>
              <w:rPr>
                <w:color w:val="auto"/>
                <w:sz w:val="23"/>
                <w:szCs w:val="23"/>
              </w:rPr>
            </w:pPr>
            <w:r w:rsidRPr="00F733F1">
              <w:rPr>
                <w:color w:val="auto"/>
                <w:sz w:val="23"/>
                <w:szCs w:val="23"/>
              </w:rPr>
              <w:t>25</w:t>
            </w:r>
            <w:r w:rsidR="006E31E3" w:rsidRPr="00F733F1">
              <w:rPr>
                <w:color w:val="auto"/>
                <w:sz w:val="23"/>
                <w:szCs w:val="23"/>
              </w:rPr>
              <w:t>.</w:t>
            </w:r>
          </w:p>
        </w:tc>
        <w:tc>
          <w:tcPr>
            <w:tcW w:w="2693" w:type="dxa"/>
          </w:tcPr>
          <w:p w:rsidR="00BF550B" w:rsidRPr="00F733F1" w:rsidRDefault="006E31E3" w:rsidP="003F1FDF">
            <w:pPr>
              <w:pStyle w:val="Default"/>
              <w:rPr>
                <w:color w:val="auto"/>
                <w:sz w:val="23"/>
                <w:szCs w:val="23"/>
              </w:rPr>
            </w:pPr>
            <w:r w:rsidRPr="00F733F1">
              <w:rPr>
                <w:color w:val="auto"/>
                <w:sz w:val="23"/>
                <w:szCs w:val="23"/>
              </w:rPr>
              <w:t xml:space="preserve">Возможность отмены </w:t>
            </w:r>
            <w:r w:rsidR="006F0D19" w:rsidRPr="00F733F1">
              <w:rPr>
                <w:color w:val="auto"/>
                <w:sz w:val="23"/>
                <w:szCs w:val="23"/>
              </w:rPr>
              <w:t>Запроса предложений</w:t>
            </w:r>
          </w:p>
        </w:tc>
        <w:tc>
          <w:tcPr>
            <w:tcW w:w="6805" w:type="dxa"/>
          </w:tcPr>
          <w:p w:rsidR="00BF550B" w:rsidRPr="00F733F1" w:rsidRDefault="00AC3B08" w:rsidP="003F1FDF">
            <w:pPr>
              <w:pStyle w:val="Default"/>
              <w:rPr>
                <w:sz w:val="23"/>
                <w:szCs w:val="23"/>
              </w:rPr>
            </w:pPr>
            <w:r>
              <w:rPr>
                <w:color w:val="auto"/>
                <w:sz w:val="23"/>
                <w:szCs w:val="23"/>
              </w:rPr>
              <w:t xml:space="preserve">Заказчик вправе отменить </w:t>
            </w:r>
            <w:r w:rsidRPr="00F733F1">
              <w:rPr>
                <w:color w:val="auto"/>
                <w:sz w:val="23"/>
                <w:szCs w:val="23"/>
              </w:rPr>
              <w:t>проведение Запроса предложений в соответствии с</w:t>
            </w:r>
            <w:r>
              <w:rPr>
                <w:color w:val="auto"/>
                <w:sz w:val="23"/>
                <w:szCs w:val="23"/>
              </w:rPr>
              <w:t xml:space="preserve"> пунктом 1.3.2. настоящей Документации и</w:t>
            </w:r>
            <w:r w:rsidRPr="00F733F1">
              <w:rPr>
                <w:color w:val="auto"/>
                <w:sz w:val="23"/>
                <w:szCs w:val="23"/>
              </w:rPr>
              <w:t xml:space="preserve"> Положением о закупках</w:t>
            </w:r>
          </w:p>
        </w:tc>
      </w:tr>
      <w:tr w:rsidR="00BF550B" w:rsidTr="00A030DE">
        <w:tc>
          <w:tcPr>
            <w:tcW w:w="534" w:type="dxa"/>
          </w:tcPr>
          <w:p w:rsidR="00BF550B" w:rsidRPr="00F733F1" w:rsidRDefault="00592CE5" w:rsidP="003F1FDF">
            <w:pPr>
              <w:pStyle w:val="Default"/>
              <w:rPr>
                <w:color w:val="auto"/>
                <w:sz w:val="23"/>
                <w:szCs w:val="23"/>
              </w:rPr>
            </w:pPr>
            <w:r w:rsidRPr="00F733F1">
              <w:rPr>
                <w:color w:val="auto"/>
                <w:sz w:val="23"/>
                <w:szCs w:val="23"/>
              </w:rPr>
              <w:t>26</w:t>
            </w:r>
            <w:r w:rsidR="006E31E3" w:rsidRPr="00F733F1">
              <w:rPr>
                <w:color w:val="auto"/>
                <w:sz w:val="23"/>
                <w:szCs w:val="23"/>
              </w:rPr>
              <w:t>.</w:t>
            </w:r>
          </w:p>
        </w:tc>
        <w:tc>
          <w:tcPr>
            <w:tcW w:w="2693" w:type="dxa"/>
          </w:tcPr>
          <w:p w:rsidR="00BF550B" w:rsidRPr="00F733F1" w:rsidRDefault="006E31E3" w:rsidP="003F1FDF">
            <w:pPr>
              <w:pStyle w:val="Default"/>
              <w:rPr>
                <w:color w:val="auto"/>
                <w:sz w:val="23"/>
                <w:szCs w:val="23"/>
              </w:rPr>
            </w:pPr>
            <w:r w:rsidRPr="00F733F1">
              <w:rPr>
                <w:color w:val="auto"/>
                <w:sz w:val="23"/>
                <w:szCs w:val="23"/>
              </w:rPr>
              <w:t>Порядок формирования цены договора (цены лота)</w:t>
            </w:r>
          </w:p>
        </w:tc>
        <w:tc>
          <w:tcPr>
            <w:tcW w:w="6805" w:type="dxa"/>
          </w:tcPr>
          <w:p w:rsidR="006E31E3" w:rsidRPr="00F733F1" w:rsidRDefault="006E31E3" w:rsidP="006E31E3">
            <w:pPr>
              <w:pStyle w:val="Default"/>
              <w:rPr>
                <w:sz w:val="23"/>
                <w:szCs w:val="23"/>
              </w:rPr>
            </w:pPr>
            <w:r w:rsidRPr="00F733F1">
              <w:rPr>
                <w:b/>
                <w:bCs/>
                <w:sz w:val="23"/>
                <w:szCs w:val="23"/>
              </w:rPr>
              <w:t xml:space="preserve">Лот № 1: </w:t>
            </w:r>
          </w:p>
          <w:p w:rsidR="00BF550B" w:rsidRPr="00F733F1" w:rsidRDefault="006E31E3" w:rsidP="006E31E3">
            <w:pPr>
              <w:pStyle w:val="Default"/>
              <w:rPr>
                <w:color w:val="auto"/>
                <w:sz w:val="23"/>
                <w:szCs w:val="23"/>
              </w:rPr>
            </w:pPr>
            <w:r w:rsidRPr="00F733F1">
              <w:rPr>
                <w:sz w:val="23"/>
                <w:szCs w:val="23"/>
              </w:rPr>
              <w:t>с учетом расходов на перевозку, страхование, уплату таможенных пошлин, налогов и других обязательных платежей</w:t>
            </w:r>
            <w:r w:rsidRPr="00F733F1">
              <w:rPr>
                <w:i/>
                <w:iCs/>
                <w:sz w:val="23"/>
                <w:szCs w:val="23"/>
              </w:rPr>
              <w:t xml:space="preserve">. </w:t>
            </w:r>
          </w:p>
        </w:tc>
      </w:tr>
      <w:tr w:rsidR="00C812F0" w:rsidTr="00A030DE">
        <w:tc>
          <w:tcPr>
            <w:tcW w:w="534" w:type="dxa"/>
          </w:tcPr>
          <w:p w:rsidR="00C812F0" w:rsidRPr="00F733F1" w:rsidRDefault="00C812F0" w:rsidP="003F1FDF">
            <w:pPr>
              <w:pStyle w:val="Default"/>
              <w:rPr>
                <w:color w:val="auto"/>
                <w:sz w:val="23"/>
                <w:szCs w:val="23"/>
              </w:rPr>
            </w:pPr>
            <w:r w:rsidRPr="00F733F1">
              <w:rPr>
                <w:color w:val="auto"/>
                <w:sz w:val="23"/>
                <w:szCs w:val="23"/>
              </w:rPr>
              <w:t>2</w:t>
            </w:r>
            <w:r w:rsidR="00592CE5" w:rsidRPr="00F733F1">
              <w:rPr>
                <w:color w:val="auto"/>
                <w:sz w:val="23"/>
                <w:szCs w:val="23"/>
              </w:rPr>
              <w:t>7</w:t>
            </w:r>
            <w:r w:rsidRPr="00F733F1">
              <w:rPr>
                <w:color w:val="auto"/>
                <w:sz w:val="23"/>
                <w:szCs w:val="23"/>
              </w:rPr>
              <w:t>.</w:t>
            </w:r>
          </w:p>
        </w:tc>
        <w:tc>
          <w:tcPr>
            <w:tcW w:w="2693" w:type="dxa"/>
          </w:tcPr>
          <w:p w:rsidR="00C812F0" w:rsidRPr="00F733F1" w:rsidRDefault="00C812F0" w:rsidP="003F1FDF">
            <w:pPr>
              <w:pStyle w:val="Default"/>
              <w:rPr>
                <w:color w:val="auto"/>
                <w:sz w:val="23"/>
                <w:szCs w:val="23"/>
              </w:rPr>
            </w:pPr>
            <w:r w:rsidRPr="00F733F1">
              <w:rPr>
                <w:color w:val="auto"/>
                <w:sz w:val="23"/>
                <w:szCs w:val="23"/>
              </w:rPr>
              <w:t xml:space="preserve">Возможность проведения </w:t>
            </w:r>
            <w:proofErr w:type="spellStart"/>
            <w:r w:rsidRPr="00F733F1">
              <w:rPr>
                <w:color w:val="auto"/>
                <w:sz w:val="23"/>
                <w:szCs w:val="23"/>
              </w:rPr>
              <w:t>предквалификации</w:t>
            </w:r>
            <w:proofErr w:type="spellEnd"/>
            <w:r w:rsidRPr="00F733F1">
              <w:rPr>
                <w:color w:val="auto"/>
                <w:sz w:val="23"/>
                <w:szCs w:val="23"/>
              </w:rPr>
              <w:t xml:space="preserve"> </w:t>
            </w:r>
          </w:p>
        </w:tc>
        <w:tc>
          <w:tcPr>
            <w:tcW w:w="6805" w:type="dxa"/>
          </w:tcPr>
          <w:p w:rsidR="00C812F0" w:rsidRPr="00F733F1" w:rsidRDefault="00C812F0" w:rsidP="006E31E3">
            <w:pPr>
              <w:pStyle w:val="Default"/>
              <w:rPr>
                <w:bCs/>
                <w:sz w:val="23"/>
                <w:szCs w:val="23"/>
              </w:rPr>
            </w:pPr>
            <w:r w:rsidRPr="00F733F1">
              <w:rPr>
                <w:bCs/>
                <w:sz w:val="23"/>
                <w:szCs w:val="23"/>
              </w:rPr>
              <w:t>Нет</w:t>
            </w:r>
          </w:p>
        </w:tc>
      </w:tr>
    </w:tbl>
    <w:p w:rsidR="008C1172" w:rsidRDefault="008C1172" w:rsidP="00941AA4">
      <w:pPr>
        <w:pStyle w:val="Default"/>
      </w:pPr>
    </w:p>
    <w:p w:rsidR="00834FF9" w:rsidRDefault="00834FF9" w:rsidP="00941AA4">
      <w:pPr>
        <w:pStyle w:val="Default"/>
        <w:rPr>
          <w:b/>
          <w:bCs/>
          <w:sz w:val="23"/>
          <w:szCs w:val="23"/>
        </w:rPr>
      </w:pPr>
    </w:p>
    <w:p w:rsidR="00834FF9" w:rsidRDefault="00834FF9" w:rsidP="00941AA4">
      <w:pPr>
        <w:pStyle w:val="Default"/>
        <w:rPr>
          <w:b/>
          <w:bCs/>
          <w:sz w:val="23"/>
          <w:szCs w:val="23"/>
        </w:rPr>
      </w:pPr>
    </w:p>
    <w:p w:rsidR="00941AA4" w:rsidRPr="00941AA4" w:rsidRDefault="00F91B5A" w:rsidP="00941AA4">
      <w:pPr>
        <w:pStyle w:val="Default"/>
        <w:rPr>
          <w:sz w:val="23"/>
          <w:szCs w:val="23"/>
        </w:rPr>
      </w:pPr>
      <w:r>
        <w:rPr>
          <w:b/>
          <w:bCs/>
          <w:sz w:val="23"/>
          <w:szCs w:val="23"/>
        </w:rPr>
        <w:t>5</w:t>
      </w:r>
      <w:r w:rsidR="00941AA4" w:rsidRPr="00941AA4">
        <w:rPr>
          <w:b/>
          <w:bCs/>
          <w:sz w:val="23"/>
          <w:szCs w:val="23"/>
        </w:rPr>
        <w:t xml:space="preserve">. ТЕХНИЧЕСКОЕ ЗАДАНИЕ </w:t>
      </w:r>
    </w:p>
    <w:p w:rsidR="00E26D40" w:rsidRDefault="00C72FF4" w:rsidP="00E26D40">
      <w:pPr>
        <w:pStyle w:val="Default"/>
        <w:spacing w:line="276" w:lineRule="auto"/>
        <w:rPr>
          <w:sz w:val="23"/>
          <w:szCs w:val="23"/>
        </w:rPr>
      </w:pPr>
      <w:r>
        <w:rPr>
          <w:sz w:val="23"/>
          <w:szCs w:val="23"/>
        </w:rPr>
        <w:t>О</w:t>
      </w:r>
      <w:r w:rsidR="00E26D40">
        <w:rPr>
          <w:sz w:val="23"/>
          <w:szCs w:val="23"/>
        </w:rPr>
        <w:t xml:space="preserve">казание услуг по </w:t>
      </w:r>
      <w:r w:rsidR="00A80653">
        <w:rPr>
          <w:sz w:val="23"/>
          <w:szCs w:val="23"/>
        </w:rPr>
        <w:t>аренде</w:t>
      </w:r>
      <w:r w:rsidR="00E26D40">
        <w:rPr>
          <w:sz w:val="23"/>
          <w:szCs w:val="23"/>
        </w:rPr>
        <w:t xml:space="preserve"> программного обеспечения</w:t>
      </w:r>
      <w:r w:rsidR="00E26D40" w:rsidRPr="002874E6">
        <w:rPr>
          <w:sz w:val="23"/>
          <w:szCs w:val="23"/>
        </w:rPr>
        <w:t xml:space="preserve"> </w:t>
      </w:r>
      <w:r w:rsidR="00E26D40">
        <w:rPr>
          <w:sz w:val="23"/>
          <w:szCs w:val="23"/>
        </w:rPr>
        <w:t>Специализированной некоммерческой организации «Региональный фонд капитального ремонта многоквартирных домов, находящихся на территории Новгородской области»</w:t>
      </w:r>
      <w:r w:rsidR="00941AA4" w:rsidRPr="00941AA4">
        <w:rPr>
          <w:sz w:val="23"/>
          <w:szCs w:val="23"/>
        </w:rPr>
        <w:t xml:space="preserve">. </w:t>
      </w:r>
    </w:p>
    <w:p w:rsidR="00D66CF6" w:rsidRPr="002B76CF" w:rsidRDefault="00941AA4" w:rsidP="00E26D40">
      <w:pPr>
        <w:pStyle w:val="Default"/>
        <w:spacing w:line="276" w:lineRule="auto"/>
        <w:rPr>
          <w:sz w:val="23"/>
          <w:szCs w:val="23"/>
        </w:rPr>
      </w:pPr>
      <w:r w:rsidRPr="00941AA4">
        <w:rPr>
          <w:sz w:val="23"/>
          <w:szCs w:val="23"/>
        </w:rPr>
        <w:t>Требования к качеству и условиям выполнения работ, связанные с определением соответствия потребностям За</w:t>
      </w:r>
      <w:r w:rsidR="00F91B5A">
        <w:rPr>
          <w:sz w:val="23"/>
          <w:szCs w:val="23"/>
        </w:rPr>
        <w:t>казчика указаны в Приложении № 1</w:t>
      </w:r>
      <w:r w:rsidRPr="00941AA4">
        <w:rPr>
          <w:sz w:val="23"/>
          <w:szCs w:val="23"/>
        </w:rPr>
        <w:t xml:space="preserve"> к</w:t>
      </w:r>
      <w:r w:rsidR="00B719D6">
        <w:rPr>
          <w:sz w:val="23"/>
          <w:szCs w:val="23"/>
        </w:rPr>
        <w:t xml:space="preserve"> Документации</w:t>
      </w:r>
      <w:r w:rsidR="00E20AB4">
        <w:rPr>
          <w:sz w:val="23"/>
          <w:szCs w:val="23"/>
        </w:rPr>
        <w:t xml:space="preserve"> </w:t>
      </w:r>
      <w:r w:rsidR="006F0D19">
        <w:rPr>
          <w:sz w:val="23"/>
          <w:szCs w:val="23"/>
        </w:rPr>
        <w:t>Запроса предложений</w:t>
      </w:r>
      <w:r w:rsidRPr="00941AA4">
        <w:rPr>
          <w:sz w:val="23"/>
          <w:szCs w:val="23"/>
        </w:rPr>
        <w:t>.</w:t>
      </w:r>
    </w:p>
    <w:p w:rsidR="002F4716" w:rsidRPr="002B76CF" w:rsidRDefault="002F4716" w:rsidP="00941AA4">
      <w:pPr>
        <w:rPr>
          <w:rFonts w:ascii="Times New Roman" w:hAnsi="Times New Roman" w:cs="Times New Roman"/>
          <w:sz w:val="23"/>
          <w:szCs w:val="23"/>
        </w:rPr>
      </w:pPr>
    </w:p>
    <w:p w:rsidR="002F4716" w:rsidRPr="002B76CF" w:rsidRDefault="002F4716" w:rsidP="00941AA4">
      <w:pPr>
        <w:rPr>
          <w:rFonts w:ascii="Times New Roman" w:hAnsi="Times New Roman" w:cs="Times New Roman"/>
          <w:sz w:val="23"/>
          <w:szCs w:val="23"/>
        </w:rPr>
      </w:pPr>
    </w:p>
    <w:p w:rsidR="002F4716" w:rsidRDefault="002F4716" w:rsidP="00941AA4">
      <w:pPr>
        <w:rPr>
          <w:rFonts w:ascii="Times New Roman" w:hAnsi="Times New Roman" w:cs="Times New Roman"/>
          <w:sz w:val="23"/>
          <w:szCs w:val="23"/>
        </w:rPr>
      </w:pPr>
    </w:p>
    <w:p w:rsidR="0022142D" w:rsidRPr="002B76CF" w:rsidRDefault="0022142D" w:rsidP="00941AA4">
      <w:pPr>
        <w:rPr>
          <w:rFonts w:ascii="Times New Roman" w:hAnsi="Times New Roman" w:cs="Times New Roman"/>
          <w:sz w:val="23"/>
          <w:szCs w:val="23"/>
        </w:rPr>
      </w:pPr>
    </w:p>
    <w:p w:rsidR="002F4716" w:rsidRDefault="00F91B5A" w:rsidP="002F4716">
      <w:pPr>
        <w:pStyle w:val="Default"/>
        <w:rPr>
          <w:sz w:val="23"/>
          <w:szCs w:val="23"/>
        </w:rPr>
      </w:pPr>
      <w:r>
        <w:rPr>
          <w:b/>
          <w:bCs/>
          <w:sz w:val="23"/>
          <w:szCs w:val="23"/>
        </w:rPr>
        <w:lastRenderedPageBreak/>
        <w:t>6</w:t>
      </w:r>
      <w:r w:rsidR="002F4716">
        <w:rPr>
          <w:b/>
          <w:bCs/>
          <w:sz w:val="23"/>
          <w:szCs w:val="23"/>
        </w:rPr>
        <w:t xml:space="preserve">. ОБРАЗЦЫ ФОРМ ОСНОВНЫХ ДОКУМЕНТОВ, ВКЛЮЧАЕМЫХ В СОСТАВ ЗАЯВКИ НАУЧАСТИЕ В </w:t>
      </w:r>
      <w:r w:rsidR="006F0D19">
        <w:rPr>
          <w:b/>
          <w:bCs/>
          <w:sz w:val="23"/>
          <w:szCs w:val="23"/>
        </w:rPr>
        <w:t>ЗАПРОСЕ ПРЕДЛОЖЕНИЙ</w:t>
      </w:r>
      <w:r w:rsidR="002F4716">
        <w:rPr>
          <w:b/>
          <w:bCs/>
          <w:sz w:val="23"/>
          <w:szCs w:val="23"/>
        </w:rPr>
        <w:t xml:space="preserve"> </w:t>
      </w:r>
    </w:p>
    <w:p w:rsidR="002F4716" w:rsidRDefault="002F4716" w:rsidP="002F4716">
      <w:pPr>
        <w:pStyle w:val="Default"/>
        <w:jc w:val="right"/>
        <w:rPr>
          <w:sz w:val="23"/>
          <w:szCs w:val="23"/>
        </w:rPr>
      </w:pPr>
      <w:r>
        <w:rPr>
          <w:sz w:val="23"/>
          <w:szCs w:val="23"/>
        </w:rPr>
        <w:t xml:space="preserve">Форма 1 </w:t>
      </w:r>
    </w:p>
    <w:p w:rsidR="002F4716" w:rsidRDefault="002F4716" w:rsidP="002F4716">
      <w:pPr>
        <w:pStyle w:val="Default"/>
        <w:rPr>
          <w:sz w:val="23"/>
          <w:szCs w:val="23"/>
        </w:rPr>
      </w:pPr>
      <w:r>
        <w:rPr>
          <w:b/>
          <w:bCs/>
          <w:i/>
          <w:iCs/>
          <w:sz w:val="23"/>
          <w:szCs w:val="23"/>
        </w:rPr>
        <w:t xml:space="preserve">Фирменный бланк Претендента на участие в Открытом </w:t>
      </w:r>
      <w:r w:rsidR="006F0D19">
        <w:rPr>
          <w:b/>
          <w:bCs/>
          <w:i/>
          <w:iCs/>
          <w:sz w:val="23"/>
          <w:szCs w:val="23"/>
        </w:rPr>
        <w:t>Запросе предложений</w:t>
      </w:r>
      <w:r>
        <w:rPr>
          <w:b/>
          <w:bCs/>
          <w:i/>
          <w:iCs/>
          <w:sz w:val="23"/>
          <w:szCs w:val="23"/>
        </w:rPr>
        <w:t xml:space="preserve"> </w:t>
      </w:r>
    </w:p>
    <w:p w:rsidR="002F4716" w:rsidRDefault="00C72FF4" w:rsidP="002F4716">
      <w:pPr>
        <w:pStyle w:val="Default"/>
        <w:rPr>
          <w:sz w:val="23"/>
          <w:szCs w:val="23"/>
        </w:rPr>
      </w:pPr>
      <w:r>
        <w:rPr>
          <w:sz w:val="23"/>
          <w:szCs w:val="23"/>
        </w:rPr>
        <w:t>«___» __________ 2016</w:t>
      </w:r>
      <w:r w:rsidR="002F4716">
        <w:rPr>
          <w:sz w:val="23"/>
          <w:szCs w:val="23"/>
        </w:rPr>
        <w:t xml:space="preserve"> года №______ </w:t>
      </w:r>
    </w:p>
    <w:p w:rsidR="008B04F6" w:rsidRDefault="008B04F6" w:rsidP="002F4716">
      <w:pPr>
        <w:pStyle w:val="Default"/>
        <w:rPr>
          <w:sz w:val="23"/>
          <w:szCs w:val="23"/>
        </w:rPr>
      </w:pPr>
    </w:p>
    <w:p w:rsidR="002F4716" w:rsidRDefault="006F0D19" w:rsidP="008B04F6">
      <w:pPr>
        <w:pStyle w:val="Default"/>
        <w:jc w:val="center"/>
        <w:rPr>
          <w:sz w:val="23"/>
          <w:szCs w:val="23"/>
        </w:rPr>
      </w:pPr>
      <w:r>
        <w:rPr>
          <w:sz w:val="23"/>
          <w:szCs w:val="23"/>
        </w:rPr>
        <w:t>Запрос предложений</w:t>
      </w:r>
      <w:r w:rsidR="002F4716">
        <w:rPr>
          <w:sz w:val="23"/>
          <w:szCs w:val="23"/>
        </w:rPr>
        <w:t xml:space="preserve"> в электронной форме на право заключения договора </w:t>
      </w:r>
      <w:r w:rsidR="009003C1">
        <w:rPr>
          <w:sz w:val="23"/>
          <w:szCs w:val="23"/>
        </w:rPr>
        <w:t>на</w:t>
      </w:r>
      <w:r w:rsidR="00F91B5A">
        <w:rPr>
          <w:sz w:val="23"/>
          <w:szCs w:val="23"/>
        </w:rPr>
        <w:t xml:space="preserve"> </w:t>
      </w:r>
      <w:r w:rsidR="009003C1">
        <w:rPr>
          <w:sz w:val="23"/>
          <w:szCs w:val="23"/>
        </w:rPr>
        <w:t>оказание услуг по аренде</w:t>
      </w:r>
      <w:r w:rsidR="00F91B5A">
        <w:rPr>
          <w:sz w:val="23"/>
          <w:szCs w:val="23"/>
        </w:rPr>
        <w:t xml:space="preserve"> программного обеспечения</w:t>
      </w:r>
    </w:p>
    <w:p w:rsidR="008B04F6" w:rsidRDefault="008B04F6" w:rsidP="002F4716">
      <w:pPr>
        <w:pStyle w:val="Default"/>
        <w:rPr>
          <w:sz w:val="23"/>
          <w:szCs w:val="23"/>
        </w:rPr>
      </w:pPr>
    </w:p>
    <w:p w:rsidR="002F4716" w:rsidRDefault="002F4716" w:rsidP="008B04F6">
      <w:pPr>
        <w:pStyle w:val="Default"/>
        <w:jc w:val="center"/>
        <w:rPr>
          <w:sz w:val="23"/>
          <w:szCs w:val="23"/>
        </w:rPr>
      </w:pPr>
      <w:r>
        <w:rPr>
          <w:sz w:val="23"/>
          <w:szCs w:val="23"/>
        </w:rPr>
        <w:t xml:space="preserve">ЗАЯВКА НА УЧАСТИЕ В </w:t>
      </w:r>
      <w:r w:rsidR="006F0D19">
        <w:rPr>
          <w:sz w:val="23"/>
          <w:szCs w:val="23"/>
        </w:rPr>
        <w:t>ЗАПРОСЕ ПРЕДЛОЖЕНИЙ</w:t>
      </w:r>
    </w:p>
    <w:p w:rsidR="002F4716" w:rsidRDefault="002F4716" w:rsidP="00AF5B0E">
      <w:pPr>
        <w:pStyle w:val="Default"/>
        <w:ind w:firstLine="708"/>
        <w:jc w:val="both"/>
        <w:rPr>
          <w:sz w:val="23"/>
          <w:szCs w:val="23"/>
        </w:rPr>
      </w:pPr>
      <w:r>
        <w:rPr>
          <w:sz w:val="23"/>
          <w:szCs w:val="23"/>
        </w:rPr>
        <w:t xml:space="preserve">Изучив Извещение о проведении </w:t>
      </w:r>
      <w:r w:rsidR="006F0D19">
        <w:rPr>
          <w:sz w:val="23"/>
          <w:szCs w:val="23"/>
        </w:rPr>
        <w:t>Запроса предложений</w:t>
      </w:r>
      <w:r>
        <w:rPr>
          <w:sz w:val="23"/>
          <w:szCs w:val="23"/>
        </w:rPr>
        <w:t xml:space="preserve"> в электронной форме на право заключения договора на </w:t>
      </w:r>
      <w:r w:rsidR="008F65DA" w:rsidRPr="008F65DA">
        <w:rPr>
          <w:i/>
          <w:sz w:val="23"/>
          <w:szCs w:val="23"/>
        </w:rPr>
        <w:t>поставку/</w:t>
      </w:r>
      <w:r w:rsidR="00131214" w:rsidRPr="008F65DA">
        <w:rPr>
          <w:i/>
          <w:sz w:val="23"/>
          <w:szCs w:val="23"/>
        </w:rPr>
        <w:t>оказани</w:t>
      </w:r>
      <w:r w:rsidR="00131214" w:rsidRPr="00131214">
        <w:rPr>
          <w:i/>
          <w:sz w:val="23"/>
          <w:szCs w:val="23"/>
        </w:rPr>
        <w:t xml:space="preserve">е услуг </w:t>
      </w:r>
      <w:r w:rsidR="00660405">
        <w:rPr>
          <w:i/>
          <w:sz w:val="23"/>
          <w:szCs w:val="23"/>
        </w:rPr>
        <w:t>аренды программного обеспечения</w:t>
      </w:r>
      <w:r w:rsidR="008B1028">
        <w:rPr>
          <w:i/>
          <w:sz w:val="23"/>
          <w:szCs w:val="23"/>
        </w:rPr>
        <w:t xml:space="preserve"> </w:t>
      </w:r>
      <w:r w:rsidR="00131214" w:rsidRPr="00131214">
        <w:rPr>
          <w:i/>
          <w:sz w:val="23"/>
          <w:szCs w:val="23"/>
        </w:rPr>
        <w:t>Специализированной некоммерческой организации «Региональный фонд капитального ремонта многоквартирных домов, находящихся на территории Новгородской области»</w:t>
      </w:r>
      <w:r>
        <w:rPr>
          <w:i/>
          <w:iCs/>
          <w:sz w:val="23"/>
          <w:szCs w:val="23"/>
        </w:rPr>
        <w:t xml:space="preserve"> </w:t>
      </w:r>
      <w:r w:rsidR="00131214">
        <w:rPr>
          <w:sz w:val="23"/>
          <w:szCs w:val="23"/>
        </w:rPr>
        <w:t>на официальном сайте СНКО «Региональный фонд»</w:t>
      </w:r>
      <w:r>
        <w:rPr>
          <w:sz w:val="23"/>
          <w:szCs w:val="23"/>
        </w:rPr>
        <w:t xml:space="preserve"> </w:t>
      </w:r>
      <w:proofErr w:type="spellStart"/>
      <w:r>
        <w:rPr>
          <w:sz w:val="23"/>
          <w:szCs w:val="23"/>
        </w:rPr>
        <w:t>www</w:t>
      </w:r>
      <w:proofErr w:type="spellEnd"/>
      <w:r>
        <w:rPr>
          <w:sz w:val="23"/>
          <w:szCs w:val="23"/>
        </w:rPr>
        <w:t>.</w:t>
      </w:r>
      <w:proofErr w:type="spellStart"/>
      <w:r w:rsidR="00131214">
        <w:rPr>
          <w:sz w:val="23"/>
          <w:szCs w:val="23"/>
          <w:lang w:val="en-US"/>
        </w:rPr>
        <w:t>kapremont</w:t>
      </w:r>
      <w:proofErr w:type="spellEnd"/>
      <w:r w:rsidR="00131214" w:rsidRPr="00131214">
        <w:rPr>
          <w:sz w:val="23"/>
          <w:szCs w:val="23"/>
        </w:rPr>
        <w:t>53</w:t>
      </w:r>
      <w:r>
        <w:rPr>
          <w:sz w:val="23"/>
          <w:szCs w:val="23"/>
        </w:rPr>
        <w:t xml:space="preserve">.ru, а также Конкурсную документацию и принимая установленные в них требования и условия </w:t>
      </w:r>
      <w:r w:rsidR="006F0D19">
        <w:rPr>
          <w:sz w:val="23"/>
          <w:szCs w:val="23"/>
        </w:rPr>
        <w:t>Запроса предложений</w:t>
      </w:r>
      <w:r>
        <w:rPr>
          <w:sz w:val="23"/>
          <w:szCs w:val="23"/>
        </w:rPr>
        <w:t xml:space="preserve">, </w:t>
      </w:r>
    </w:p>
    <w:p w:rsidR="002F4716" w:rsidRDefault="002F4716" w:rsidP="00AF5B0E">
      <w:pPr>
        <w:pStyle w:val="Default"/>
        <w:jc w:val="both"/>
        <w:rPr>
          <w:sz w:val="23"/>
          <w:szCs w:val="23"/>
        </w:rPr>
      </w:pPr>
      <w:r>
        <w:rPr>
          <w:sz w:val="23"/>
          <w:szCs w:val="23"/>
        </w:rPr>
        <w:t xml:space="preserve">______________________________________________________________________, </w:t>
      </w:r>
    </w:p>
    <w:p w:rsidR="002F4716" w:rsidRDefault="002F4716" w:rsidP="00AF5B0E">
      <w:pPr>
        <w:pStyle w:val="Default"/>
        <w:jc w:val="both"/>
        <w:rPr>
          <w:sz w:val="16"/>
          <w:szCs w:val="16"/>
        </w:rPr>
      </w:pPr>
      <w:r>
        <w:rPr>
          <w:b/>
          <w:bCs/>
          <w:i/>
          <w:iCs/>
          <w:sz w:val="16"/>
          <w:szCs w:val="16"/>
        </w:rPr>
        <w:t xml:space="preserve">(полное наименование Претендента на участие в </w:t>
      </w:r>
      <w:r w:rsidR="006F0D19">
        <w:rPr>
          <w:b/>
          <w:bCs/>
          <w:i/>
          <w:iCs/>
          <w:sz w:val="16"/>
          <w:szCs w:val="16"/>
        </w:rPr>
        <w:t>Запросе предложений</w:t>
      </w:r>
      <w:r>
        <w:rPr>
          <w:b/>
          <w:bCs/>
          <w:i/>
          <w:iCs/>
          <w:sz w:val="16"/>
          <w:szCs w:val="16"/>
        </w:rPr>
        <w:t xml:space="preserve"> с указанием организационно-правовой формы) </w:t>
      </w:r>
    </w:p>
    <w:p w:rsidR="002F4716" w:rsidRDefault="002F4716" w:rsidP="00AF5B0E">
      <w:pPr>
        <w:pStyle w:val="Default"/>
        <w:jc w:val="both"/>
        <w:rPr>
          <w:sz w:val="23"/>
          <w:szCs w:val="23"/>
        </w:rPr>
      </w:pPr>
      <w:r>
        <w:rPr>
          <w:sz w:val="23"/>
          <w:szCs w:val="23"/>
        </w:rPr>
        <w:t xml:space="preserve">зарегистрированное по адресу ___________________________________________, </w:t>
      </w:r>
    </w:p>
    <w:p w:rsidR="002F4716" w:rsidRDefault="008B04F6" w:rsidP="00AF5B0E">
      <w:pPr>
        <w:pStyle w:val="Default"/>
        <w:jc w:val="both"/>
        <w:rPr>
          <w:sz w:val="16"/>
          <w:szCs w:val="16"/>
        </w:rPr>
      </w:pPr>
      <w:r>
        <w:rPr>
          <w:i/>
          <w:iCs/>
          <w:sz w:val="16"/>
          <w:szCs w:val="16"/>
        </w:rPr>
        <w:t xml:space="preserve">                                                                                                             </w:t>
      </w:r>
      <w:r w:rsidR="002F4716">
        <w:rPr>
          <w:i/>
          <w:iCs/>
          <w:sz w:val="16"/>
          <w:szCs w:val="16"/>
        </w:rPr>
        <w:t>(</w:t>
      </w:r>
      <w:r w:rsidR="002F4716">
        <w:rPr>
          <w:b/>
          <w:bCs/>
          <w:i/>
          <w:iCs/>
          <w:sz w:val="16"/>
          <w:szCs w:val="16"/>
        </w:rPr>
        <w:t xml:space="preserve">местонахождение Претендента) </w:t>
      </w:r>
    </w:p>
    <w:p w:rsidR="002F4716" w:rsidRDefault="002F4716" w:rsidP="00AF5B0E">
      <w:pPr>
        <w:pStyle w:val="Default"/>
        <w:jc w:val="both"/>
        <w:rPr>
          <w:sz w:val="23"/>
          <w:szCs w:val="23"/>
        </w:rPr>
      </w:pPr>
      <w:r>
        <w:rPr>
          <w:sz w:val="23"/>
          <w:szCs w:val="23"/>
        </w:rPr>
        <w:t xml:space="preserve">предлагает заключить договор на: _________________________________________ </w:t>
      </w:r>
    </w:p>
    <w:p w:rsidR="002F4716" w:rsidRDefault="008B04F6" w:rsidP="00AF5B0E">
      <w:pPr>
        <w:pStyle w:val="Default"/>
        <w:jc w:val="both"/>
        <w:rPr>
          <w:sz w:val="16"/>
          <w:szCs w:val="16"/>
        </w:rPr>
      </w:pPr>
      <w:r>
        <w:rPr>
          <w:i/>
          <w:iCs/>
          <w:sz w:val="16"/>
          <w:szCs w:val="16"/>
        </w:rPr>
        <w:t xml:space="preserve">                                                                                                                             </w:t>
      </w:r>
      <w:r w:rsidR="002F4716">
        <w:rPr>
          <w:i/>
          <w:iCs/>
          <w:sz w:val="16"/>
          <w:szCs w:val="16"/>
        </w:rPr>
        <w:t>(</w:t>
      </w:r>
      <w:r w:rsidR="002F4716">
        <w:rPr>
          <w:b/>
          <w:bCs/>
          <w:i/>
          <w:iCs/>
          <w:sz w:val="16"/>
          <w:szCs w:val="16"/>
        </w:rPr>
        <w:t xml:space="preserve">предмет договора) </w:t>
      </w:r>
    </w:p>
    <w:p w:rsidR="00BA3DA8" w:rsidRDefault="002F4716" w:rsidP="00AF5B0E">
      <w:pPr>
        <w:pStyle w:val="Default"/>
        <w:jc w:val="both"/>
        <w:rPr>
          <w:sz w:val="23"/>
          <w:szCs w:val="23"/>
        </w:rPr>
      </w:pPr>
      <w:r>
        <w:rPr>
          <w:sz w:val="23"/>
          <w:szCs w:val="23"/>
        </w:rPr>
        <w:t>в соответствии с технико-коммерческим предложением, графиком поставки товара/выполнения работ/ оказания услуг и другими документами, являющимися неотъемлемыми приложениями к настоящей Заявке, на общую сумму _________ (____________________________</w:t>
      </w:r>
      <w:r w:rsidR="00BA3DA8">
        <w:rPr>
          <w:sz w:val="23"/>
          <w:szCs w:val="23"/>
        </w:rPr>
        <w:t>_) руб. ___ коп. (с учетом НДС).</w:t>
      </w:r>
    </w:p>
    <w:p w:rsidR="002F4716" w:rsidRDefault="002F4716" w:rsidP="00AF5B0E">
      <w:pPr>
        <w:pStyle w:val="Default"/>
        <w:jc w:val="both"/>
        <w:rPr>
          <w:sz w:val="23"/>
          <w:szCs w:val="23"/>
        </w:rPr>
      </w:pPr>
      <w:r>
        <w:rPr>
          <w:sz w:val="23"/>
          <w:szCs w:val="23"/>
        </w:rPr>
        <w:t xml:space="preserve">Срок поставки товара, выполнения работ, оказания услуг: </w:t>
      </w:r>
      <w:r>
        <w:rPr>
          <w:i/>
          <w:iCs/>
          <w:sz w:val="23"/>
          <w:szCs w:val="23"/>
        </w:rPr>
        <w:t>______________</w:t>
      </w:r>
      <w:r>
        <w:rPr>
          <w:sz w:val="23"/>
          <w:szCs w:val="23"/>
        </w:rPr>
        <w:t xml:space="preserve">. </w:t>
      </w:r>
    </w:p>
    <w:p w:rsidR="002F4716" w:rsidRDefault="002F4716" w:rsidP="00AF5B0E">
      <w:pPr>
        <w:pStyle w:val="Default"/>
        <w:jc w:val="both"/>
        <w:rPr>
          <w:sz w:val="23"/>
          <w:szCs w:val="23"/>
        </w:rPr>
      </w:pPr>
      <w:r>
        <w:rPr>
          <w:sz w:val="23"/>
          <w:szCs w:val="23"/>
        </w:rPr>
        <w:t xml:space="preserve">Настоящая Заявка действительна 60 (шестьдесят) календарных дней. </w:t>
      </w:r>
    </w:p>
    <w:p w:rsidR="002F4716" w:rsidRDefault="002F4716" w:rsidP="00AF5B0E">
      <w:pPr>
        <w:pStyle w:val="Default"/>
        <w:ind w:firstLine="708"/>
        <w:jc w:val="both"/>
        <w:rPr>
          <w:sz w:val="23"/>
          <w:szCs w:val="23"/>
        </w:rPr>
      </w:pPr>
      <w:r>
        <w:rPr>
          <w:sz w:val="23"/>
          <w:szCs w:val="23"/>
        </w:rPr>
        <w:t xml:space="preserve">Настоящим подтверждаем, что против ________________________________ </w:t>
      </w:r>
      <w:r>
        <w:rPr>
          <w:b/>
          <w:bCs/>
          <w:i/>
          <w:iCs/>
          <w:sz w:val="23"/>
          <w:szCs w:val="23"/>
        </w:rPr>
        <w:t xml:space="preserve">(наименование Претендента) </w:t>
      </w:r>
      <w:r>
        <w:rPr>
          <w:sz w:val="23"/>
          <w:szCs w:val="23"/>
        </w:rPr>
        <w:t xml:space="preserve">не проводится процедура ликвидации, не принято решение арбитражным судом решения о признании ____________________ </w:t>
      </w:r>
      <w:r>
        <w:rPr>
          <w:b/>
          <w:bCs/>
          <w:i/>
          <w:iCs/>
          <w:sz w:val="23"/>
          <w:szCs w:val="23"/>
        </w:rPr>
        <w:t xml:space="preserve">(наименование Претендента) </w:t>
      </w:r>
      <w:r>
        <w:rPr>
          <w:sz w:val="23"/>
          <w:szCs w:val="23"/>
        </w:rPr>
        <w:t xml:space="preserve">банкротом, деятельность </w:t>
      </w:r>
      <w:r>
        <w:rPr>
          <w:i/>
          <w:iCs/>
          <w:sz w:val="23"/>
          <w:szCs w:val="23"/>
        </w:rPr>
        <w:t>___________________________</w:t>
      </w:r>
      <w:r>
        <w:rPr>
          <w:b/>
          <w:bCs/>
          <w:i/>
          <w:iCs/>
          <w:sz w:val="23"/>
          <w:szCs w:val="23"/>
        </w:rPr>
        <w:t xml:space="preserve">(наименование Претендента) </w:t>
      </w:r>
      <w:r>
        <w:rPr>
          <w:sz w:val="23"/>
          <w:szCs w:val="23"/>
        </w:rPr>
        <w:t>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не превышает ____ %____________________________</w:t>
      </w:r>
      <w:r>
        <w:rPr>
          <w:b/>
          <w:bCs/>
          <w:i/>
          <w:iCs/>
          <w:sz w:val="23"/>
          <w:szCs w:val="23"/>
        </w:rPr>
        <w:t xml:space="preserve">(значение указать цифрами и прописью) </w:t>
      </w:r>
      <w:r>
        <w:rPr>
          <w:sz w:val="23"/>
          <w:szCs w:val="23"/>
        </w:rPr>
        <w:t xml:space="preserve">балансовой стоимости активов ______________________________ </w:t>
      </w:r>
      <w:r>
        <w:rPr>
          <w:b/>
          <w:bCs/>
          <w:i/>
          <w:iCs/>
          <w:sz w:val="23"/>
          <w:szCs w:val="23"/>
        </w:rPr>
        <w:t xml:space="preserve">(наименование Претендента) </w:t>
      </w:r>
      <w:r>
        <w:rPr>
          <w:sz w:val="23"/>
          <w:szCs w:val="23"/>
        </w:rPr>
        <w:t xml:space="preserve">по данным бухгалтерской отчетности за последний завершенный отчетный период, на имущество не наложен арест по решению суда, административного органа, а также настоящим подтверждаем, что ознакомлены с условиями Положения о закупках товаров, работ, услуг </w:t>
      </w:r>
      <w:r w:rsidR="00992716">
        <w:rPr>
          <w:sz w:val="23"/>
          <w:szCs w:val="23"/>
        </w:rPr>
        <w:t>СНКО «Региональный фонд»</w:t>
      </w:r>
      <w:r>
        <w:rPr>
          <w:sz w:val="23"/>
          <w:szCs w:val="23"/>
        </w:rPr>
        <w:t xml:space="preserve">. </w:t>
      </w:r>
    </w:p>
    <w:p w:rsidR="002F4716" w:rsidRDefault="002F4716" w:rsidP="00AF5B0E">
      <w:pPr>
        <w:pStyle w:val="Default"/>
        <w:jc w:val="both"/>
        <w:rPr>
          <w:sz w:val="23"/>
          <w:szCs w:val="23"/>
        </w:rPr>
      </w:pPr>
      <w:r>
        <w:rPr>
          <w:sz w:val="23"/>
          <w:szCs w:val="23"/>
        </w:rPr>
        <w:t xml:space="preserve">В случае признания нас Победителем </w:t>
      </w:r>
      <w:r w:rsidR="006F0D19">
        <w:rPr>
          <w:sz w:val="23"/>
          <w:szCs w:val="23"/>
        </w:rPr>
        <w:t>Запроса предложений</w:t>
      </w:r>
      <w:r>
        <w:rPr>
          <w:sz w:val="23"/>
          <w:szCs w:val="23"/>
        </w:rPr>
        <w:t xml:space="preserve"> мы берем на себя обязательства подписать со своей стороны договор в соответствии с требованиями Конкурсной документации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 </w:t>
      </w:r>
    </w:p>
    <w:p w:rsidR="002F4716" w:rsidRPr="002F4716" w:rsidRDefault="002F4716" w:rsidP="00AF5B0E">
      <w:pPr>
        <w:pStyle w:val="Default"/>
        <w:jc w:val="both"/>
        <w:rPr>
          <w:sz w:val="23"/>
          <w:szCs w:val="23"/>
        </w:rPr>
      </w:pPr>
      <w:r>
        <w:rPr>
          <w:sz w:val="23"/>
          <w:szCs w:val="23"/>
        </w:rPr>
        <w:t xml:space="preserve">В случае если нашей Заявке будет присвоен второй номер, а Победитель </w:t>
      </w:r>
      <w:r w:rsidR="006F0D19">
        <w:rPr>
          <w:sz w:val="23"/>
          <w:szCs w:val="23"/>
        </w:rPr>
        <w:t>Запроса предложений</w:t>
      </w:r>
      <w:r>
        <w:rPr>
          <w:sz w:val="23"/>
          <w:szCs w:val="23"/>
        </w:rPr>
        <w:t xml:space="preserve"> будет признан уклонившимся от заключения договора с Заказчиком, мы обязуемся подписать данный договор в соответствии с требованиями Конкурсной документации и условиями </w:t>
      </w:r>
      <w:r w:rsidRPr="002F4716">
        <w:rPr>
          <w:sz w:val="23"/>
          <w:szCs w:val="23"/>
        </w:rPr>
        <w:t xml:space="preserve">нашей Заявки. </w:t>
      </w:r>
    </w:p>
    <w:p w:rsidR="002F4716" w:rsidRPr="002B76CF" w:rsidRDefault="002F4716" w:rsidP="00AF5B0E">
      <w:pPr>
        <w:spacing w:after="0" w:line="240" w:lineRule="auto"/>
        <w:jc w:val="both"/>
        <w:rPr>
          <w:rFonts w:ascii="Times New Roman" w:hAnsi="Times New Roman" w:cs="Times New Roman"/>
          <w:sz w:val="23"/>
          <w:szCs w:val="23"/>
        </w:rPr>
      </w:pPr>
      <w:r w:rsidRPr="002F4716">
        <w:rPr>
          <w:rFonts w:ascii="Times New Roman" w:hAnsi="Times New Roman" w:cs="Times New Roman"/>
          <w:sz w:val="23"/>
          <w:szCs w:val="23"/>
        </w:rPr>
        <w:t>В соответствии с инструкциями, полученными от Вас в Конкурсной документации, информация по сути нашей Заявки представлена в следующих документах, которые являются неотъемлемой частью нашей Заявки:</w:t>
      </w:r>
    </w:p>
    <w:p w:rsidR="003B1AD7" w:rsidRPr="002B76CF" w:rsidRDefault="003B1AD7" w:rsidP="002F4716">
      <w:pPr>
        <w:spacing w:after="0" w:line="240" w:lineRule="auto"/>
        <w:rPr>
          <w:rFonts w:ascii="Times New Roman" w:hAnsi="Times New Roman" w:cs="Times New Roman"/>
          <w:sz w:val="23"/>
          <w:szCs w:val="23"/>
        </w:rPr>
      </w:pPr>
    </w:p>
    <w:p w:rsidR="003B1AD7" w:rsidRPr="002B76CF" w:rsidRDefault="003B1AD7" w:rsidP="002F4716">
      <w:pPr>
        <w:spacing w:after="0" w:line="240" w:lineRule="auto"/>
        <w:rPr>
          <w:rFonts w:ascii="Times New Roman" w:hAnsi="Times New Roman" w:cs="Times New Roman"/>
          <w:sz w:val="23"/>
          <w:szCs w:val="23"/>
        </w:rPr>
      </w:pPr>
    </w:p>
    <w:p w:rsidR="003B1AD7" w:rsidRPr="002B76CF" w:rsidRDefault="003B1AD7" w:rsidP="002F4716">
      <w:pPr>
        <w:spacing w:after="0" w:line="240" w:lineRule="auto"/>
        <w:rPr>
          <w:rFonts w:ascii="Times New Roman" w:hAnsi="Times New Roman" w:cs="Times New Roman"/>
          <w:sz w:val="23"/>
          <w:szCs w:val="23"/>
        </w:rPr>
      </w:pPr>
    </w:p>
    <w:p w:rsidR="003B1AD7" w:rsidRPr="002B76CF" w:rsidRDefault="003B1AD7" w:rsidP="002F4716">
      <w:pPr>
        <w:spacing w:after="0" w:line="240" w:lineRule="auto"/>
        <w:rPr>
          <w:rFonts w:ascii="Times New Roman" w:hAnsi="Times New Roman" w:cs="Times New Roman"/>
          <w:sz w:val="23"/>
          <w:szCs w:val="23"/>
        </w:rPr>
      </w:pPr>
    </w:p>
    <w:p w:rsidR="003B1AD7" w:rsidRPr="002B76CF" w:rsidRDefault="003B1AD7" w:rsidP="002F4716">
      <w:pPr>
        <w:spacing w:after="0" w:line="240" w:lineRule="auto"/>
        <w:rPr>
          <w:rFonts w:ascii="Times New Roman" w:hAnsi="Times New Roman" w:cs="Times New Roman"/>
          <w:sz w:val="23"/>
          <w:szCs w:val="23"/>
        </w:rPr>
      </w:pPr>
    </w:p>
    <w:p w:rsidR="003B1AD7" w:rsidRPr="002B76CF" w:rsidRDefault="003B1AD7" w:rsidP="002F4716">
      <w:pPr>
        <w:spacing w:after="0" w:line="240" w:lineRule="auto"/>
        <w:rPr>
          <w:rFonts w:ascii="Times New Roman" w:hAnsi="Times New Roman" w:cs="Times New Roman"/>
          <w:sz w:val="23"/>
          <w:szCs w:val="23"/>
        </w:rPr>
      </w:pPr>
    </w:p>
    <w:tbl>
      <w:tblPr>
        <w:tblStyle w:val="a4"/>
        <w:tblW w:w="0" w:type="auto"/>
        <w:tblLook w:val="04A0" w:firstRow="1" w:lastRow="0" w:firstColumn="1" w:lastColumn="0" w:noHBand="0" w:noVBand="1"/>
      </w:tblPr>
      <w:tblGrid>
        <w:gridCol w:w="668"/>
        <w:gridCol w:w="6180"/>
        <w:gridCol w:w="1133"/>
        <w:gridCol w:w="1364"/>
      </w:tblGrid>
      <w:tr w:rsidR="003B1AD7" w:rsidRPr="003B1AD7" w:rsidTr="00887F36">
        <w:tc>
          <w:tcPr>
            <w:tcW w:w="675" w:type="dxa"/>
          </w:tcPr>
          <w:p w:rsidR="003B1AD7" w:rsidRPr="003B1AD7" w:rsidRDefault="003B1AD7" w:rsidP="00C15BA5">
            <w:pPr>
              <w:jc w:val="center"/>
              <w:rPr>
                <w:rFonts w:ascii="Times New Roman" w:hAnsi="Times New Roman" w:cs="Times New Roman"/>
              </w:rPr>
            </w:pPr>
            <w:r>
              <w:rPr>
                <w:rFonts w:ascii="Times New Roman" w:hAnsi="Times New Roman" w:cs="Times New Roman"/>
              </w:rPr>
              <w:t>№ п/п</w:t>
            </w:r>
          </w:p>
        </w:tc>
        <w:tc>
          <w:tcPr>
            <w:tcW w:w="6379" w:type="dxa"/>
          </w:tcPr>
          <w:p w:rsidR="003B1AD7" w:rsidRDefault="003B1AD7" w:rsidP="00C15BA5">
            <w:pPr>
              <w:jc w:val="center"/>
              <w:rPr>
                <w:rFonts w:ascii="Times New Roman" w:hAnsi="Times New Roman" w:cs="Times New Roman"/>
              </w:rPr>
            </w:pPr>
            <w:r>
              <w:rPr>
                <w:rFonts w:ascii="Times New Roman" w:hAnsi="Times New Roman" w:cs="Times New Roman"/>
              </w:rPr>
              <w:t>Наименование документа</w:t>
            </w:r>
          </w:p>
          <w:p w:rsidR="003B1AD7" w:rsidRPr="00D11B49" w:rsidRDefault="003B1AD7" w:rsidP="00C15BA5">
            <w:pPr>
              <w:jc w:val="center"/>
              <w:rPr>
                <w:rFonts w:ascii="Times New Roman" w:hAnsi="Times New Roman" w:cs="Times New Roman"/>
                <w:i/>
              </w:rPr>
            </w:pPr>
            <w:r w:rsidRPr="00D11B49">
              <w:rPr>
                <w:rFonts w:ascii="Times New Roman" w:hAnsi="Times New Roman" w:cs="Times New Roman"/>
                <w:i/>
              </w:rPr>
              <w:t>(указываются документы, перечи</w:t>
            </w:r>
            <w:r w:rsidR="004074BD">
              <w:rPr>
                <w:rFonts w:ascii="Times New Roman" w:hAnsi="Times New Roman" w:cs="Times New Roman"/>
                <w:i/>
              </w:rPr>
              <w:t>сленные в пункте 14 раздела 5</w:t>
            </w:r>
            <w:r w:rsidRPr="00D11B49">
              <w:rPr>
                <w:rFonts w:ascii="Times New Roman" w:hAnsi="Times New Roman" w:cs="Times New Roman"/>
                <w:i/>
              </w:rPr>
              <w:t xml:space="preserve"> «Информационная карта»)</w:t>
            </w:r>
          </w:p>
        </w:tc>
        <w:tc>
          <w:tcPr>
            <w:tcW w:w="1134" w:type="dxa"/>
          </w:tcPr>
          <w:p w:rsidR="003B1AD7" w:rsidRPr="003B1AD7" w:rsidRDefault="003B1AD7" w:rsidP="00887F36">
            <w:pPr>
              <w:jc w:val="center"/>
              <w:rPr>
                <w:rFonts w:ascii="Times New Roman" w:hAnsi="Times New Roman" w:cs="Times New Roman"/>
              </w:rPr>
            </w:pPr>
            <w:r>
              <w:rPr>
                <w:rFonts w:ascii="Times New Roman" w:hAnsi="Times New Roman" w:cs="Times New Roman"/>
              </w:rPr>
              <w:t>№ страницы</w:t>
            </w:r>
          </w:p>
        </w:tc>
        <w:tc>
          <w:tcPr>
            <w:tcW w:w="1383" w:type="dxa"/>
          </w:tcPr>
          <w:p w:rsidR="003B1AD7" w:rsidRPr="003B1AD7" w:rsidRDefault="003B1AD7" w:rsidP="00887F36">
            <w:pPr>
              <w:jc w:val="center"/>
              <w:rPr>
                <w:rFonts w:ascii="Times New Roman" w:hAnsi="Times New Roman" w:cs="Times New Roman"/>
              </w:rPr>
            </w:pPr>
            <w:r>
              <w:rPr>
                <w:rFonts w:ascii="Times New Roman" w:hAnsi="Times New Roman" w:cs="Times New Roman"/>
              </w:rPr>
              <w:t>Число страниц</w:t>
            </w:r>
          </w:p>
        </w:tc>
      </w:tr>
      <w:tr w:rsidR="003B1AD7" w:rsidRPr="003B1AD7" w:rsidTr="00887F36">
        <w:tc>
          <w:tcPr>
            <w:tcW w:w="675" w:type="dxa"/>
          </w:tcPr>
          <w:p w:rsidR="003B1AD7" w:rsidRPr="003B1AD7" w:rsidRDefault="003B1AD7" w:rsidP="00C15BA5">
            <w:pPr>
              <w:jc w:val="center"/>
              <w:rPr>
                <w:rFonts w:ascii="Times New Roman" w:hAnsi="Times New Roman" w:cs="Times New Roman"/>
              </w:rPr>
            </w:pPr>
            <w:r>
              <w:rPr>
                <w:rFonts w:ascii="Times New Roman" w:hAnsi="Times New Roman" w:cs="Times New Roman"/>
              </w:rPr>
              <w:t>1.</w:t>
            </w:r>
          </w:p>
        </w:tc>
        <w:tc>
          <w:tcPr>
            <w:tcW w:w="6379" w:type="dxa"/>
          </w:tcPr>
          <w:p w:rsidR="003B1AD7" w:rsidRPr="003B1AD7" w:rsidRDefault="003B1AD7" w:rsidP="00C15BA5">
            <w:pPr>
              <w:jc w:val="center"/>
              <w:rPr>
                <w:rFonts w:ascii="Times New Roman" w:hAnsi="Times New Roman" w:cs="Times New Roman"/>
              </w:rPr>
            </w:pPr>
          </w:p>
        </w:tc>
        <w:tc>
          <w:tcPr>
            <w:tcW w:w="1134" w:type="dxa"/>
          </w:tcPr>
          <w:p w:rsidR="003B1AD7" w:rsidRPr="003B1AD7" w:rsidRDefault="003B1AD7" w:rsidP="002F4716">
            <w:pPr>
              <w:rPr>
                <w:rFonts w:ascii="Times New Roman" w:hAnsi="Times New Roman" w:cs="Times New Roman"/>
              </w:rPr>
            </w:pPr>
          </w:p>
        </w:tc>
        <w:tc>
          <w:tcPr>
            <w:tcW w:w="1383" w:type="dxa"/>
          </w:tcPr>
          <w:p w:rsidR="003B1AD7" w:rsidRPr="003B1AD7" w:rsidRDefault="003B1AD7" w:rsidP="002F4716">
            <w:pPr>
              <w:rPr>
                <w:rFonts w:ascii="Times New Roman" w:hAnsi="Times New Roman" w:cs="Times New Roman"/>
              </w:rPr>
            </w:pPr>
          </w:p>
        </w:tc>
      </w:tr>
      <w:tr w:rsidR="003B1AD7" w:rsidRPr="003B1AD7" w:rsidTr="00887F36">
        <w:tc>
          <w:tcPr>
            <w:tcW w:w="675" w:type="dxa"/>
          </w:tcPr>
          <w:p w:rsidR="003B1AD7" w:rsidRPr="003B1AD7" w:rsidRDefault="003B1AD7" w:rsidP="00C15BA5">
            <w:pPr>
              <w:jc w:val="center"/>
              <w:rPr>
                <w:rFonts w:ascii="Times New Roman" w:hAnsi="Times New Roman" w:cs="Times New Roman"/>
              </w:rPr>
            </w:pPr>
            <w:r>
              <w:rPr>
                <w:rFonts w:ascii="Times New Roman" w:hAnsi="Times New Roman" w:cs="Times New Roman"/>
              </w:rPr>
              <w:t>2.</w:t>
            </w:r>
          </w:p>
        </w:tc>
        <w:tc>
          <w:tcPr>
            <w:tcW w:w="6379" w:type="dxa"/>
          </w:tcPr>
          <w:p w:rsidR="003B1AD7" w:rsidRPr="003B1AD7" w:rsidRDefault="003B1AD7" w:rsidP="00C15BA5">
            <w:pPr>
              <w:jc w:val="center"/>
              <w:rPr>
                <w:rFonts w:ascii="Times New Roman" w:hAnsi="Times New Roman" w:cs="Times New Roman"/>
              </w:rPr>
            </w:pPr>
          </w:p>
        </w:tc>
        <w:tc>
          <w:tcPr>
            <w:tcW w:w="1134" w:type="dxa"/>
          </w:tcPr>
          <w:p w:rsidR="003B1AD7" w:rsidRPr="003B1AD7" w:rsidRDefault="003B1AD7" w:rsidP="002F4716">
            <w:pPr>
              <w:rPr>
                <w:rFonts w:ascii="Times New Roman" w:hAnsi="Times New Roman" w:cs="Times New Roman"/>
              </w:rPr>
            </w:pPr>
          </w:p>
        </w:tc>
        <w:tc>
          <w:tcPr>
            <w:tcW w:w="1383" w:type="dxa"/>
          </w:tcPr>
          <w:p w:rsidR="003B1AD7" w:rsidRPr="003B1AD7" w:rsidRDefault="003B1AD7" w:rsidP="002F4716">
            <w:pPr>
              <w:rPr>
                <w:rFonts w:ascii="Times New Roman" w:hAnsi="Times New Roman" w:cs="Times New Roman"/>
              </w:rPr>
            </w:pPr>
          </w:p>
        </w:tc>
      </w:tr>
      <w:tr w:rsidR="003B1AD7" w:rsidRPr="003B1AD7" w:rsidTr="00887F36">
        <w:tc>
          <w:tcPr>
            <w:tcW w:w="675" w:type="dxa"/>
          </w:tcPr>
          <w:p w:rsidR="003B1AD7" w:rsidRPr="003B1AD7" w:rsidRDefault="003B1AD7" w:rsidP="00C15BA5">
            <w:pPr>
              <w:jc w:val="center"/>
              <w:rPr>
                <w:rFonts w:ascii="Times New Roman" w:hAnsi="Times New Roman" w:cs="Times New Roman"/>
              </w:rPr>
            </w:pPr>
            <w:r>
              <w:rPr>
                <w:rFonts w:ascii="Times New Roman" w:hAnsi="Times New Roman" w:cs="Times New Roman"/>
              </w:rPr>
              <w:t>3.</w:t>
            </w:r>
          </w:p>
        </w:tc>
        <w:tc>
          <w:tcPr>
            <w:tcW w:w="6379" w:type="dxa"/>
          </w:tcPr>
          <w:p w:rsidR="003B1AD7" w:rsidRPr="003B1AD7" w:rsidRDefault="003B1AD7" w:rsidP="00C15BA5">
            <w:pPr>
              <w:jc w:val="center"/>
              <w:rPr>
                <w:rFonts w:ascii="Times New Roman" w:hAnsi="Times New Roman" w:cs="Times New Roman"/>
              </w:rPr>
            </w:pPr>
          </w:p>
        </w:tc>
        <w:tc>
          <w:tcPr>
            <w:tcW w:w="1134" w:type="dxa"/>
          </w:tcPr>
          <w:p w:rsidR="003B1AD7" w:rsidRPr="003B1AD7" w:rsidRDefault="003B1AD7" w:rsidP="002F4716">
            <w:pPr>
              <w:rPr>
                <w:rFonts w:ascii="Times New Roman" w:hAnsi="Times New Roman" w:cs="Times New Roman"/>
              </w:rPr>
            </w:pPr>
          </w:p>
        </w:tc>
        <w:tc>
          <w:tcPr>
            <w:tcW w:w="1383" w:type="dxa"/>
          </w:tcPr>
          <w:p w:rsidR="003B1AD7" w:rsidRPr="003B1AD7" w:rsidRDefault="003B1AD7" w:rsidP="002F4716">
            <w:pPr>
              <w:rPr>
                <w:rFonts w:ascii="Times New Roman" w:hAnsi="Times New Roman" w:cs="Times New Roman"/>
              </w:rPr>
            </w:pPr>
          </w:p>
        </w:tc>
      </w:tr>
      <w:tr w:rsidR="003B1AD7" w:rsidRPr="003B1AD7" w:rsidTr="00887F36">
        <w:tc>
          <w:tcPr>
            <w:tcW w:w="675" w:type="dxa"/>
          </w:tcPr>
          <w:p w:rsidR="003B1AD7" w:rsidRPr="003B1AD7" w:rsidRDefault="003B1AD7" w:rsidP="00C15BA5">
            <w:pPr>
              <w:jc w:val="center"/>
              <w:rPr>
                <w:rFonts w:ascii="Times New Roman" w:hAnsi="Times New Roman" w:cs="Times New Roman"/>
              </w:rPr>
            </w:pPr>
            <w:r>
              <w:rPr>
                <w:rFonts w:ascii="Times New Roman" w:hAnsi="Times New Roman" w:cs="Times New Roman"/>
              </w:rPr>
              <w:t>4.</w:t>
            </w:r>
          </w:p>
        </w:tc>
        <w:tc>
          <w:tcPr>
            <w:tcW w:w="6379" w:type="dxa"/>
          </w:tcPr>
          <w:p w:rsidR="003B1AD7" w:rsidRPr="003B1AD7" w:rsidRDefault="003B1AD7" w:rsidP="00C15BA5">
            <w:pPr>
              <w:jc w:val="center"/>
              <w:rPr>
                <w:rFonts w:ascii="Times New Roman" w:hAnsi="Times New Roman" w:cs="Times New Roman"/>
              </w:rPr>
            </w:pPr>
          </w:p>
        </w:tc>
        <w:tc>
          <w:tcPr>
            <w:tcW w:w="1134" w:type="dxa"/>
          </w:tcPr>
          <w:p w:rsidR="003B1AD7" w:rsidRPr="003B1AD7" w:rsidRDefault="003B1AD7" w:rsidP="002F4716">
            <w:pPr>
              <w:rPr>
                <w:rFonts w:ascii="Times New Roman" w:hAnsi="Times New Roman" w:cs="Times New Roman"/>
              </w:rPr>
            </w:pPr>
          </w:p>
        </w:tc>
        <w:tc>
          <w:tcPr>
            <w:tcW w:w="1383" w:type="dxa"/>
          </w:tcPr>
          <w:p w:rsidR="003B1AD7" w:rsidRPr="003B1AD7" w:rsidRDefault="003B1AD7" w:rsidP="002F4716">
            <w:pPr>
              <w:rPr>
                <w:rFonts w:ascii="Times New Roman" w:hAnsi="Times New Roman" w:cs="Times New Roman"/>
              </w:rPr>
            </w:pPr>
          </w:p>
        </w:tc>
      </w:tr>
      <w:tr w:rsidR="003B1AD7" w:rsidRPr="003B1AD7" w:rsidTr="00887F36">
        <w:tc>
          <w:tcPr>
            <w:tcW w:w="675" w:type="dxa"/>
          </w:tcPr>
          <w:p w:rsidR="003B1AD7" w:rsidRPr="003B1AD7" w:rsidRDefault="003B1AD7" w:rsidP="00C15BA5">
            <w:pPr>
              <w:jc w:val="center"/>
              <w:rPr>
                <w:rFonts w:ascii="Times New Roman" w:hAnsi="Times New Roman" w:cs="Times New Roman"/>
              </w:rPr>
            </w:pPr>
            <w:r>
              <w:rPr>
                <w:rFonts w:ascii="Times New Roman" w:hAnsi="Times New Roman" w:cs="Times New Roman"/>
              </w:rPr>
              <w:t>5.</w:t>
            </w:r>
          </w:p>
        </w:tc>
        <w:tc>
          <w:tcPr>
            <w:tcW w:w="6379" w:type="dxa"/>
          </w:tcPr>
          <w:p w:rsidR="003B1AD7" w:rsidRPr="003B1AD7" w:rsidRDefault="003B1AD7" w:rsidP="00C15BA5">
            <w:pPr>
              <w:jc w:val="center"/>
              <w:rPr>
                <w:rFonts w:ascii="Times New Roman" w:hAnsi="Times New Roman" w:cs="Times New Roman"/>
              </w:rPr>
            </w:pPr>
          </w:p>
        </w:tc>
        <w:tc>
          <w:tcPr>
            <w:tcW w:w="1134" w:type="dxa"/>
          </w:tcPr>
          <w:p w:rsidR="003B1AD7" w:rsidRPr="003B1AD7" w:rsidRDefault="003B1AD7" w:rsidP="002F4716">
            <w:pPr>
              <w:rPr>
                <w:rFonts w:ascii="Times New Roman" w:hAnsi="Times New Roman" w:cs="Times New Roman"/>
              </w:rPr>
            </w:pPr>
          </w:p>
        </w:tc>
        <w:tc>
          <w:tcPr>
            <w:tcW w:w="1383" w:type="dxa"/>
          </w:tcPr>
          <w:p w:rsidR="003B1AD7" w:rsidRPr="003B1AD7" w:rsidRDefault="003B1AD7" w:rsidP="002F4716">
            <w:pPr>
              <w:rPr>
                <w:rFonts w:ascii="Times New Roman" w:hAnsi="Times New Roman" w:cs="Times New Roman"/>
              </w:rPr>
            </w:pPr>
          </w:p>
        </w:tc>
      </w:tr>
      <w:tr w:rsidR="003B1AD7" w:rsidRPr="003B1AD7" w:rsidTr="00887F36">
        <w:tc>
          <w:tcPr>
            <w:tcW w:w="675" w:type="dxa"/>
          </w:tcPr>
          <w:p w:rsidR="003B1AD7" w:rsidRPr="003B1AD7" w:rsidRDefault="003B1AD7" w:rsidP="00C15BA5">
            <w:pPr>
              <w:jc w:val="center"/>
              <w:rPr>
                <w:rFonts w:ascii="Times New Roman" w:hAnsi="Times New Roman" w:cs="Times New Roman"/>
              </w:rPr>
            </w:pPr>
            <w:r>
              <w:rPr>
                <w:rFonts w:ascii="Times New Roman" w:hAnsi="Times New Roman" w:cs="Times New Roman"/>
              </w:rPr>
              <w:t>6.</w:t>
            </w:r>
          </w:p>
        </w:tc>
        <w:tc>
          <w:tcPr>
            <w:tcW w:w="6379" w:type="dxa"/>
          </w:tcPr>
          <w:p w:rsidR="003B1AD7" w:rsidRPr="003B1AD7" w:rsidRDefault="003B1AD7" w:rsidP="00C15BA5">
            <w:pPr>
              <w:jc w:val="center"/>
              <w:rPr>
                <w:rFonts w:ascii="Times New Roman" w:hAnsi="Times New Roman" w:cs="Times New Roman"/>
              </w:rPr>
            </w:pPr>
          </w:p>
        </w:tc>
        <w:tc>
          <w:tcPr>
            <w:tcW w:w="1134" w:type="dxa"/>
          </w:tcPr>
          <w:p w:rsidR="003B1AD7" w:rsidRPr="003B1AD7" w:rsidRDefault="003B1AD7" w:rsidP="002F4716">
            <w:pPr>
              <w:rPr>
                <w:rFonts w:ascii="Times New Roman" w:hAnsi="Times New Roman" w:cs="Times New Roman"/>
              </w:rPr>
            </w:pPr>
          </w:p>
        </w:tc>
        <w:tc>
          <w:tcPr>
            <w:tcW w:w="1383" w:type="dxa"/>
          </w:tcPr>
          <w:p w:rsidR="003B1AD7" w:rsidRPr="003B1AD7" w:rsidRDefault="003B1AD7" w:rsidP="002F4716">
            <w:pPr>
              <w:rPr>
                <w:rFonts w:ascii="Times New Roman" w:hAnsi="Times New Roman" w:cs="Times New Roman"/>
              </w:rPr>
            </w:pPr>
          </w:p>
        </w:tc>
      </w:tr>
      <w:tr w:rsidR="003B1AD7" w:rsidRPr="003B1AD7" w:rsidTr="00887F36">
        <w:tc>
          <w:tcPr>
            <w:tcW w:w="675" w:type="dxa"/>
          </w:tcPr>
          <w:p w:rsidR="003B1AD7" w:rsidRPr="003B1AD7" w:rsidRDefault="003B1AD7" w:rsidP="00C15BA5">
            <w:pPr>
              <w:jc w:val="center"/>
              <w:rPr>
                <w:rFonts w:ascii="Times New Roman" w:hAnsi="Times New Roman" w:cs="Times New Roman"/>
              </w:rPr>
            </w:pPr>
            <w:r>
              <w:rPr>
                <w:rFonts w:ascii="Times New Roman" w:hAnsi="Times New Roman" w:cs="Times New Roman"/>
              </w:rPr>
              <w:t>7.</w:t>
            </w:r>
          </w:p>
        </w:tc>
        <w:tc>
          <w:tcPr>
            <w:tcW w:w="6379" w:type="dxa"/>
          </w:tcPr>
          <w:p w:rsidR="003B1AD7" w:rsidRPr="003B1AD7" w:rsidRDefault="003B1AD7" w:rsidP="00C15BA5">
            <w:pPr>
              <w:jc w:val="center"/>
              <w:rPr>
                <w:rFonts w:ascii="Times New Roman" w:hAnsi="Times New Roman" w:cs="Times New Roman"/>
              </w:rPr>
            </w:pPr>
          </w:p>
        </w:tc>
        <w:tc>
          <w:tcPr>
            <w:tcW w:w="1134" w:type="dxa"/>
          </w:tcPr>
          <w:p w:rsidR="003B1AD7" w:rsidRPr="003B1AD7" w:rsidRDefault="003B1AD7" w:rsidP="002F4716">
            <w:pPr>
              <w:rPr>
                <w:rFonts w:ascii="Times New Roman" w:hAnsi="Times New Roman" w:cs="Times New Roman"/>
              </w:rPr>
            </w:pPr>
          </w:p>
        </w:tc>
        <w:tc>
          <w:tcPr>
            <w:tcW w:w="1383" w:type="dxa"/>
          </w:tcPr>
          <w:p w:rsidR="003B1AD7" w:rsidRPr="003B1AD7" w:rsidRDefault="003B1AD7" w:rsidP="002F4716">
            <w:pPr>
              <w:rPr>
                <w:rFonts w:ascii="Times New Roman" w:hAnsi="Times New Roman" w:cs="Times New Roman"/>
              </w:rPr>
            </w:pPr>
          </w:p>
        </w:tc>
      </w:tr>
    </w:tbl>
    <w:p w:rsidR="003B1AD7" w:rsidRDefault="003B1AD7" w:rsidP="002F4716">
      <w:pPr>
        <w:spacing w:after="0" w:line="240" w:lineRule="auto"/>
        <w:rPr>
          <w:rFonts w:ascii="Times New Roman" w:hAnsi="Times New Roman" w:cs="Times New Roman"/>
        </w:rPr>
      </w:pPr>
    </w:p>
    <w:p w:rsidR="007D0ED7" w:rsidRDefault="007D0ED7" w:rsidP="002F4716">
      <w:pPr>
        <w:spacing w:after="0" w:line="240" w:lineRule="auto"/>
        <w:rPr>
          <w:rFonts w:ascii="Times New Roman" w:hAnsi="Times New Roman" w:cs="Times New Roman"/>
        </w:rPr>
      </w:pPr>
    </w:p>
    <w:p w:rsidR="007D0ED7" w:rsidRDefault="007D0ED7" w:rsidP="007D0ED7">
      <w:pPr>
        <w:pStyle w:val="Default"/>
        <w:rPr>
          <w:sz w:val="23"/>
          <w:szCs w:val="23"/>
        </w:rPr>
      </w:pPr>
      <w:r>
        <w:rPr>
          <w:sz w:val="23"/>
          <w:szCs w:val="23"/>
        </w:rPr>
        <w:t xml:space="preserve">___________________________________              ___________________________ </w:t>
      </w:r>
    </w:p>
    <w:p w:rsidR="007D0ED7" w:rsidRDefault="007D0ED7" w:rsidP="007D0ED7">
      <w:pPr>
        <w:pStyle w:val="Default"/>
        <w:rPr>
          <w:b/>
          <w:bCs/>
          <w:i/>
          <w:iCs/>
          <w:sz w:val="16"/>
          <w:szCs w:val="16"/>
        </w:rPr>
      </w:pPr>
      <w:r>
        <w:rPr>
          <w:b/>
          <w:bCs/>
          <w:i/>
          <w:iCs/>
          <w:sz w:val="16"/>
          <w:szCs w:val="16"/>
        </w:rPr>
        <w:t xml:space="preserve">(Подпись уполномоченного </w:t>
      </w:r>
      <w:proofErr w:type="gramStart"/>
      <w:r>
        <w:rPr>
          <w:b/>
          <w:bCs/>
          <w:i/>
          <w:iCs/>
          <w:sz w:val="16"/>
          <w:szCs w:val="16"/>
        </w:rPr>
        <w:t xml:space="preserve">представителя)   </w:t>
      </w:r>
      <w:proofErr w:type="gramEnd"/>
      <w:r>
        <w:rPr>
          <w:b/>
          <w:bCs/>
          <w:i/>
          <w:iCs/>
          <w:sz w:val="16"/>
          <w:szCs w:val="16"/>
        </w:rPr>
        <w:t xml:space="preserve">                                                 (Имя и должность подписавшего) </w:t>
      </w:r>
    </w:p>
    <w:p w:rsidR="007D0ED7" w:rsidRDefault="007D0ED7" w:rsidP="007D0ED7">
      <w:pPr>
        <w:pStyle w:val="Default"/>
        <w:rPr>
          <w:sz w:val="16"/>
          <w:szCs w:val="16"/>
        </w:rPr>
      </w:pPr>
    </w:p>
    <w:p w:rsidR="007D0ED7" w:rsidRDefault="0072082A" w:rsidP="007D0ED7">
      <w:pPr>
        <w:pStyle w:val="Default"/>
        <w:rPr>
          <w:sz w:val="23"/>
          <w:szCs w:val="23"/>
        </w:rPr>
      </w:pPr>
      <w:r>
        <w:rPr>
          <w:sz w:val="23"/>
          <w:szCs w:val="23"/>
        </w:rPr>
        <w:t xml:space="preserve">                      </w:t>
      </w:r>
      <w:r w:rsidR="007D0ED7">
        <w:rPr>
          <w:sz w:val="23"/>
          <w:szCs w:val="23"/>
        </w:rPr>
        <w:t xml:space="preserve">М.П. </w:t>
      </w:r>
    </w:p>
    <w:p w:rsidR="007D0ED7" w:rsidRDefault="007D0ED7" w:rsidP="007D0ED7">
      <w:pPr>
        <w:pStyle w:val="Default"/>
        <w:rPr>
          <w:sz w:val="23"/>
          <w:szCs w:val="23"/>
        </w:rPr>
      </w:pPr>
    </w:p>
    <w:p w:rsidR="007D0ED7" w:rsidRDefault="007D0ED7" w:rsidP="007D0ED7">
      <w:pPr>
        <w:pStyle w:val="Default"/>
        <w:rPr>
          <w:sz w:val="23"/>
          <w:szCs w:val="23"/>
        </w:rPr>
      </w:pPr>
    </w:p>
    <w:p w:rsidR="007D0ED7" w:rsidRDefault="007D0ED7" w:rsidP="007D0ED7">
      <w:pPr>
        <w:pStyle w:val="Default"/>
        <w:rPr>
          <w:sz w:val="23"/>
          <w:szCs w:val="23"/>
        </w:rPr>
      </w:pPr>
      <w:r>
        <w:rPr>
          <w:sz w:val="23"/>
          <w:szCs w:val="23"/>
        </w:rPr>
        <w:t xml:space="preserve">ИНСТРУКЦИИ ПО ЗАПОЛНЕНИЮ </w:t>
      </w:r>
    </w:p>
    <w:p w:rsidR="007D0ED7" w:rsidRDefault="002D7882" w:rsidP="00AF5B0E">
      <w:pPr>
        <w:pStyle w:val="Default"/>
        <w:spacing w:after="27"/>
        <w:jc w:val="both"/>
        <w:rPr>
          <w:sz w:val="23"/>
          <w:szCs w:val="23"/>
        </w:rPr>
      </w:pPr>
      <w:r>
        <w:rPr>
          <w:sz w:val="23"/>
          <w:szCs w:val="23"/>
        </w:rPr>
        <w:t>1</w:t>
      </w:r>
      <w:r w:rsidR="007D0ED7">
        <w:rPr>
          <w:sz w:val="23"/>
          <w:szCs w:val="23"/>
        </w:rPr>
        <w:t xml:space="preserve">. Заявку на участие в </w:t>
      </w:r>
      <w:r w:rsidR="006F0D19">
        <w:rPr>
          <w:sz w:val="23"/>
          <w:szCs w:val="23"/>
        </w:rPr>
        <w:t>Запросе предложений</w:t>
      </w:r>
      <w:r w:rsidR="007D0ED7">
        <w:rPr>
          <w:sz w:val="23"/>
          <w:szCs w:val="23"/>
        </w:rPr>
        <w:t xml:space="preserve"> следует оформить на Официальном бланке Претендента. Претендент присваивает Заявке дату и номер в соответствии с принятыми у него правилами документооборота. </w:t>
      </w:r>
    </w:p>
    <w:p w:rsidR="007D0ED7" w:rsidRDefault="002D7882" w:rsidP="00AF5B0E">
      <w:pPr>
        <w:pStyle w:val="Default"/>
        <w:spacing w:after="27"/>
        <w:jc w:val="both"/>
        <w:rPr>
          <w:sz w:val="23"/>
          <w:szCs w:val="23"/>
        </w:rPr>
      </w:pPr>
      <w:r>
        <w:rPr>
          <w:sz w:val="23"/>
          <w:szCs w:val="23"/>
        </w:rPr>
        <w:t>2</w:t>
      </w:r>
      <w:r w:rsidR="007D0ED7">
        <w:rPr>
          <w:sz w:val="23"/>
          <w:szCs w:val="23"/>
        </w:rPr>
        <w:t xml:space="preserve">. Претендент на участие в </w:t>
      </w:r>
      <w:r w:rsidR="006F0D19">
        <w:rPr>
          <w:sz w:val="23"/>
          <w:szCs w:val="23"/>
        </w:rPr>
        <w:t>Запросе предложений</w:t>
      </w:r>
      <w:r w:rsidR="007D0ED7">
        <w:rPr>
          <w:sz w:val="23"/>
          <w:szCs w:val="23"/>
        </w:rPr>
        <w:t xml:space="preserve"> должен указать свое полное наименование (с указанием организационно-правовой формы) и местонахождение. </w:t>
      </w:r>
    </w:p>
    <w:p w:rsidR="007D0ED7" w:rsidRDefault="002D7882" w:rsidP="00AF5B0E">
      <w:pPr>
        <w:pStyle w:val="Default"/>
        <w:spacing w:after="27"/>
        <w:jc w:val="both"/>
        <w:rPr>
          <w:sz w:val="23"/>
          <w:szCs w:val="23"/>
        </w:rPr>
      </w:pPr>
      <w:r>
        <w:rPr>
          <w:sz w:val="23"/>
          <w:szCs w:val="23"/>
        </w:rPr>
        <w:t>3</w:t>
      </w:r>
      <w:r w:rsidR="007D0ED7">
        <w:rPr>
          <w:sz w:val="23"/>
          <w:szCs w:val="23"/>
        </w:rPr>
        <w:t xml:space="preserve">. Претендент на участие в </w:t>
      </w:r>
      <w:r w:rsidR="006F0D19">
        <w:rPr>
          <w:sz w:val="23"/>
          <w:szCs w:val="23"/>
        </w:rPr>
        <w:t>Запросе предложений</w:t>
      </w:r>
      <w:r w:rsidR="007D0ED7">
        <w:rPr>
          <w:sz w:val="23"/>
          <w:szCs w:val="23"/>
        </w:rPr>
        <w:t xml:space="preserve"> должен указать стоимость поставки товара/ выполнения работ/ оказания услуг цифрами и словами, в рублях, в соответствии со Сводной таблицей стоимости (графа «Итого»). Цену следует указывать в формате ХХХ </w:t>
      </w:r>
      <w:proofErr w:type="spellStart"/>
      <w:r w:rsidR="007D0ED7">
        <w:rPr>
          <w:sz w:val="23"/>
          <w:szCs w:val="23"/>
        </w:rPr>
        <w:t>ХХХ</w:t>
      </w:r>
      <w:proofErr w:type="spellEnd"/>
      <w:r w:rsidR="007D0ED7">
        <w:rPr>
          <w:sz w:val="23"/>
          <w:szCs w:val="23"/>
        </w:rPr>
        <w:t xml:space="preserve"> </w:t>
      </w:r>
      <w:proofErr w:type="gramStart"/>
      <w:r w:rsidR="007D0ED7">
        <w:rPr>
          <w:sz w:val="23"/>
          <w:szCs w:val="23"/>
        </w:rPr>
        <w:t>ХХХ,ХХ</w:t>
      </w:r>
      <w:proofErr w:type="gramEnd"/>
      <w:r w:rsidR="007D0ED7">
        <w:rPr>
          <w:sz w:val="23"/>
          <w:szCs w:val="23"/>
        </w:rPr>
        <w:t xml:space="preserve"> руб., например: «1 234 567,89 руб. (один миллион двести тридцать четыре тысячи пятьсот шестьдесят семь руб. восемьдесят девять коп.)». </w:t>
      </w:r>
    </w:p>
    <w:p w:rsidR="007D0ED7" w:rsidRDefault="002D7882" w:rsidP="00AF5B0E">
      <w:pPr>
        <w:pStyle w:val="Default"/>
        <w:jc w:val="both"/>
        <w:rPr>
          <w:sz w:val="23"/>
          <w:szCs w:val="23"/>
        </w:rPr>
      </w:pPr>
      <w:r>
        <w:rPr>
          <w:sz w:val="23"/>
          <w:szCs w:val="23"/>
        </w:rPr>
        <w:t>4</w:t>
      </w:r>
      <w:r w:rsidR="007D0ED7">
        <w:rPr>
          <w:sz w:val="23"/>
          <w:szCs w:val="23"/>
        </w:rPr>
        <w:t xml:space="preserve">. Претендент на участие в </w:t>
      </w:r>
      <w:r w:rsidR="006F0D19">
        <w:rPr>
          <w:sz w:val="23"/>
          <w:szCs w:val="23"/>
        </w:rPr>
        <w:t>Запросе предложений</w:t>
      </w:r>
      <w:r w:rsidR="007D0ED7">
        <w:rPr>
          <w:sz w:val="23"/>
          <w:szCs w:val="23"/>
        </w:rPr>
        <w:t xml:space="preserve"> должен перечислить и указать объем каждого из прилагаемых к Заявке документов, определяющих суть его технико-коммерческого предложения. </w:t>
      </w:r>
    </w:p>
    <w:p w:rsidR="007D0ED7" w:rsidRDefault="007D0ED7" w:rsidP="002F4716">
      <w:pPr>
        <w:spacing w:after="0" w:line="240" w:lineRule="auto"/>
        <w:rPr>
          <w:rFonts w:ascii="Times New Roman" w:hAnsi="Times New Roman" w:cs="Times New Roman"/>
        </w:rPr>
      </w:pPr>
    </w:p>
    <w:p w:rsidR="007C0EA9" w:rsidRDefault="007C0EA9" w:rsidP="002F4716">
      <w:pPr>
        <w:spacing w:after="0" w:line="240" w:lineRule="auto"/>
        <w:rPr>
          <w:rFonts w:ascii="Times New Roman" w:hAnsi="Times New Roman" w:cs="Times New Roman"/>
        </w:rPr>
      </w:pPr>
    </w:p>
    <w:p w:rsidR="007C0EA9" w:rsidRDefault="007C0EA9" w:rsidP="002F4716">
      <w:pPr>
        <w:spacing w:after="0" w:line="240" w:lineRule="auto"/>
        <w:rPr>
          <w:rFonts w:ascii="Times New Roman" w:hAnsi="Times New Roman" w:cs="Times New Roman"/>
        </w:rPr>
      </w:pPr>
    </w:p>
    <w:p w:rsidR="007C0EA9" w:rsidRDefault="007C0EA9" w:rsidP="002F4716">
      <w:pPr>
        <w:spacing w:after="0" w:line="240" w:lineRule="auto"/>
        <w:rPr>
          <w:rFonts w:ascii="Times New Roman" w:hAnsi="Times New Roman" w:cs="Times New Roman"/>
        </w:rPr>
      </w:pPr>
    </w:p>
    <w:p w:rsidR="007C0EA9" w:rsidRDefault="007C0EA9" w:rsidP="002F4716">
      <w:pPr>
        <w:spacing w:after="0" w:line="240" w:lineRule="auto"/>
        <w:rPr>
          <w:rFonts w:ascii="Times New Roman" w:hAnsi="Times New Roman" w:cs="Times New Roman"/>
        </w:rPr>
      </w:pPr>
    </w:p>
    <w:p w:rsidR="007C0EA9" w:rsidRDefault="007C0EA9" w:rsidP="002F4716">
      <w:pPr>
        <w:spacing w:after="0" w:line="240" w:lineRule="auto"/>
        <w:rPr>
          <w:rFonts w:ascii="Times New Roman" w:hAnsi="Times New Roman" w:cs="Times New Roman"/>
        </w:rPr>
      </w:pPr>
    </w:p>
    <w:p w:rsidR="007C0EA9" w:rsidRDefault="007C0EA9" w:rsidP="002F4716">
      <w:pPr>
        <w:spacing w:after="0" w:line="240" w:lineRule="auto"/>
        <w:rPr>
          <w:rFonts w:ascii="Times New Roman" w:hAnsi="Times New Roman" w:cs="Times New Roman"/>
        </w:rPr>
      </w:pPr>
    </w:p>
    <w:p w:rsidR="007C0EA9" w:rsidRDefault="007C0EA9" w:rsidP="002F4716">
      <w:pPr>
        <w:spacing w:after="0" w:line="240" w:lineRule="auto"/>
        <w:rPr>
          <w:rFonts w:ascii="Times New Roman" w:hAnsi="Times New Roman" w:cs="Times New Roman"/>
        </w:rPr>
      </w:pPr>
    </w:p>
    <w:p w:rsidR="007C0EA9" w:rsidRDefault="007C0EA9" w:rsidP="002F4716">
      <w:pPr>
        <w:spacing w:after="0" w:line="240" w:lineRule="auto"/>
        <w:rPr>
          <w:rFonts w:ascii="Times New Roman" w:hAnsi="Times New Roman" w:cs="Times New Roman"/>
        </w:rPr>
      </w:pPr>
    </w:p>
    <w:p w:rsidR="007C0EA9" w:rsidRDefault="007C0EA9" w:rsidP="002F4716">
      <w:pPr>
        <w:spacing w:after="0" w:line="240" w:lineRule="auto"/>
        <w:rPr>
          <w:rFonts w:ascii="Times New Roman" w:hAnsi="Times New Roman" w:cs="Times New Roman"/>
        </w:rPr>
      </w:pPr>
    </w:p>
    <w:p w:rsidR="007C0EA9" w:rsidRDefault="007C0EA9" w:rsidP="002F4716">
      <w:pPr>
        <w:spacing w:after="0" w:line="240" w:lineRule="auto"/>
        <w:rPr>
          <w:rFonts w:ascii="Times New Roman" w:hAnsi="Times New Roman" w:cs="Times New Roman"/>
        </w:rPr>
      </w:pPr>
    </w:p>
    <w:p w:rsidR="007C0EA9" w:rsidRDefault="007C0EA9" w:rsidP="002F4716">
      <w:pPr>
        <w:spacing w:after="0" w:line="240" w:lineRule="auto"/>
        <w:rPr>
          <w:rFonts w:ascii="Times New Roman" w:hAnsi="Times New Roman" w:cs="Times New Roman"/>
        </w:rPr>
      </w:pPr>
    </w:p>
    <w:p w:rsidR="007C0EA9" w:rsidRDefault="007C0EA9" w:rsidP="002F4716">
      <w:pPr>
        <w:spacing w:after="0" w:line="240" w:lineRule="auto"/>
        <w:rPr>
          <w:rFonts w:ascii="Times New Roman" w:hAnsi="Times New Roman" w:cs="Times New Roman"/>
        </w:rPr>
      </w:pPr>
    </w:p>
    <w:p w:rsidR="007C0EA9" w:rsidRDefault="007C0EA9" w:rsidP="002F4716">
      <w:pPr>
        <w:spacing w:after="0" w:line="240" w:lineRule="auto"/>
        <w:rPr>
          <w:rFonts w:ascii="Times New Roman" w:hAnsi="Times New Roman" w:cs="Times New Roman"/>
        </w:rPr>
      </w:pPr>
    </w:p>
    <w:p w:rsidR="0062603B" w:rsidRDefault="0062603B" w:rsidP="002F4716">
      <w:pPr>
        <w:spacing w:after="0" w:line="240" w:lineRule="auto"/>
        <w:rPr>
          <w:rFonts w:ascii="Times New Roman" w:hAnsi="Times New Roman" w:cs="Times New Roman"/>
        </w:rPr>
      </w:pPr>
    </w:p>
    <w:p w:rsidR="00B64509" w:rsidRDefault="00B64509" w:rsidP="002F4716">
      <w:pPr>
        <w:spacing w:after="0" w:line="240" w:lineRule="auto"/>
        <w:rPr>
          <w:rFonts w:ascii="Times New Roman" w:hAnsi="Times New Roman" w:cs="Times New Roman"/>
        </w:rPr>
      </w:pPr>
    </w:p>
    <w:p w:rsidR="002D7882" w:rsidRDefault="002D7882" w:rsidP="002F4716">
      <w:pPr>
        <w:spacing w:after="0" w:line="240" w:lineRule="auto"/>
        <w:rPr>
          <w:rFonts w:ascii="Times New Roman" w:hAnsi="Times New Roman" w:cs="Times New Roman"/>
        </w:rPr>
      </w:pPr>
    </w:p>
    <w:p w:rsidR="002D7882" w:rsidRDefault="002D7882" w:rsidP="002F4716">
      <w:pPr>
        <w:spacing w:after="0" w:line="240" w:lineRule="auto"/>
        <w:rPr>
          <w:rFonts w:ascii="Times New Roman" w:hAnsi="Times New Roman" w:cs="Times New Roman"/>
        </w:rPr>
      </w:pPr>
    </w:p>
    <w:p w:rsidR="002D7882" w:rsidRDefault="002D7882" w:rsidP="002F4716">
      <w:pPr>
        <w:spacing w:after="0" w:line="240" w:lineRule="auto"/>
        <w:rPr>
          <w:rFonts w:ascii="Times New Roman" w:hAnsi="Times New Roman" w:cs="Times New Roman"/>
        </w:rPr>
      </w:pPr>
    </w:p>
    <w:p w:rsidR="002D7882" w:rsidRDefault="002D7882" w:rsidP="002F4716">
      <w:pPr>
        <w:spacing w:after="0" w:line="240" w:lineRule="auto"/>
        <w:rPr>
          <w:rFonts w:ascii="Times New Roman" w:hAnsi="Times New Roman" w:cs="Times New Roman"/>
        </w:rPr>
      </w:pPr>
    </w:p>
    <w:p w:rsidR="002D7882" w:rsidRDefault="002D7882" w:rsidP="002F4716">
      <w:pPr>
        <w:spacing w:after="0" w:line="240" w:lineRule="auto"/>
        <w:rPr>
          <w:rFonts w:ascii="Times New Roman" w:hAnsi="Times New Roman" w:cs="Times New Roman"/>
        </w:rPr>
      </w:pPr>
    </w:p>
    <w:p w:rsidR="007C0EA9" w:rsidRDefault="007C0EA9" w:rsidP="002F4716">
      <w:pPr>
        <w:spacing w:after="0" w:line="240" w:lineRule="auto"/>
        <w:rPr>
          <w:rFonts w:ascii="Times New Roman" w:hAnsi="Times New Roman" w:cs="Times New Roman"/>
        </w:rPr>
      </w:pPr>
    </w:p>
    <w:p w:rsidR="007C0EA9" w:rsidRDefault="007C0EA9" w:rsidP="007C0EA9">
      <w:pPr>
        <w:pStyle w:val="Default"/>
        <w:jc w:val="right"/>
        <w:rPr>
          <w:sz w:val="23"/>
          <w:szCs w:val="23"/>
        </w:rPr>
      </w:pPr>
      <w:r w:rsidRPr="007C2C86">
        <w:rPr>
          <w:sz w:val="23"/>
          <w:szCs w:val="23"/>
        </w:rPr>
        <w:t xml:space="preserve">Форма 2 </w:t>
      </w:r>
    </w:p>
    <w:p w:rsidR="004A3F38" w:rsidRPr="007C2C86" w:rsidRDefault="004A3F38" w:rsidP="007C0EA9">
      <w:pPr>
        <w:pStyle w:val="Default"/>
        <w:jc w:val="right"/>
        <w:rPr>
          <w:sz w:val="23"/>
          <w:szCs w:val="23"/>
        </w:rPr>
      </w:pPr>
    </w:p>
    <w:p w:rsidR="007C0EA9" w:rsidRPr="007C2C86" w:rsidRDefault="007C0EA9" w:rsidP="007C0EA9">
      <w:pPr>
        <w:pStyle w:val="Default"/>
        <w:jc w:val="right"/>
        <w:rPr>
          <w:sz w:val="23"/>
          <w:szCs w:val="23"/>
        </w:rPr>
      </w:pPr>
      <w:r w:rsidRPr="007C2C86">
        <w:rPr>
          <w:sz w:val="23"/>
          <w:szCs w:val="23"/>
        </w:rPr>
        <w:t xml:space="preserve">Приложение к Заявке на участие в </w:t>
      </w:r>
      <w:r w:rsidR="006F0D19">
        <w:rPr>
          <w:sz w:val="23"/>
          <w:szCs w:val="23"/>
        </w:rPr>
        <w:t>Запросе предложений</w:t>
      </w:r>
      <w:r w:rsidRPr="007C2C86">
        <w:rPr>
          <w:sz w:val="23"/>
          <w:szCs w:val="23"/>
        </w:rPr>
        <w:t xml:space="preserve"> </w:t>
      </w:r>
    </w:p>
    <w:p w:rsidR="007C0EA9" w:rsidRPr="007C2C86" w:rsidRDefault="0062603B" w:rsidP="0062603B">
      <w:pPr>
        <w:pStyle w:val="Default"/>
        <w:jc w:val="center"/>
        <w:rPr>
          <w:sz w:val="23"/>
          <w:szCs w:val="23"/>
        </w:rPr>
      </w:pPr>
      <w:r>
        <w:rPr>
          <w:sz w:val="23"/>
          <w:szCs w:val="23"/>
        </w:rPr>
        <w:t xml:space="preserve">                                                                              </w:t>
      </w:r>
      <w:r w:rsidR="007C0EA9" w:rsidRPr="007C2C86">
        <w:rPr>
          <w:sz w:val="23"/>
          <w:szCs w:val="23"/>
        </w:rPr>
        <w:t xml:space="preserve">от «___» __________ 20___ г. № ______ </w:t>
      </w:r>
    </w:p>
    <w:p w:rsidR="007C0EA9" w:rsidRPr="007C2C86" w:rsidRDefault="007C0EA9" w:rsidP="007C0EA9">
      <w:pPr>
        <w:pStyle w:val="Default"/>
        <w:jc w:val="right"/>
        <w:rPr>
          <w:sz w:val="23"/>
          <w:szCs w:val="23"/>
        </w:rPr>
      </w:pPr>
    </w:p>
    <w:p w:rsidR="007C0EA9" w:rsidRPr="007C2C86" w:rsidRDefault="006F0D19" w:rsidP="007C2C86">
      <w:pPr>
        <w:pStyle w:val="Default"/>
        <w:jc w:val="center"/>
        <w:rPr>
          <w:sz w:val="23"/>
          <w:szCs w:val="23"/>
        </w:rPr>
      </w:pPr>
      <w:r>
        <w:rPr>
          <w:sz w:val="23"/>
          <w:szCs w:val="23"/>
        </w:rPr>
        <w:t>Запрос предложений</w:t>
      </w:r>
      <w:r w:rsidR="007C0EA9" w:rsidRPr="007C2C86">
        <w:rPr>
          <w:sz w:val="23"/>
          <w:szCs w:val="23"/>
        </w:rPr>
        <w:t xml:space="preserve"> в электронной форме на право заключения договора _______________</w:t>
      </w:r>
    </w:p>
    <w:p w:rsidR="007C2C86" w:rsidRPr="007C2C86" w:rsidRDefault="007C2C86" w:rsidP="007C0EA9">
      <w:pPr>
        <w:pStyle w:val="Default"/>
        <w:rPr>
          <w:sz w:val="23"/>
          <w:szCs w:val="23"/>
        </w:rPr>
      </w:pPr>
    </w:p>
    <w:p w:rsidR="007C0EA9" w:rsidRPr="007C2C86" w:rsidRDefault="007C0EA9" w:rsidP="007C2C86">
      <w:pPr>
        <w:pStyle w:val="Default"/>
        <w:jc w:val="center"/>
        <w:rPr>
          <w:sz w:val="23"/>
          <w:szCs w:val="23"/>
        </w:rPr>
      </w:pPr>
      <w:r w:rsidRPr="007C2C86">
        <w:rPr>
          <w:sz w:val="23"/>
          <w:szCs w:val="23"/>
        </w:rPr>
        <w:t xml:space="preserve">АНКЕТА ПРЕТЕНДЕНТА НА УЧАСТИЕ В </w:t>
      </w:r>
      <w:r w:rsidR="006F0D19">
        <w:rPr>
          <w:sz w:val="23"/>
          <w:szCs w:val="23"/>
        </w:rPr>
        <w:t>ЗАПРОСЕ ПРЕДЛОЖЕНИЙ</w:t>
      </w:r>
    </w:p>
    <w:p w:rsidR="007C2C86" w:rsidRPr="007C2C86" w:rsidRDefault="007C2C86" w:rsidP="007C0EA9">
      <w:pPr>
        <w:pStyle w:val="Default"/>
        <w:rPr>
          <w:sz w:val="23"/>
          <w:szCs w:val="23"/>
        </w:rPr>
      </w:pPr>
    </w:p>
    <w:p w:rsidR="007C0EA9" w:rsidRPr="002B76CF" w:rsidRDefault="007C0EA9" w:rsidP="007C0EA9">
      <w:pPr>
        <w:spacing w:after="0" w:line="240" w:lineRule="auto"/>
        <w:rPr>
          <w:rFonts w:ascii="Times New Roman" w:hAnsi="Times New Roman" w:cs="Times New Roman"/>
          <w:sz w:val="23"/>
          <w:szCs w:val="23"/>
        </w:rPr>
      </w:pPr>
      <w:r w:rsidRPr="007C2C86">
        <w:rPr>
          <w:rFonts w:ascii="Times New Roman" w:hAnsi="Times New Roman" w:cs="Times New Roman"/>
          <w:sz w:val="23"/>
          <w:szCs w:val="23"/>
        </w:rPr>
        <w:t xml:space="preserve">Претендент на участие в </w:t>
      </w:r>
      <w:r w:rsidR="006F0D19">
        <w:rPr>
          <w:rFonts w:ascii="Times New Roman" w:hAnsi="Times New Roman" w:cs="Times New Roman"/>
          <w:sz w:val="23"/>
          <w:szCs w:val="23"/>
        </w:rPr>
        <w:t>Запросе предложений</w:t>
      </w:r>
      <w:r w:rsidRPr="007C2C86">
        <w:rPr>
          <w:rFonts w:ascii="Times New Roman" w:hAnsi="Times New Roman" w:cs="Times New Roman"/>
          <w:sz w:val="23"/>
          <w:szCs w:val="23"/>
        </w:rPr>
        <w:t>: ________________________________</w:t>
      </w:r>
    </w:p>
    <w:p w:rsidR="007C2C86" w:rsidRPr="002B76CF" w:rsidRDefault="007C2C86" w:rsidP="007C0EA9">
      <w:pPr>
        <w:spacing w:after="0" w:line="240" w:lineRule="auto"/>
        <w:rPr>
          <w:rFonts w:ascii="Times New Roman" w:hAnsi="Times New Roman" w:cs="Times New Roman"/>
          <w:sz w:val="23"/>
          <w:szCs w:val="23"/>
        </w:rPr>
      </w:pPr>
    </w:p>
    <w:tbl>
      <w:tblPr>
        <w:tblStyle w:val="a4"/>
        <w:tblW w:w="0" w:type="auto"/>
        <w:tblLook w:val="04A0" w:firstRow="1" w:lastRow="0" w:firstColumn="1" w:lastColumn="0" w:noHBand="0" w:noVBand="1"/>
      </w:tblPr>
      <w:tblGrid>
        <w:gridCol w:w="532"/>
        <w:gridCol w:w="5699"/>
        <w:gridCol w:w="3114"/>
      </w:tblGrid>
      <w:tr w:rsidR="006C3795" w:rsidRPr="006C3795" w:rsidTr="006C3795">
        <w:tc>
          <w:tcPr>
            <w:tcW w:w="534" w:type="dxa"/>
          </w:tcPr>
          <w:p w:rsidR="006C3795" w:rsidRPr="006C3795" w:rsidRDefault="006C3795" w:rsidP="002656E2">
            <w:pPr>
              <w:jc w:val="center"/>
              <w:rPr>
                <w:rFonts w:ascii="Times New Roman" w:hAnsi="Times New Roman" w:cs="Times New Roman"/>
              </w:rPr>
            </w:pPr>
            <w:r>
              <w:rPr>
                <w:rFonts w:ascii="Times New Roman" w:hAnsi="Times New Roman" w:cs="Times New Roman"/>
              </w:rPr>
              <w:t>№</w:t>
            </w:r>
          </w:p>
        </w:tc>
        <w:tc>
          <w:tcPr>
            <w:tcW w:w="5846" w:type="dxa"/>
          </w:tcPr>
          <w:p w:rsidR="006C3795" w:rsidRPr="006C3795" w:rsidRDefault="006C3795" w:rsidP="002656E2">
            <w:pPr>
              <w:jc w:val="center"/>
              <w:rPr>
                <w:rFonts w:ascii="Times New Roman" w:hAnsi="Times New Roman" w:cs="Times New Roman"/>
              </w:rPr>
            </w:pPr>
            <w:r>
              <w:rPr>
                <w:rFonts w:ascii="Times New Roman" w:hAnsi="Times New Roman" w:cs="Times New Roman"/>
              </w:rPr>
              <w:t>Наименование</w:t>
            </w:r>
          </w:p>
        </w:tc>
        <w:tc>
          <w:tcPr>
            <w:tcW w:w="3191" w:type="dxa"/>
          </w:tcPr>
          <w:p w:rsidR="006C3795" w:rsidRPr="006C3795" w:rsidRDefault="006C3795" w:rsidP="002656E2">
            <w:pPr>
              <w:jc w:val="center"/>
              <w:rPr>
                <w:rFonts w:ascii="Times New Roman" w:hAnsi="Times New Roman" w:cs="Times New Roman"/>
              </w:rPr>
            </w:pPr>
            <w:r>
              <w:rPr>
                <w:rFonts w:ascii="Times New Roman" w:hAnsi="Times New Roman" w:cs="Times New Roman"/>
              </w:rPr>
              <w:t xml:space="preserve">Сведения о Претенденте на участие в </w:t>
            </w:r>
            <w:r w:rsidR="006F0D19">
              <w:rPr>
                <w:rFonts w:ascii="Times New Roman" w:hAnsi="Times New Roman" w:cs="Times New Roman"/>
              </w:rPr>
              <w:t>Запросе предложений</w:t>
            </w:r>
          </w:p>
        </w:tc>
      </w:tr>
      <w:tr w:rsidR="006C3795" w:rsidRPr="006C3795" w:rsidTr="006C3795">
        <w:tc>
          <w:tcPr>
            <w:tcW w:w="534" w:type="dxa"/>
          </w:tcPr>
          <w:p w:rsidR="006C3795" w:rsidRPr="006C3795" w:rsidRDefault="006C3795" w:rsidP="007C0EA9">
            <w:pPr>
              <w:rPr>
                <w:rFonts w:ascii="Times New Roman" w:hAnsi="Times New Roman" w:cs="Times New Roman"/>
              </w:rPr>
            </w:pPr>
            <w:r>
              <w:rPr>
                <w:rFonts w:ascii="Times New Roman" w:hAnsi="Times New Roman" w:cs="Times New Roman"/>
              </w:rPr>
              <w:t>1.</w:t>
            </w:r>
          </w:p>
        </w:tc>
        <w:tc>
          <w:tcPr>
            <w:tcW w:w="5846" w:type="dxa"/>
          </w:tcPr>
          <w:p w:rsidR="006C3795" w:rsidRPr="002656E2" w:rsidRDefault="006C3795" w:rsidP="002656E2">
            <w:pPr>
              <w:pStyle w:val="Default"/>
              <w:rPr>
                <w:sz w:val="23"/>
                <w:szCs w:val="23"/>
              </w:rPr>
            </w:pPr>
            <w:r>
              <w:rPr>
                <w:sz w:val="23"/>
                <w:szCs w:val="23"/>
              </w:rPr>
              <w:t xml:space="preserve">Фирменное наименование (полное и сокращенное наименования организации либо Ф.И.О. Претендента на участие в </w:t>
            </w:r>
            <w:r w:rsidR="006F0D19">
              <w:rPr>
                <w:sz w:val="23"/>
                <w:szCs w:val="23"/>
              </w:rPr>
              <w:t>Запросе предложений</w:t>
            </w:r>
            <w:r>
              <w:rPr>
                <w:sz w:val="23"/>
                <w:szCs w:val="23"/>
              </w:rPr>
              <w:t xml:space="preserve"> – физического лица, в том числе зарегистрированного в качестве индивидуального предпринимателя) </w:t>
            </w:r>
          </w:p>
        </w:tc>
        <w:tc>
          <w:tcPr>
            <w:tcW w:w="3191" w:type="dxa"/>
          </w:tcPr>
          <w:p w:rsidR="006C3795" w:rsidRPr="006C3795" w:rsidRDefault="006C3795" w:rsidP="007C0EA9">
            <w:pPr>
              <w:rPr>
                <w:rFonts w:ascii="Times New Roman" w:hAnsi="Times New Roman" w:cs="Times New Roman"/>
              </w:rPr>
            </w:pPr>
          </w:p>
        </w:tc>
      </w:tr>
      <w:tr w:rsidR="006C3795" w:rsidRPr="006C3795" w:rsidTr="006C3795">
        <w:tc>
          <w:tcPr>
            <w:tcW w:w="534" w:type="dxa"/>
          </w:tcPr>
          <w:p w:rsidR="006C3795" w:rsidRPr="006C3795" w:rsidRDefault="002656E2" w:rsidP="007C0EA9">
            <w:pPr>
              <w:rPr>
                <w:rFonts w:ascii="Times New Roman" w:hAnsi="Times New Roman" w:cs="Times New Roman"/>
              </w:rPr>
            </w:pPr>
            <w:r>
              <w:rPr>
                <w:rFonts w:ascii="Times New Roman" w:hAnsi="Times New Roman" w:cs="Times New Roman"/>
              </w:rPr>
              <w:t>2.</w:t>
            </w:r>
          </w:p>
        </w:tc>
        <w:tc>
          <w:tcPr>
            <w:tcW w:w="5846" w:type="dxa"/>
          </w:tcPr>
          <w:p w:rsidR="006C3795" w:rsidRPr="006C3795" w:rsidRDefault="002656E2" w:rsidP="007C0EA9">
            <w:pPr>
              <w:rPr>
                <w:rFonts w:ascii="Times New Roman" w:hAnsi="Times New Roman" w:cs="Times New Roman"/>
              </w:rPr>
            </w:pPr>
            <w:r>
              <w:rPr>
                <w:rFonts w:ascii="Times New Roman" w:hAnsi="Times New Roman" w:cs="Times New Roman"/>
              </w:rPr>
              <w:t>Организационно-правовая форма</w:t>
            </w:r>
          </w:p>
        </w:tc>
        <w:tc>
          <w:tcPr>
            <w:tcW w:w="3191" w:type="dxa"/>
          </w:tcPr>
          <w:p w:rsidR="006C3795" w:rsidRPr="006C3795" w:rsidRDefault="006C3795" w:rsidP="007C0EA9">
            <w:pPr>
              <w:rPr>
                <w:rFonts w:ascii="Times New Roman" w:hAnsi="Times New Roman" w:cs="Times New Roman"/>
              </w:rPr>
            </w:pPr>
          </w:p>
        </w:tc>
      </w:tr>
      <w:tr w:rsidR="006C3795" w:rsidRPr="006C3795" w:rsidTr="006C3795">
        <w:tc>
          <w:tcPr>
            <w:tcW w:w="534" w:type="dxa"/>
          </w:tcPr>
          <w:p w:rsidR="006C3795" w:rsidRPr="006C3795" w:rsidRDefault="002656E2" w:rsidP="007C0EA9">
            <w:pPr>
              <w:rPr>
                <w:rFonts w:ascii="Times New Roman" w:hAnsi="Times New Roman" w:cs="Times New Roman"/>
              </w:rPr>
            </w:pPr>
            <w:r>
              <w:rPr>
                <w:rFonts w:ascii="Times New Roman" w:hAnsi="Times New Roman" w:cs="Times New Roman"/>
              </w:rPr>
              <w:t>3.</w:t>
            </w:r>
          </w:p>
        </w:tc>
        <w:tc>
          <w:tcPr>
            <w:tcW w:w="5846" w:type="dxa"/>
          </w:tcPr>
          <w:p w:rsidR="006C3795" w:rsidRPr="002656E2" w:rsidRDefault="002656E2" w:rsidP="002656E2">
            <w:pPr>
              <w:pStyle w:val="Default"/>
              <w:rPr>
                <w:sz w:val="23"/>
                <w:szCs w:val="23"/>
              </w:rPr>
            </w:pPr>
            <w:r>
              <w:rPr>
                <w:sz w:val="23"/>
                <w:szCs w:val="23"/>
              </w:rPr>
              <w:t xml:space="preserve">Учредители (перечислить наименования и организационно-правовую форму или Ф.И.О. всех учредителей) </w:t>
            </w:r>
          </w:p>
        </w:tc>
        <w:tc>
          <w:tcPr>
            <w:tcW w:w="3191" w:type="dxa"/>
          </w:tcPr>
          <w:p w:rsidR="006C3795" w:rsidRPr="006C3795" w:rsidRDefault="006C3795" w:rsidP="007C0EA9">
            <w:pPr>
              <w:rPr>
                <w:rFonts w:ascii="Times New Roman" w:hAnsi="Times New Roman" w:cs="Times New Roman"/>
              </w:rPr>
            </w:pPr>
          </w:p>
        </w:tc>
      </w:tr>
      <w:tr w:rsidR="006C3795" w:rsidRPr="006C3795" w:rsidTr="006C3795">
        <w:tc>
          <w:tcPr>
            <w:tcW w:w="534" w:type="dxa"/>
          </w:tcPr>
          <w:p w:rsidR="006C3795" w:rsidRPr="006C3795" w:rsidRDefault="002656E2" w:rsidP="007C0EA9">
            <w:pPr>
              <w:rPr>
                <w:rFonts w:ascii="Times New Roman" w:hAnsi="Times New Roman" w:cs="Times New Roman"/>
              </w:rPr>
            </w:pPr>
            <w:r>
              <w:rPr>
                <w:rFonts w:ascii="Times New Roman" w:hAnsi="Times New Roman" w:cs="Times New Roman"/>
              </w:rPr>
              <w:t>4.</w:t>
            </w:r>
          </w:p>
        </w:tc>
        <w:tc>
          <w:tcPr>
            <w:tcW w:w="5846" w:type="dxa"/>
          </w:tcPr>
          <w:p w:rsidR="006C3795" w:rsidRPr="002656E2" w:rsidRDefault="002656E2" w:rsidP="002656E2">
            <w:pPr>
              <w:pStyle w:val="Default"/>
              <w:rPr>
                <w:sz w:val="23"/>
                <w:szCs w:val="23"/>
              </w:rPr>
            </w:pPr>
            <w:r>
              <w:rPr>
                <w:sz w:val="23"/>
                <w:szCs w:val="23"/>
              </w:rPr>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rsidR="006F0D19">
              <w:rPr>
                <w:sz w:val="23"/>
                <w:szCs w:val="23"/>
              </w:rPr>
              <w:t>Запросе предложений</w:t>
            </w:r>
            <w:r>
              <w:rPr>
                <w:sz w:val="23"/>
                <w:szCs w:val="23"/>
              </w:rPr>
              <w:t xml:space="preserve"> – физического лица </w:t>
            </w:r>
          </w:p>
        </w:tc>
        <w:tc>
          <w:tcPr>
            <w:tcW w:w="3191" w:type="dxa"/>
          </w:tcPr>
          <w:p w:rsidR="006C3795" w:rsidRPr="006C3795" w:rsidRDefault="006C3795" w:rsidP="007C0EA9">
            <w:pPr>
              <w:rPr>
                <w:rFonts w:ascii="Times New Roman" w:hAnsi="Times New Roman" w:cs="Times New Roman"/>
              </w:rPr>
            </w:pPr>
          </w:p>
        </w:tc>
      </w:tr>
      <w:tr w:rsidR="006C3795" w:rsidRPr="006C3795" w:rsidTr="006C3795">
        <w:tc>
          <w:tcPr>
            <w:tcW w:w="534" w:type="dxa"/>
          </w:tcPr>
          <w:p w:rsidR="006C3795" w:rsidRPr="006C3795" w:rsidRDefault="002656E2" w:rsidP="007C0EA9">
            <w:pPr>
              <w:rPr>
                <w:rFonts w:ascii="Times New Roman" w:hAnsi="Times New Roman" w:cs="Times New Roman"/>
              </w:rPr>
            </w:pPr>
            <w:r>
              <w:rPr>
                <w:rFonts w:ascii="Times New Roman" w:hAnsi="Times New Roman" w:cs="Times New Roman"/>
              </w:rPr>
              <w:t>5.</w:t>
            </w:r>
          </w:p>
        </w:tc>
        <w:tc>
          <w:tcPr>
            <w:tcW w:w="5846" w:type="dxa"/>
          </w:tcPr>
          <w:p w:rsidR="006C3795" w:rsidRPr="006C3795" w:rsidRDefault="002656E2" w:rsidP="007C0EA9">
            <w:pPr>
              <w:rPr>
                <w:rFonts w:ascii="Times New Roman" w:hAnsi="Times New Roman" w:cs="Times New Roman"/>
              </w:rPr>
            </w:pPr>
            <w:r>
              <w:rPr>
                <w:rFonts w:ascii="Times New Roman" w:hAnsi="Times New Roman" w:cs="Times New Roman"/>
              </w:rPr>
              <w:t>Виды деятельности</w:t>
            </w:r>
          </w:p>
        </w:tc>
        <w:tc>
          <w:tcPr>
            <w:tcW w:w="3191" w:type="dxa"/>
          </w:tcPr>
          <w:p w:rsidR="006C3795" w:rsidRPr="006C3795" w:rsidRDefault="006C3795" w:rsidP="007C0EA9">
            <w:pPr>
              <w:rPr>
                <w:rFonts w:ascii="Times New Roman" w:hAnsi="Times New Roman" w:cs="Times New Roman"/>
              </w:rPr>
            </w:pPr>
          </w:p>
        </w:tc>
      </w:tr>
      <w:tr w:rsidR="006C3795" w:rsidRPr="006C3795" w:rsidTr="006C3795">
        <w:tc>
          <w:tcPr>
            <w:tcW w:w="534" w:type="dxa"/>
          </w:tcPr>
          <w:p w:rsidR="006C3795" w:rsidRPr="006C3795" w:rsidRDefault="002656E2" w:rsidP="007C0EA9">
            <w:pPr>
              <w:rPr>
                <w:rFonts w:ascii="Times New Roman" w:hAnsi="Times New Roman" w:cs="Times New Roman"/>
              </w:rPr>
            </w:pPr>
            <w:r>
              <w:rPr>
                <w:rFonts w:ascii="Times New Roman" w:hAnsi="Times New Roman" w:cs="Times New Roman"/>
              </w:rPr>
              <w:t>6.</w:t>
            </w:r>
          </w:p>
        </w:tc>
        <w:tc>
          <w:tcPr>
            <w:tcW w:w="5846" w:type="dxa"/>
          </w:tcPr>
          <w:p w:rsidR="006C3795" w:rsidRPr="002656E2" w:rsidRDefault="002656E2" w:rsidP="002656E2">
            <w:pPr>
              <w:pStyle w:val="Default"/>
              <w:rPr>
                <w:sz w:val="23"/>
                <w:szCs w:val="23"/>
              </w:rPr>
            </w:pPr>
            <w:r>
              <w:rPr>
                <w:sz w:val="23"/>
                <w:szCs w:val="23"/>
              </w:rPr>
              <w:t xml:space="preserve">Срок деятельности (с учетом правопреемственности) </w:t>
            </w:r>
          </w:p>
        </w:tc>
        <w:tc>
          <w:tcPr>
            <w:tcW w:w="3191" w:type="dxa"/>
          </w:tcPr>
          <w:p w:rsidR="006C3795" w:rsidRPr="006C3795" w:rsidRDefault="006C3795" w:rsidP="007C0EA9">
            <w:pPr>
              <w:rPr>
                <w:rFonts w:ascii="Times New Roman" w:hAnsi="Times New Roman" w:cs="Times New Roman"/>
              </w:rPr>
            </w:pPr>
          </w:p>
        </w:tc>
      </w:tr>
      <w:tr w:rsidR="006C3795" w:rsidRPr="006C3795" w:rsidTr="006C3795">
        <w:tc>
          <w:tcPr>
            <w:tcW w:w="534" w:type="dxa"/>
          </w:tcPr>
          <w:p w:rsidR="006C3795" w:rsidRPr="006C3795" w:rsidRDefault="002656E2" w:rsidP="007C0EA9">
            <w:pPr>
              <w:rPr>
                <w:rFonts w:ascii="Times New Roman" w:hAnsi="Times New Roman" w:cs="Times New Roman"/>
              </w:rPr>
            </w:pPr>
            <w:r>
              <w:rPr>
                <w:rFonts w:ascii="Times New Roman" w:hAnsi="Times New Roman" w:cs="Times New Roman"/>
              </w:rPr>
              <w:t>7.</w:t>
            </w:r>
          </w:p>
        </w:tc>
        <w:tc>
          <w:tcPr>
            <w:tcW w:w="5846" w:type="dxa"/>
          </w:tcPr>
          <w:p w:rsidR="006C3795" w:rsidRPr="002656E2" w:rsidRDefault="002656E2" w:rsidP="002656E2">
            <w:pPr>
              <w:pStyle w:val="Default"/>
              <w:rPr>
                <w:sz w:val="23"/>
                <w:szCs w:val="23"/>
              </w:rPr>
            </w:pPr>
            <w:r>
              <w:rPr>
                <w:sz w:val="23"/>
                <w:szCs w:val="23"/>
              </w:rPr>
              <w:t xml:space="preserve">ИНН, КПП, ОГРН, ОКПО </w:t>
            </w:r>
          </w:p>
        </w:tc>
        <w:tc>
          <w:tcPr>
            <w:tcW w:w="3191" w:type="dxa"/>
          </w:tcPr>
          <w:p w:rsidR="006C3795" w:rsidRPr="006C3795" w:rsidRDefault="006C3795" w:rsidP="007C0EA9">
            <w:pPr>
              <w:rPr>
                <w:rFonts w:ascii="Times New Roman" w:hAnsi="Times New Roman" w:cs="Times New Roman"/>
              </w:rPr>
            </w:pPr>
          </w:p>
        </w:tc>
      </w:tr>
      <w:tr w:rsidR="006C3795" w:rsidRPr="006C3795" w:rsidTr="006C3795">
        <w:tc>
          <w:tcPr>
            <w:tcW w:w="534" w:type="dxa"/>
          </w:tcPr>
          <w:p w:rsidR="006C3795" w:rsidRPr="006C3795" w:rsidRDefault="002656E2" w:rsidP="007C0EA9">
            <w:pPr>
              <w:rPr>
                <w:rFonts w:ascii="Times New Roman" w:hAnsi="Times New Roman" w:cs="Times New Roman"/>
              </w:rPr>
            </w:pPr>
            <w:r>
              <w:rPr>
                <w:rFonts w:ascii="Times New Roman" w:hAnsi="Times New Roman" w:cs="Times New Roman"/>
              </w:rPr>
              <w:t>8.</w:t>
            </w:r>
          </w:p>
        </w:tc>
        <w:tc>
          <w:tcPr>
            <w:tcW w:w="5846" w:type="dxa"/>
          </w:tcPr>
          <w:p w:rsidR="006C3795" w:rsidRPr="006C3795" w:rsidRDefault="002656E2" w:rsidP="007C0EA9">
            <w:pPr>
              <w:rPr>
                <w:rFonts w:ascii="Times New Roman" w:hAnsi="Times New Roman" w:cs="Times New Roman"/>
              </w:rPr>
            </w:pPr>
            <w:r>
              <w:rPr>
                <w:rFonts w:ascii="Times New Roman" w:hAnsi="Times New Roman" w:cs="Times New Roman"/>
              </w:rPr>
              <w:t>Место нахождения (страна, адрес)</w:t>
            </w:r>
          </w:p>
        </w:tc>
        <w:tc>
          <w:tcPr>
            <w:tcW w:w="3191" w:type="dxa"/>
          </w:tcPr>
          <w:p w:rsidR="006C3795" w:rsidRPr="006C3795" w:rsidRDefault="006C3795" w:rsidP="007C0EA9">
            <w:pPr>
              <w:rPr>
                <w:rFonts w:ascii="Times New Roman" w:hAnsi="Times New Roman" w:cs="Times New Roman"/>
              </w:rPr>
            </w:pPr>
          </w:p>
        </w:tc>
      </w:tr>
      <w:tr w:rsidR="006C3795" w:rsidRPr="006C3795" w:rsidTr="006C3795">
        <w:tc>
          <w:tcPr>
            <w:tcW w:w="534" w:type="dxa"/>
          </w:tcPr>
          <w:p w:rsidR="006C3795" w:rsidRPr="006C3795" w:rsidRDefault="002656E2" w:rsidP="007C0EA9">
            <w:pPr>
              <w:rPr>
                <w:rFonts w:ascii="Times New Roman" w:hAnsi="Times New Roman" w:cs="Times New Roman"/>
              </w:rPr>
            </w:pPr>
            <w:r>
              <w:rPr>
                <w:rFonts w:ascii="Times New Roman" w:hAnsi="Times New Roman" w:cs="Times New Roman"/>
              </w:rPr>
              <w:t>9.</w:t>
            </w:r>
          </w:p>
        </w:tc>
        <w:tc>
          <w:tcPr>
            <w:tcW w:w="5846" w:type="dxa"/>
          </w:tcPr>
          <w:p w:rsidR="006C3795" w:rsidRPr="006C3795" w:rsidRDefault="002656E2" w:rsidP="007C0EA9">
            <w:pPr>
              <w:rPr>
                <w:rFonts w:ascii="Times New Roman" w:hAnsi="Times New Roman" w:cs="Times New Roman"/>
              </w:rPr>
            </w:pPr>
            <w:r>
              <w:rPr>
                <w:rFonts w:ascii="Times New Roman" w:hAnsi="Times New Roman" w:cs="Times New Roman"/>
              </w:rPr>
              <w:t>Почтовый адрес (страна, адрес)</w:t>
            </w:r>
          </w:p>
        </w:tc>
        <w:tc>
          <w:tcPr>
            <w:tcW w:w="3191" w:type="dxa"/>
          </w:tcPr>
          <w:p w:rsidR="006C3795" w:rsidRPr="006C3795" w:rsidRDefault="006C3795" w:rsidP="007C0EA9">
            <w:pPr>
              <w:rPr>
                <w:rFonts w:ascii="Times New Roman" w:hAnsi="Times New Roman" w:cs="Times New Roman"/>
              </w:rPr>
            </w:pPr>
          </w:p>
        </w:tc>
      </w:tr>
      <w:tr w:rsidR="006C3795" w:rsidRPr="006C3795" w:rsidTr="006C3795">
        <w:tc>
          <w:tcPr>
            <w:tcW w:w="534" w:type="dxa"/>
          </w:tcPr>
          <w:p w:rsidR="006C3795" w:rsidRPr="006C3795" w:rsidRDefault="002656E2" w:rsidP="007C0EA9">
            <w:pPr>
              <w:rPr>
                <w:rFonts w:ascii="Times New Roman" w:hAnsi="Times New Roman" w:cs="Times New Roman"/>
              </w:rPr>
            </w:pPr>
            <w:r>
              <w:rPr>
                <w:rFonts w:ascii="Times New Roman" w:hAnsi="Times New Roman" w:cs="Times New Roman"/>
              </w:rPr>
              <w:t>10.</w:t>
            </w:r>
          </w:p>
        </w:tc>
        <w:tc>
          <w:tcPr>
            <w:tcW w:w="5846" w:type="dxa"/>
          </w:tcPr>
          <w:p w:rsidR="006C3795" w:rsidRPr="006C3795" w:rsidRDefault="002656E2" w:rsidP="007C0EA9">
            <w:pPr>
              <w:rPr>
                <w:rFonts w:ascii="Times New Roman" w:hAnsi="Times New Roman" w:cs="Times New Roman"/>
              </w:rPr>
            </w:pPr>
            <w:r>
              <w:rPr>
                <w:rFonts w:ascii="Times New Roman" w:hAnsi="Times New Roman" w:cs="Times New Roman"/>
              </w:rPr>
              <w:t>Телефоны (с указанием кода города)</w:t>
            </w:r>
          </w:p>
        </w:tc>
        <w:tc>
          <w:tcPr>
            <w:tcW w:w="3191" w:type="dxa"/>
          </w:tcPr>
          <w:p w:rsidR="006C3795" w:rsidRPr="006C3795" w:rsidRDefault="006C3795" w:rsidP="007C0EA9">
            <w:pPr>
              <w:rPr>
                <w:rFonts w:ascii="Times New Roman" w:hAnsi="Times New Roman" w:cs="Times New Roman"/>
              </w:rPr>
            </w:pPr>
          </w:p>
        </w:tc>
      </w:tr>
      <w:tr w:rsidR="006C3795" w:rsidRPr="006C3795" w:rsidTr="006C3795">
        <w:tc>
          <w:tcPr>
            <w:tcW w:w="534" w:type="dxa"/>
          </w:tcPr>
          <w:p w:rsidR="006C3795" w:rsidRPr="006C3795" w:rsidRDefault="002656E2" w:rsidP="007C0EA9">
            <w:pPr>
              <w:rPr>
                <w:rFonts w:ascii="Times New Roman" w:hAnsi="Times New Roman" w:cs="Times New Roman"/>
              </w:rPr>
            </w:pPr>
            <w:r>
              <w:rPr>
                <w:rFonts w:ascii="Times New Roman" w:hAnsi="Times New Roman" w:cs="Times New Roman"/>
              </w:rPr>
              <w:t>11.</w:t>
            </w:r>
          </w:p>
        </w:tc>
        <w:tc>
          <w:tcPr>
            <w:tcW w:w="5846" w:type="dxa"/>
          </w:tcPr>
          <w:p w:rsidR="006C3795" w:rsidRPr="006C3795" w:rsidRDefault="002656E2" w:rsidP="007C0EA9">
            <w:pPr>
              <w:rPr>
                <w:rFonts w:ascii="Times New Roman" w:hAnsi="Times New Roman" w:cs="Times New Roman"/>
              </w:rPr>
            </w:pPr>
            <w:r>
              <w:rPr>
                <w:rFonts w:ascii="Times New Roman" w:hAnsi="Times New Roman" w:cs="Times New Roman"/>
              </w:rPr>
              <w:t>Факс (с указанием кода города)</w:t>
            </w:r>
          </w:p>
        </w:tc>
        <w:tc>
          <w:tcPr>
            <w:tcW w:w="3191" w:type="dxa"/>
          </w:tcPr>
          <w:p w:rsidR="006C3795" w:rsidRPr="006C3795" w:rsidRDefault="006C3795" w:rsidP="007C0EA9">
            <w:pPr>
              <w:rPr>
                <w:rFonts w:ascii="Times New Roman" w:hAnsi="Times New Roman" w:cs="Times New Roman"/>
              </w:rPr>
            </w:pPr>
          </w:p>
        </w:tc>
      </w:tr>
      <w:tr w:rsidR="006C3795" w:rsidRPr="006C3795" w:rsidTr="006C3795">
        <w:tc>
          <w:tcPr>
            <w:tcW w:w="534" w:type="dxa"/>
          </w:tcPr>
          <w:p w:rsidR="006C3795" w:rsidRPr="006C3795" w:rsidRDefault="002656E2" w:rsidP="007C0EA9">
            <w:pPr>
              <w:rPr>
                <w:rFonts w:ascii="Times New Roman" w:hAnsi="Times New Roman" w:cs="Times New Roman"/>
              </w:rPr>
            </w:pPr>
            <w:r>
              <w:rPr>
                <w:rFonts w:ascii="Times New Roman" w:hAnsi="Times New Roman" w:cs="Times New Roman"/>
              </w:rPr>
              <w:t>12.</w:t>
            </w:r>
          </w:p>
        </w:tc>
        <w:tc>
          <w:tcPr>
            <w:tcW w:w="5846" w:type="dxa"/>
          </w:tcPr>
          <w:p w:rsidR="006C3795" w:rsidRPr="006C3795" w:rsidRDefault="002656E2" w:rsidP="007C0EA9">
            <w:pPr>
              <w:rPr>
                <w:rFonts w:ascii="Times New Roman" w:hAnsi="Times New Roman" w:cs="Times New Roman"/>
              </w:rPr>
            </w:pPr>
            <w:r>
              <w:rPr>
                <w:rFonts w:ascii="Times New Roman" w:hAnsi="Times New Roman" w:cs="Times New Roman"/>
              </w:rPr>
              <w:t xml:space="preserve"> </w:t>
            </w:r>
            <w:r w:rsidR="00150DDB">
              <w:rPr>
                <w:rFonts w:ascii="Times New Roman" w:hAnsi="Times New Roman" w:cs="Times New Roman"/>
              </w:rPr>
              <w:t>Адрес электронной почты</w:t>
            </w:r>
          </w:p>
        </w:tc>
        <w:tc>
          <w:tcPr>
            <w:tcW w:w="3191" w:type="dxa"/>
          </w:tcPr>
          <w:p w:rsidR="006C3795" w:rsidRPr="006C3795" w:rsidRDefault="006C3795" w:rsidP="007C0EA9">
            <w:pPr>
              <w:rPr>
                <w:rFonts w:ascii="Times New Roman" w:hAnsi="Times New Roman" w:cs="Times New Roman"/>
              </w:rPr>
            </w:pPr>
          </w:p>
        </w:tc>
      </w:tr>
      <w:tr w:rsidR="006C3795" w:rsidRPr="006C3795" w:rsidTr="006C3795">
        <w:tc>
          <w:tcPr>
            <w:tcW w:w="534" w:type="dxa"/>
          </w:tcPr>
          <w:p w:rsidR="006C3795" w:rsidRPr="006C3795" w:rsidRDefault="00150DDB" w:rsidP="007C0EA9">
            <w:pPr>
              <w:rPr>
                <w:rFonts w:ascii="Times New Roman" w:hAnsi="Times New Roman" w:cs="Times New Roman"/>
              </w:rPr>
            </w:pPr>
            <w:r>
              <w:rPr>
                <w:rFonts w:ascii="Times New Roman" w:hAnsi="Times New Roman" w:cs="Times New Roman"/>
              </w:rPr>
              <w:t>13.</w:t>
            </w:r>
          </w:p>
        </w:tc>
        <w:tc>
          <w:tcPr>
            <w:tcW w:w="5846" w:type="dxa"/>
          </w:tcPr>
          <w:p w:rsidR="006C3795" w:rsidRPr="00150DDB" w:rsidRDefault="00150DDB" w:rsidP="007C0EA9">
            <w:pPr>
              <w:rPr>
                <w:rFonts w:ascii="Times New Roman" w:hAnsi="Times New Roman" w:cs="Times New Roman"/>
              </w:rPr>
            </w:pPr>
            <w:r>
              <w:rPr>
                <w:rFonts w:ascii="Times New Roman" w:hAnsi="Times New Roman" w:cs="Times New Roman"/>
              </w:rPr>
              <w:t>Филиалы</w:t>
            </w:r>
            <w:r w:rsidRPr="00150DDB">
              <w:rPr>
                <w:rFonts w:ascii="Times New Roman" w:hAnsi="Times New Roman" w:cs="Times New Roman"/>
              </w:rPr>
              <w:t xml:space="preserve">: </w:t>
            </w:r>
            <w:r>
              <w:rPr>
                <w:rFonts w:ascii="Times New Roman" w:hAnsi="Times New Roman" w:cs="Times New Roman"/>
              </w:rPr>
              <w:t>перечислить наименования и адреса</w:t>
            </w:r>
          </w:p>
        </w:tc>
        <w:tc>
          <w:tcPr>
            <w:tcW w:w="3191" w:type="dxa"/>
          </w:tcPr>
          <w:p w:rsidR="006C3795" w:rsidRPr="006C3795" w:rsidRDefault="006C3795" w:rsidP="007C0EA9">
            <w:pPr>
              <w:rPr>
                <w:rFonts w:ascii="Times New Roman" w:hAnsi="Times New Roman" w:cs="Times New Roman"/>
              </w:rPr>
            </w:pPr>
          </w:p>
        </w:tc>
      </w:tr>
      <w:tr w:rsidR="006C3795" w:rsidRPr="006C3795" w:rsidTr="006C3795">
        <w:tc>
          <w:tcPr>
            <w:tcW w:w="534" w:type="dxa"/>
          </w:tcPr>
          <w:p w:rsidR="006C3795" w:rsidRPr="006C3795" w:rsidRDefault="00150DDB" w:rsidP="007C0EA9">
            <w:pPr>
              <w:rPr>
                <w:rFonts w:ascii="Times New Roman" w:hAnsi="Times New Roman" w:cs="Times New Roman"/>
              </w:rPr>
            </w:pPr>
            <w:r>
              <w:rPr>
                <w:rFonts w:ascii="Times New Roman" w:hAnsi="Times New Roman" w:cs="Times New Roman"/>
              </w:rPr>
              <w:t>14.</w:t>
            </w:r>
          </w:p>
        </w:tc>
        <w:tc>
          <w:tcPr>
            <w:tcW w:w="5846" w:type="dxa"/>
          </w:tcPr>
          <w:p w:rsidR="006C3795" w:rsidRPr="006C3795" w:rsidRDefault="00150DDB" w:rsidP="007C0EA9">
            <w:pPr>
              <w:rPr>
                <w:rFonts w:ascii="Times New Roman" w:hAnsi="Times New Roman" w:cs="Times New Roman"/>
              </w:rPr>
            </w:pPr>
            <w:r>
              <w:rPr>
                <w:rFonts w:ascii="Times New Roman" w:hAnsi="Times New Roman" w:cs="Times New Roman"/>
              </w:rPr>
              <w:t>Размер уставного капитала</w:t>
            </w:r>
          </w:p>
        </w:tc>
        <w:tc>
          <w:tcPr>
            <w:tcW w:w="3191" w:type="dxa"/>
          </w:tcPr>
          <w:p w:rsidR="006C3795" w:rsidRPr="006C3795" w:rsidRDefault="006C3795" w:rsidP="007C0EA9">
            <w:pPr>
              <w:rPr>
                <w:rFonts w:ascii="Times New Roman" w:hAnsi="Times New Roman" w:cs="Times New Roman"/>
              </w:rPr>
            </w:pPr>
          </w:p>
        </w:tc>
      </w:tr>
      <w:tr w:rsidR="006C3795" w:rsidRPr="006C3795" w:rsidTr="006C3795">
        <w:tc>
          <w:tcPr>
            <w:tcW w:w="534" w:type="dxa"/>
          </w:tcPr>
          <w:p w:rsidR="006C3795" w:rsidRPr="006C3795" w:rsidRDefault="00150DDB" w:rsidP="007C0EA9">
            <w:pPr>
              <w:rPr>
                <w:rFonts w:ascii="Times New Roman" w:hAnsi="Times New Roman" w:cs="Times New Roman"/>
              </w:rPr>
            </w:pPr>
            <w:r>
              <w:rPr>
                <w:rFonts w:ascii="Times New Roman" w:hAnsi="Times New Roman" w:cs="Times New Roman"/>
              </w:rPr>
              <w:t>15.</w:t>
            </w:r>
          </w:p>
        </w:tc>
        <w:tc>
          <w:tcPr>
            <w:tcW w:w="5846" w:type="dxa"/>
          </w:tcPr>
          <w:p w:rsidR="006C3795" w:rsidRPr="00150DDB" w:rsidRDefault="00150DDB" w:rsidP="00150DDB">
            <w:pPr>
              <w:pStyle w:val="Default"/>
              <w:rPr>
                <w:sz w:val="23"/>
                <w:szCs w:val="23"/>
              </w:rPr>
            </w:pPr>
            <w:r>
              <w:rPr>
                <w:sz w:val="23"/>
                <w:szCs w:val="23"/>
              </w:rPr>
              <w:t xml:space="preserve">Балансовая стоимость активов (по балансу последнего завершенного периода) </w:t>
            </w:r>
          </w:p>
        </w:tc>
        <w:tc>
          <w:tcPr>
            <w:tcW w:w="3191" w:type="dxa"/>
          </w:tcPr>
          <w:p w:rsidR="006C3795" w:rsidRPr="006C3795" w:rsidRDefault="006C3795" w:rsidP="007C0EA9">
            <w:pPr>
              <w:rPr>
                <w:rFonts w:ascii="Times New Roman" w:hAnsi="Times New Roman" w:cs="Times New Roman"/>
              </w:rPr>
            </w:pPr>
          </w:p>
        </w:tc>
      </w:tr>
      <w:tr w:rsidR="006C3795" w:rsidRPr="006C3795" w:rsidTr="006C3795">
        <w:tc>
          <w:tcPr>
            <w:tcW w:w="534" w:type="dxa"/>
          </w:tcPr>
          <w:p w:rsidR="006C3795" w:rsidRPr="006C3795" w:rsidRDefault="00150DDB" w:rsidP="007C0EA9">
            <w:pPr>
              <w:rPr>
                <w:rFonts w:ascii="Times New Roman" w:hAnsi="Times New Roman" w:cs="Times New Roman"/>
              </w:rPr>
            </w:pPr>
            <w:r>
              <w:rPr>
                <w:rFonts w:ascii="Times New Roman" w:hAnsi="Times New Roman" w:cs="Times New Roman"/>
              </w:rPr>
              <w:t>16.</w:t>
            </w:r>
          </w:p>
        </w:tc>
        <w:tc>
          <w:tcPr>
            <w:tcW w:w="5846" w:type="dxa"/>
          </w:tcPr>
          <w:p w:rsidR="006C3795" w:rsidRPr="00150DDB" w:rsidRDefault="00150DDB" w:rsidP="00150DDB">
            <w:pPr>
              <w:pStyle w:val="Default"/>
              <w:rPr>
                <w:sz w:val="23"/>
                <w:szCs w:val="23"/>
              </w:rPr>
            </w:pPr>
            <w:r>
              <w:rPr>
                <w:sz w:val="23"/>
                <w:szCs w:val="23"/>
              </w:rPr>
              <w:t xml:space="preserve">Банковские реквизиты (наименование и адрес банка, номер расчетного счета Претендента в банке, телефоны банка, прочие банковские реквизиты) </w:t>
            </w:r>
          </w:p>
        </w:tc>
        <w:tc>
          <w:tcPr>
            <w:tcW w:w="3191" w:type="dxa"/>
          </w:tcPr>
          <w:p w:rsidR="006C3795" w:rsidRPr="006C3795" w:rsidRDefault="006C3795" w:rsidP="007C0EA9">
            <w:pPr>
              <w:rPr>
                <w:rFonts w:ascii="Times New Roman" w:hAnsi="Times New Roman" w:cs="Times New Roman"/>
              </w:rPr>
            </w:pPr>
          </w:p>
        </w:tc>
      </w:tr>
      <w:tr w:rsidR="006C3795" w:rsidRPr="006C3795" w:rsidTr="006C3795">
        <w:tc>
          <w:tcPr>
            <w:tcW w:w="534" w:type="dxa"/>
          </w:tcPr>
          <w:p w:rsidR="006C3795" w:rsidRPr="006C3795" w:rsidRDefault="00150DDB" w:rsidP="007C0EA9">
            <w:pPr>
              <w:rPr>
                <w:rFonts w:ascii="Times New Roman" w:hAnsi="Times New Roman" w:cs="Times New Roman"/>
              </w:rPr>
            </w:pPr>
            <w:r>
              <w:rPr>
                <w:rFonts w:ascii="Times New Roman" w:hAnsi="Times New Roman" w:cs="Times New Roman"/>
              </w:rPr>
              <w:t>17.</w:t>
            </w:r>
          </w:p>
        </w:tc>
        <w:tc>
          <w:tcPr>
            <w:tcW w:w="5846" w:type="dxa"/>
          </w:tcPr>
          <w:p w:rsidR="006C3795" w:rsidRPr="00150DDB" w:rsidRDefault="00150DDB" w:rsidP="00150DDB">
            <w:pPr>
              <w:pStyle w:val="Default"/>
              <w:rPr>
                <w:sz w:val="23"/>
                <w:szCs w:val="23"/>
              </w:rPr>
            </w:pPr>
            <w:r>
              <w:rPr>
                <w:sz w:val="23"/>
                <w:szCs w:val="23"/>
              </w:rPr>
              <w:t xml:space="preserve">Ф.И.О. руководителя Претендента на участие в </w:t>
            </w:r>
            <w:r w:rsidR="006F0D19">
              <w:rPr>
                <w:sz w:val="23"/>
                <w:szCs w:val="23"/>
              </w:rPr>
              <w:t>Запросе предложений</w:t>
            </w:r>
            <w:r>
              <w:rPr>
                <w:sz w:val="23"/>
                <w:szCs w:val="23"/>
              </w:rPr>
              <w:t xml:space="preserve">, имеющего право подписи согласно учредительным документам, с указанием должности и контактного телефона </w:t>
            </w:r>
          </w:p>
        </w:tc>
        <w:tc>
          <w:tcPr>
            <w:tcW w:w="3191" w:type="dxa"/>
          </w:tcPr>
          <w:p w:rsidR="006C3795" w:rsidRPr="006C3795" w:rsidRDefault="006C3795" w:rsidP="007C0EA9">
            <w:pPr>
              <w:rPr>
                <w:rFonts w:ascii="Times New Roman" w:hAnsi="Times New Roman" w:cs="Times New Roman"/>
              </w:rPr>
            </w:pPr>
          </w:p>
        </w:tc>
      </w:tr>
      <w:tr w:rsidR="006C3795" w:rsidRPr="006C3795" w:rsidTr="006C3795">
        <w:tc>
          <w:tcPr>
            <w:tcW w:w="534" w:type="dxa"/>
          </w:tcPr>
          <w:p w:rsidR="006C3795" w:rsidRPr="006C3795" w:rsidRDefault="00150DDB" w:rsidP="007C0EA9">
            <w:pPr>
              <w:rPr>
                <w:rFonts w:ascii="Times New Roman" w:hAnsi="Times New Roman" w:cs="Times New Roman"/>
              </w:rPr>
            </w:pPr>
            <w:r>
              <w:rPr>
                <w:rFonts w:ascii="Times New Roman" w:hAnsi="Times New Roman" w:cs="Times New Roman"/>
              </w:rPr>
              <w:t>18.</w:t>
            </w:r>
          </w:p>
        </w:tc>
        <w:tc>
          <w:tcPr>
            <w:tcW w:w="5846" w:type="dxa"/>
          </w:tcPr>
          <w:p w:rsidR="006C3795" w:rsidRPr="00150DDB" w:rsidRDefault="00150DDB" w:rsidP="00150DDB">
            <w:pPr>
              <w:pStyle w:val="Default"/>
              <w:rPr>
                <w:sz w:val="23"/>
                <w:szCs w:val="23"/>
              </w:rPr>
            </w:pPr>
            <w:r>
              <w:rPr>
                <w:sz w:val="23"/>
                <w:szCs w:val="23"/>
              </w:rPr>
              <w:t xml:space="preserve">Орган управления Претендента на участие в </w:t>
            </w:r>
            <w:r w:rsidR="006F0D19">
              <w:rPr>
                <w:sz w:val="23"/>
                <w:szCs w:val="23"/>
              </w:rPr>
              <w:t>Запросе предложений</w:t>
            </w:r>
            <w:r>
              <w:rPr>
                <w:sz w:val="23"/>
                <w:szCs w:val="23"/>
              </w:rPr>
              <w:t xml:space="preserve"> – юридического лица, уполномоченный на одобрение сделки, право на заключение которой является предметом настоящего </w:t>
            </w:r>
            <w:r w:rsidR="006F0D19">
              <w:rPr>
                <w:sz w:val="23"/>
                <w:szCs w:val="23"/>
              </w:rPr>
              <w:t>Запроса предложений</w:t>
            </w:r>
            <w:r>
              <w:rPr>
                <w:sz w:val="23"/>
                <w:szCs w:val="23"/>
              </w:rPr>
              <w:t xml:space="preserve"> и порядок одобрения соответствующей сделки </w:t>
            </w:r>
          </w:p>
        </w:tc>
        <w:tc>
          <w:tcPr>
            <w:tcW w:w="3191" w:type="dxa"/>
          </w:tcPr>
          <w:p w:rsidR="006C3795" w:rsidRPr="006C3795" w:rsidRDefault="006C3795" w:rsidP="007C0EA9">
            <w:pPr>
              <w:rPr>
                <w:rFonts w:ascii="Times New Roman" w:hAnsi="Times New Roman" w:cs="Times New Roman"/>
              </w:rPr>
            </w:pPr>
          </w:p>
        </w:tc>
      </w:tr>
      <w:tr w:rsidR="006C3795" w:rsidRPr="006C3795" w:rsidTr="006C3795">
        <w:tc>
          <w:tcPr>
            <w:tcW w:w="534" w:type="dxa"/>
          </w:tcPr>
          <w:p w:rsidR="006C3795" w:rsidRPr="006C3795" w:rsidRDefault="00150DDB" w:rsidP="007C0EA9">
            <w:pPr>
              <w:rPr>
                <w:rFonts w:ascii="Times New Roman" w:hAnsi="Times New Roman" w:cs="Times New Roman"/>
              </w:rPr>
            </w:pPr>
            <w:r>
              <w:rPr>
                <w:rFonts w:ascii="Times New Roman" w:hAnsi="Times New Roman" w:cs="Times New Roman"/>
              </w:rPr>
              <w:lastRenderedPageBreak/>
              <w:t>19.</w:t>
            </w:r>
          </w:p>
        </w:tc>
        <w:tc>
          <w:tcPr>
            <w:tcW w:w="5846" w:type="dxa"/>
          </w:tcPr>
          <w:p w:rsidR="006C3795" w:rsidRPr="00150DDB" w:rsidRDefault="00150DDB" w:rsidP="00150DDB">
            <w:pPr>
              <w:pStyle w:val="Default"/>
              <w:rPr>
                <w:sz w:val="23"/>
                <w:szCs w:val="23"/>
              </w:rPr>
            </w:pPr>
            <w:r>
              <w:rPr>
                <w:sz w:val="23"/>
                <w:szCs w:val="23"/>
              </w:rPr>
              <w:t xml:space="preserve">Ф.И.О. уполномоченного лица Претендента на участие в </w:t>
            </w:r>
            <w:r w:rsidR="006F0D19">
              <w:rPr>
                <w:sz w:val="23"/>
                <w:szCs w:val="23"/>
              </w:rPr>
              <w:t>Запросе предложений</w:t>
            </w:r>
            <w:r>
              <w:rPr>
                <w:sz w:val="23"/>
                <w:szCs w:val="23"/>
              </w:rPr>
              <w:t xml:space="preserve"> с указанием должности, контактного телефона, электронной почты </w:t>
            </w:r>
          </w:p>
        </w:tc>
        <w:tc>
          <w:tcPr>
            <w:tcW w:w="3191" w:type="dxa"/>
          </w:tcPr>
          <w:p w:rsidR="006C3795" w:rsidRPr="006C3795" w:rsidRDefault="006C3795" w:rsidP="007C0EA9">
            <w:pPr>
              <w:rPr>
                <w:rFonts w:ascii="Times New Roman" w:hAnsi="Times New Roman" w:cs="Times New Roman"/>
              </w:rPr>
            </w:pPr>
          </w:p>
        </w:tc>
      </w:tr>
      <w:tr w:rsidR="00150DDB" w:rsidRPr="006C3795" w:rsidTr="006C3795">
        <w:tc>
          <w:tcPr>
            <w:tcW w:w="534" w:type="dxa"/>
          </w:tcPr>
          <w:p w:rsidR="00150DDB" w:rsidRDefault="00150DDB" w:rsidP="007C0EA9">
            <w:pPr>
              <w:rPr>
                <w:rFonts w:ascii="Times New Roman" w:hAnsi="Times New Roman" w:cs="Times New Roman"/>
              </w:rPr>
            </w:pPr>
            <w:r>
              <w:rPr>
                <w:rFonts w:ascii="Times New Roman" w:hAnsi="Times New Roman" w:cs="Times New Roman"/>
              </w:rPr>
              <w:t>20.</w:t>
            </w:r>
          </w:p>
        </w:tc>
        <w:tc>
          <w:tcPr>
            <w:tcW w:w="5846" w:type="dxa"/>
          </w:tcPr>
          <w:p w:rsidR="00150DDB" w:rsidRDefault="00150DDB" w:rsidP="00150DDB">
            <w:pPr>
              <w:pStyle w:val="Default"/>
              <w:rPr>
                <w:sz w:val="23"/>
                <w:szCs w:val="23"/>
              </w:rPr>
            </w:pPr>
            <w:r>
              <w:rPr>
                <w:sz w:val="23"/>
                <w:szCs w:val="23"/>
              </w:rPr>
              <w:t>Численность персонала</w:t>
            </w:r>
          </w:p>
        </w:tc>
        <w:tc>
          <w:tcPr>
            <w:tcW w:w="3191" w:type="dxa"/>
          </w:tcPr>
          <w:p w:rsidR="00150DDB" w:rsidRPr="006C3795" w:rsidRDefault="00150DDB" w:rsidP="007C0EA9">
            <w:pPr>
              <w:rPr>
                <w:rFonts w:ascii="Times New Roman" w:hAnsi="Times New Roman" w:cs="Times New Roman"/>
              </w:rPr>
            </w:pPr>
          </w:p>
        </w:tc>
      </w:tr>
    </w:tbl>
    <w:p w:rsidR="004A3F38" w:rsidRDefault="004A3F38" w:rsidP="00BC6BF8">
      <w:pPr>
        <w:pStyle w:val="Default"/>
        <w:rPr>
          <w:sz w:val="23"/>
          <w:szCs w:val="23"/>
        </w:rPr>
      </w:pPr>
    </w:p>
    <w:p w:rsidR="00BC6BF8" w:rsidRDefault="00BC6BF8" w:rsidP="00BC6BF8">
      <w:pPr>
        <w:pStyle w:val="Default"/>
        <w:rPr>
          <w:sz w:val="23"/>
          <w:szCs w:val="23"/>
        </w:rPr>
      </w:pPr>
      <w:r>
        <w:rPr>
          <w:sz w:val="23"/>
          <w:szCs w:val="23"/>
        </w:rPr>
        <w:t>_______</w:t>
      </w:r>
      <w:r w:rsidR="004A3F38">
        <w:rPr>
          <w:sz w:val="23"/>
          <w:szCs w:val="23"/>
        </w:rPr>
        <w:t xml:space="preserve">____________________________  </w:t>
      </w:r>
      <w:r>
        <w:rPr>
          <w:sz w:val="23"/>
          <w:szCs w:val="23"/>
        </w:rPr>
        <w:t xml:space="preserve"> </w:t>
      </w:r>
      <w:r w:rsidR="004A3F38">
        <w:rPr>
          <w:sz w:val="23"/>
          <w:szCs w:val="23"/>
        </w:rPr>
        <w:t xml:space="preserve">                            </w:t>
      </w:r>
      <w:r>
        <w:rPr>
          <w:sz w:val="23"/>
          <w:szCs w:val="23"/>
        </w:rPr>
        <w:t xml:space="preserve">___________________________ </w:t>
      </w:r>
    </w:p>
    <w:p w:rsidR="00BC6BF8" w:rsidRDefault="002304E0" w:rsidP="00BC6BF8">
      <w:pPr>
        <w:pStyle w:val="Default"/>
        <w:rPr>
          <w:sz w:val="16"/>
          <w:szCs w:val="16"/>
        </w:rPr>
      </w:pPr>
      <w:r>
        <w:rPr>
          <w:b/>
          <w:bCs/>
          <w:i/>
          <w:iCs/>
          <w:sz w:val="16"/>
          <w:szCs w:val="16"/>
        </w:rPr>
        <w:t xml:space="preserve">       </w:t>
      </w:r>
      <w:r w:rsidR="00BC6BF8">
        <w:rPr>
          <w:b/>
          <w:bCs/>
          <w:i/>
          <w:iCs/>
          <w:sz w:val="16"/>
          <w:szCs w:val="16"/>
        </w:rPr>
        <w:t xml:space="preserve">(Подпись уполномоченного </w:t>
      </w:r>
      <w:proofErr w:type="gramStart"/>
      <w:r w:rsidR="00BC6BF8">
        <w:rPr>
          <w:b/>
          <w:bCs/>
          <w:i/>
          <w:iCs/>
          <w:sz w:val="16"/>
          <w:szCs w:val="16"/>
        </w:rPr>
        <w:t>представителя)</w:t>
      </w:r>
      <w:r w:rsidR="004A3F38">
        <w:rPr>
          <w:b/>
          <w:bCs/>
          <w:i/>
          <w:iCs/>
          <w:sz w:val="16"/>
          <w:szCs w:val="16"/>
        </w:rPr>
        <w:t xml:space="preserve">   </w:t>
      </w:r>
      <w:proofErr w:type="gramEnd"/>
      <w:r w:rsidR="004A3F38">
        <w:rPr>
          <w:b/>
          <w:bCs/>
          <w:i/>
          <w:iCs/>
          <w:sz w:val="16"/>
          <w:szCs w:val="16"/>
        </w:rPr>
        <w:t xml:space="preserve">                                     </w:t>
      </w:r>
      <w:r w:rsidR="00BC6BF8">
        <w:rPr>
          <w:b/>
          <w:bCs/>
          <w:i/>
          <w:iCs/>
          <w:sz w:val="16"/>
          <w:szCs w:val="16"/>
        </w:rPr>
        <w:t xml:space="preserve"> </w:t>
      </w:r>
      <w:r w:rsidR="004A3F38">
        <w:rPr>
          <w:b/>
          <w:bCs/>
          <w:i/>
          <w:iCs/>
          <w:sz w:val="16"/>
          <w:szCs w:val="16"/>
        </w:rPr>
        <w:t xml:space="preserve">  </w:t>
      </w:r>
      <w:r>
        <w:rPr>
          <w:b/>
          <w:bCs/>
          <w:i/>
          <w:iCs/>
          <w:sz w:val="16"/>
          <w:szCs w:val="16"/>
        </w:rPr>
        <w:t xml:space="preserve">                           </w:t>
      </w:r>
      <w:r w:rsidR="004A3F38">
        <w:rPr>
          <w:b/>
          <w:bCs/>
          <w:i/>
          <w:iCs/>
          <w:sz w:val="16"/>
          <w:szCs w:val="16"/>
        </w:rPr>
        <w:t xml:space="preserve">  </w:t>
      </w:r>
      <w:r w:rsidR="00BC6BF8">
        <w:rPr>
          <w:b/>
          <w:bCs/>
          <w:i/>
          <w:iCs/>
          <w:sz w:val="16"/>
          <w:szCs w:val="16"/>
        </w:rPr>
        <w:t xml:space="preserve">(Имя и должность подписавшего) </w:t>
      </w:r>
    </w:p>
    <w:p w:rsidR="004A3F38" w:rsidRDefault="004A3F38" w:rsidP="00BC6BF8">
      <w:pPr>
        <w:pStyle w:val="Default"/>
        <w:rPr>
          <w:sz w:val="23"/>
          <w:szCs w:val="23"/>
        </w:rPr>
      </w:pPr>
    </w:p>
    <w:p w:rsidR="00BC6BF8" w:rsidRDefault="004A3F38" w:rsidP="00BC6BF8">
      <w:pPr>
        <w:pStyle w:val="Default"/>
        <w:rPr>
          <w:sz w:val="23"/>
          <w:szCs w:val="23"/>
        </w:rPr>
      </w:pPr>
      <w:r>
        <w:rPr>
          <w:sz w:val="23"/>
          <w:szCs w:val="23"/>
        </w:rPr>
        <w:t xml:space="preserve">                            </w:t>
      </w:r>
      <w:r w:rsidR="00BC6BF8">
        <w:rPr>
          <w:sz w:val="23"/>
          <w:szCs w:val="23"/>
        </w:rPr>
        <w:t xml:space="preserve">М.П. </w:t>
      </w:r>
    </w:p>
    <w:p w:rsidR="004A3F38" w:rsidRDefault="004A3F38" w:rsidP="00BC6BF8">
      <w:pPr>
        <w:pStyle w:val="Default"/>
        <w:rPr>
          <w:sz w:val="23"/>
          <w:szCs w:val="23"/>
        </w:rPr>
      </w:pPr>
    </w:p>
    <w:p w:rsidR="004A3F38" w:rsidRDefault="004A3F38" w:rsidP="00BC6BF8">
      <w:pPr>
        <w:pStyle w:val="Default"/>
        <w:rPr>
          <w:sz w:val="23"/>
          <w:szCs w:val="23"/>
        </w:rPr>
      </w:pPr>
    </w:p>
    <w:p w:rsidR="00BC6BF8" w:rsidRDefault="00BC6BF8" w:rsidP="00BC6BF8">
      <w:pPr>
        <w:pStyle w:val="Default"/>
        <w:rPr>
          <w:sz w:val="23"/>
          <w:szCs w:val="23"/>
        </w:rPr>
      </w:pPr>
      <w:r>
        <w:rPr>
          <w:sz w:val="23"/>
          <w:szCs w:val="23"/>
        </w:rPr>
        <w:t xml:space="preserve">ИНСТРУКЦИИ ПО ЗАПОЛНЕНИЮ </w:t>
      </w:r>
    </w:p>
    <w:p w:rsidR="00BC6BF8" w:rsidRDefault="002D7882" w:rsidP="00AF5B0E">
      <w:pPr>
        <w:pStyle w:val="Default"/>
        <w:spacing w:after="27"/>
        <w:jc w:val="both"/>
        <w:rPr>
          <w:sz w:val="23"/>
          <w:szCs w:val="23"/>
        </w:rPr>
      </w:pPr>
      <w:r>
        <w:rPr>
          <w:sz w:val="23"/>
          <w:szCs w:val="23"/>
        </w:rPr>
        <w:t>1</w:t>
      </w:r>
      <w:r w:rsidR="00BC6BF8">
        <w:rPr>
          <w:sz w:val="23"/>
          <w:szCs w:val="23"/>
        </w:rPr>
        <w:t xml:space="preserve">. Претендент на участие в </w:t>
      </w:r>
      <w:r w:rsidR="006F0D19">
        <w:rPr>
          <w:sz w:val="23"/>
          <w:szCs w:val="23"/>
        </w:rPr>
        <w:t>Запросе предложений</w:t>
      </w:r>
      <w:r w:rsidR="00BC6BF8">
        <w:rPr>
          <w:sz w:val="23"/>
          <w:szCs w:val="23"/>
        </w:rPr>
        <w:t xml:space="preserve"> приводит номер и дату Заявки, приложением к которой является данная анкета. </w:t>
      </w:r>
    </w:p>
    <w:p w:rsidR="00BC6BF8" w:rsidRDefault="002D7882" w:rsidP="00AF5B0E">
      <w:pPr>
        <w:pStyle w:val="Default"/>
        <w:spacing w:after="27"/>
        <w:jc w:val="both"/>
        <w:rPr>
          <w:sz w:val="23"/>
          <w:szCs w:val="23"/>
        </w:rPr>
      </w:pPr>
      <w:r>
        <w:rPr>
          <w:sz w:val="23"/>
          <w:szCs w:val="23"/>
        </w:rPr>
        <w:t>2</w:t>
      </w:r>
      <w:r w:rsidR="00BC6BF8">
        <w:rPr>
          <w:sz w:val="23"/>
          <w:szCs w:val="23"/>
        </w:rPr>
        <w:t xml:space="preserve">. Претендент на участие в </w:t>
      </w:r>
      <w:r w:rsidR="006F0D19">
        <w:rPr>
          <w:sz w:val="23"/>
          <w:szCs w:val="23"/>
        </w:rPr>
        <w:t>Запросе предложений</w:t>
      </w:r>
      <w:r w:rsidR="00BC6BF8">
        <w:rPr>
          <w:sz w:val="23"/>
          <w:szCs w:val="23"/>
        </w:rPr>
        <w:t xml:space="preserve"> указывает свое фирменное наименование (в </w:t>
      </w:r>
      <w:proofErr w:type="spellStart"/>
      <w:r w:rsidR="00BC6BF8">
        <w:rPr>
          <w:sz w:val="23"/>
          <w:szCs w:val="23"/>
        </w:rPr>
        <w:t>т.ч</w:t>
      </w:r>
      <w:proofErr w:type="spellEnd"/>
      <w:r w:rsidR="00BC6BF8">
        <w:rPr>
          <w:sz w:val="23"/>
          <w:szCs w:val="23"/>
        </w:rPr>
        <w:t xml:space="preserve">. организационно-правовую форму). </w:t>
      </w:r>
    </w:p>
    <w:p w:rsidR="00BC6BF8" w:rsidRDefault="002D7882" w:rsidP="00AF5B0E">
      <w:pPr>
        <w:pStyle w:val="Default"/>
        <w:spacing w:after="27"/>
        <w:jc w:val="both"/>
        <w:rPr>
          <w:sz w:val="23"/>
          <w:szCs w:val="23"/>
        </w:rPr>
      </w:pPr>
      <w:r>
        <w:rPr>
          <w:sz w:val="23"/>
          <w:szCs w:val="23"/>
        </w:rPr>
        <w:t>3</w:t>
      </w:r>
      <w:r w:rsidR="002E61FC">
        <w:rPr>
          <w:sz w:val="23"/>
          <w:szCs w:val="23"/>
        </w:rPr>
        <w:t>. В графе 19</w:t>
      </w:r>
      <w:r w:rsidR="00BC6BF8">
        <w:rPr>
          <w:sz w:val="23"/>
          <w:szCs w:val="23"/>
        </w:rPr>
        <w:t xml:space="preserve"> указывается уполномоченное лицо Претендента на участие в </w:t>
      </w:r>
      <w:r w:rsidR="006F0D19">
        <w:rPr>
          <w:sz w:val="23"/>
          <w:szCs w:val="23"/>
        </w:rPr>
        <w:t>Запросе предложений</w:t>
      </w:r>
      <w:r w:rsidR="00BC6BF8">
        <w:rPr>
          <w:sz w:val="23"/>
          <w:szCs w:val="23"/>
        </w:rPr>
        <w:t xml:space="preserve"> для оперативного уведомления по вопросам организационного характера и взаимодействия с организатором размещения заказа. </w:t>
      </w:r>
    </w:p>
    <w:p w:rsidR="00BC6BF8" w:rsidRDefault="002D7882" w:rsidP="00AF5B0E">
      <w:pPr>
        <w:pStyle w:val="Default"/>
        <w:jc w:val="both"/>
        <w:rPr>
          <w:sz w:val="23"/>
          <w:szCs w:val="23"/>
        </w:rPr>
      </w:pPr>
      <w:r>
        <w:rPr>
          <w:sz w:val="23"/>
          <w:szCs w:val="23"/>
        </w:rPr>
        <w:t>4</w:t>
      </w:r>
      <w:r w:rsidR="00BC6BF8">
        <w:rPr>
          <w:sz w:val="23"/>
          <w:szCs w:val="23"/>
        </w:rPr>
        <w:t xml:space="preserve">. Заполненная Претендентом на участие в </w:t>
      </w:r>
      <w:r w:rsidR="006F0D19">
        <w:rPr>
          <w:sz w:val="23"/>
          <w:szCs w:val="23"/>
        </w:rPr>
        <w:t>Запросе предложений</w:t>
      </w:r>
      <w:r w:rsidR="00BC6BF8">
        <w:rPr>
          <w:sz w:val="23"/>
          <w:szCs w:val="23"/>
        </w:rPr>
        <w:t xml:space="preserve"> анкета должна содержать все сведения, указанные в таблице. В случае отсутствия каких-либо данных указать слово «нет». </w:t>
      </w:r>
    </w:p>
    <w:p w:rsidR="007C2C86" w:rsidRDefault="007C2C86"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AE7F89" w:rsidRDefault="00AE7F89" w:rsidP="007C0EA9">
      <w:pPr>
        <w:spacing w:after="0" w:line="240" w:lineRule="auto"/>
        <w:rPr>
          <w:rFonts w:ascii="Times New Roman" w:hAnsi="Times New Roman" w:cs="Times New Roman"/>
        </w:rPr>
      </w:pPr>
    </w:p>
    <w:p w:rsidR="0055539E" w:rsidRDefault="0055539E" w:rsidP="0055539E">
      <w:pPr>
        <w:spacing w:after="0" w:line="240" w:lineRule="auto"/>
        <w:rPr>
          <w:rFonts w:ascii="Times New Roman" w:hAnsi="Times New Roman" w:cs="Times New Roman"/>
        </w:rPr>
      </w:pPr>
    </w:p>
    <w:p w:rsidR="00972B6B" w:rsidRDefault="00972B6B" w:rsidP="0055539E">
      <w:pPr>
        <w:spacing w:after="0" w:line="240" w:lineRule="auto"/>
        <w:rPr>
          <w:rFonts w:ascii="Times New Roman" w:hAnsi="Times New Roman" w:cs="Times New Roman"/>
        </w:rPr>
      </w:pPr>
    </w:p>
    <w:p w:rsidR="00FD52F6" w:rsidRDefault="00FD52F6" w:rsidP="0055539E">
      <w:pPr>
        <w:spacing w:after="0" w:line="240" w:lineRule="auto"/>
        <w:rPr>
          <w:rFonts w:ascii="Times New Roman" w:hAnsi="Times New Roman" w:cs="Times New Roman"/>
        </w:rPr>
      </w:pPr>
    </w:p>
    <w:p w:rsidR="00FD52F6" w:rsidRDefault="00FD52F6" w:rsidP="0055539E">
      <w:pPr>
        <w:spacing w:after="0" w:line="240" w:lineRule="auto"/>
        <w:rPr>
          <w:rFonts w:ascii="Times New Roman" w:hAnsi="Times New Roman" w:cs="Times New Roman"/>
        </w:rPr>
      </w:pPr>
    </w:p>
    <w:p w:rsidR="00972B6B" w:rsidRDefault="00972B6B" w:rsidP="0055539E">
      <w:pPr>
        <w:spacing w:after="0" w:line="240" w:lineRule="auto"/>
        <w:rPr>
          <w:rFonts w:ascii="Times New Roman" w:hAnsi="Times New Roman" w:cs="Times New Roman"/>
        </w:rPr>
      </w:pPr>
    </w:p>
    <w:p w:rsidR="002F05CB" w:rsidRDefault="002F05CB" w:rsidP="0055539E">
      <w:pPr>
        <w:spacing w:after="0" w:line="240" w:lineRule="auto"/>
        <w:rPr>
          <w:rFonts w:ascii="Times New Roman" w:hAnsi="Times New Roman" w:cs="Times New Roman"/>
        </w:rPr>
      </w:pPr>
    </w:p>
    <w:p w:rsidR="002F05CB" w:rsidRDefault="002F05CB" w:rsidP="0055539E">
      <w:pPr>
        <w:spacing w:after="0" w:line="240" w:lineRule="auto"/>
        <w:rPr>
          <w:rFonts w:ascii="Times New Roman" w:hAnsi="Times New Roman" w:cs="Times New Roman"/>
        </w:rPr>
      </w:pPr>
    </w:p>
    <w:p w:rsidR="0055539E" w:rsidRPr="0055539E" w:rsidRDefault="0055539E" w:rsidP="0055539E">
      <w:pPr>
        <w:pStyle w:val="Default"/>
        <w:jc w:val="right"/>
        <w:rPr>
          <w:sz w:val="23"/>
          <w:szCs w:val="23"/>
        </w:rPr>
      </w:pPr>
      <w:r w:rsidRPr="0055539E">
        <w:rPr>
          <w:sz w:val="23"/>
          <w:szCs w:val="23"/>
        </w:rPr>
        <w:t>Форма</w:t>
      </w:r>
      <w:r w:rsidR="00972B6B">
        <w:rPr>
          <w:sz w:val="23"/>
          <w:szCs w:val="23"/>
        </w:rPr>
        <w:t xml:space="preserve"> 3</w:t>
      </w:r>
      <w:r w:rsidRPr="0055539E">
        <w:rPr>
          <w:sz w:val="23"/>
          <w:szCs w:val="23"/>
        </w:rPr>
        <w:t xml:space="preserve"> </w:t>
      </w:r>
    </w:p>
    <w:p w:rsidR="0055539E" w:rsidRPr="0055539E" w:rsidRDefault="0055539E" w:rsidP="0055539E">
      <w:pPr>
        <w:pStyle w:val="Default"/>
        <w:jc w:val="right"/>
        <w:rPr>
          <w:sz w:val="23"/>
          <w:szCs w:val="23"/>
        </w:rPr>
      </w:pPr>
      <w:r w:rsidRPr="0055539E">
        <w:rPr>
          <w:sz w:val="23"/>
          <w:szCs w:val="23"/>
        </w:rPr>
        <w:t xml:space="preserve">Приложение к Заявке на участие в </w:t>
      </w:r>
      <w:r w:rsidR="006F0D19">
        <w:rPr>
          <w:sz w:val="23"/>
          <w:szCs w:val="23"/>
        </w:rPr>
        <w:t>Запросе предложений</w:t>
      </w:r>
      <w:r w:rsidRPr="0055539E">
        <w:rPr>
          <w:sz w:val="23"/>
          <w:szCs w:val="23"/>
        </w:rPr>
        <w:t xml:space="preserve"> </w:t>
      </w:r>
    </w:p>
    <w:p w:rsidR="0055539E" w:rsidRPr="0055539E" w:rsidRDefault="0055539E" w:rsidP="0055539E">
      <w:pPr>
        <w:pStyle w:val="Default"/>
        <w:jc w:val="center"/>
        <w:rPr>
          <w:sz w:val="23"/>
          <w:szCs w:val="23"/>
        </w:rPr>
      </w:pPr>
      <w:r w:rsidRPr="0055539E">
        <w:rPr>
          <w:sz w:val="23"/>
          <w:szCs w:val="23"/>
        </w:rPr>
        <w:t xml:space="preserve">                                                                                от «___» __________ 20___ г. № ______ </w:t>
      </w:r>
    </w:p>
    <w:p w:rsidR="0055539E" w:rsidRPr="0055539E" w:rsidRDefault="0055539E" w:rsidP="0055539E">
      <w:pPr>
        <w:pStyle w:val="Default"/>
        <w:jc w:val="center"/>
        <w:rPr>
          <w:sz w:val="23"/>
          <w:szCs w:val="23"/>
        </w:rPr>
      </w:pPr>
    </w:p>
    <w:p w:rsidR="0055539E" w:rsidRPr="0055539E" w:rsidRDefault="00A01595" w:rsidP="0055539E">
      <w:pPr>
        <w:pStyle w:val="Default"/>
        <w:jc w:val="center"/>
        <w:rPr>
          <w:sz w:val="23"/>
          <w:szCs w:val="23"/>
        </w:rPr>
      </w:pPr>
      <w:r w:rsidRPr="00A01595">
        <w:rPr>
          <w:szCs w:val="28"/>
        </w:rPr>
        <w:t>на право заключения договора по оказанию услуг аренды программного обеспечения</w:t>
      </w:r>
      <w:r w:rsidR="00972B6B" w:rsidRPr="00A01595">
        <w:rPr>
          <w:sz w:val="22"/>
          <w:szCs w:val="23"/>
        </w:rPr>
        <w:t xml:space="preserve"> </w:t>
      </w:r>
      <w:r w:rsidR="00972B6B">
        <w:rPr>
          <w:sz w:val="23"/>
          <w:szCs w:val="23"/>
        </w:rPr>
        <w:t>Специализированной некоммерческой организации «Региональный фонд капитального ремонта многоквартирных домов, находящихся на территории Новгородской области»</w:t>
      </w:r>
      <w:r w:rsidR="00972B6B" w:rsidRPr="00941AA4">
        <w:rPr>
          <w:sz w:val="23"/>
          <w:szCs w:val="23"/>
        </w:rPr>
        <w:t>.</w:t>
      </w:r>
    </w:p>
    <w:p w:rsidR="0055539E" w:rsidRPr="0055539E" w:rsidRDefault="0055539E" w:rsidP="0055539E">
      <w:pPr>
        <w:pStyle w:val="Default"/>
        <w:rPr>
          <w:sz w:val="23"/>
          <w:szCs w:val="23"/>
        </w:rPr>
      </w:pPr>
    </w:p>
    <w:p w:rsidR="0055539E" w:rsidRPr="0055539E" w:rsidRDefault="0055539E" w:rsidP="0055539E">
      <w:pPr>
        <w:pStyle w:val="Default"/>
        <w:jc w:val="center"/>
        <w:rPr>
          <w:b/>
          <w:bCs/>
          <w:sz w:val="23"/>
          <w:szCs w:val="23"/>
        </w:rPr>
      </w:pPr>
      <w:r w:rsidRPr="0055539E">
        <w:rPr>
          <w:b/>
          <w:bCs/>
          <w:sz w:val="23"/>
          <w:szCs w:val="23"/>
        </w:rPr>
        <w:t>Справка об опыте выполнения Работ</w:t>
      </w:r>
    </w:p>
    <w:p w:rsidR="0055539E" w:rsidRPr="0055539E" w:rsidRDefault="0055539E" w:rsidP="0055539E">
      <w:pPr>
        <w:pStyle w:val="Default"/>
        <w:jc w:val="center"/>
        <w:rPr>
          <w:sz w:val="23"/>
          <w:szCs w:val="23"/>
        </w:rPr>
      </w:pPr>
    </w:p>
    <w:p w:rsidR="0055539E" w:rsidRPr="006F0D19" w:rsidRDefault="0055539E" w:rsidP="0055539E">
      <w:pPr>
        <w:spacing w:after="0" w:line="240" w:lineRule="auto"/>
        <w:rPr>
          <w:rFonts w:ascii="Times New Roman" w:hAnsi="Times New Roman" w:cs="Times New Roman"/>
          <w:sz w:val="23"/>
          <w:szCs w:val="23"/>
        </w:rPr>
      </w:pPr>
      <w:r w:rsidRPr="0055539E">
        <w:rPr>
          <w:rFonts w:ascii="Times New Roman" w:hAnsi="Times New Roman" w:cs="Times New Roman"/>
          <w:sz w:val="23"/>
          <w:szCs w:val="23"/>
        </w:rPr>
        <w:t xml:space="preserve">Претендент на участие в </w:t>
      </w:r>
      <w:r w:rsidR="006F0D19">
        <w:rPr>
          <w:rFonts w:ascii="Times New Roman" w:hAnsi="Times New Roman" w:cs="Times New Roman"/>
          <w:sz w:val="23"/>
          <w:szCs w:val="23"/>
        </w:rPr>
        <w:t>Запросе предложений</w:t>
      </w:r>
      <w:r w:rsidRPr="0055539E">
        <w:rPr>
          <w:rFonts w:ascii="Times New Roman" w:hAnsi="Times New Roman" w:cs="Times New Roman"/>
          <w:sz w:val="23"/>
          <w:szCs w:val="23"/>
        </w:rPr>
        <w:t>: ________________________________</w:t>
      </w:r>
    </w:p>
    <w:p w:rsidR="0055539E" w:rsidRPr="006F0D19" w:rsidRDefault="0055539E" w:rsidP="0055539E">
      <w:pPr>
        <w:spacing w:after="0" w:line="240" w:lineRule="auto"/>
        <w:rPr>
          <w:rFonts w:ascii="Times New Roman" w:hAnsi="Times New Roman" w:cs="Times New Roman"/>
          <w:sz w:val="23"/>
          <w:szCs w:val="23"/>
        </w:rPr>
      </w:pPr>
    </w:p>
    <w:tbl>
      <w:tblPr>
        <w:tblStyle w:val="a4"/>
        <w:tblW w:w="0" w:type="auto"/>
        <w:tblLook w:val="04A0" w:firstRow="1" w:lastRow="0" w:firstColumn="1" w:lastColumn="0" w:noHBand="0" w:noVBand="1"/>
      </w:tblPr>
      <w:tblGrid>
        <w:gridCol w:w="636"/>
        <w:gridCol w:w="1396"/>
        <w:gridCol w:w="1392"/>
        <w:gridCol w:w="1912"/>
        <w:gridCol w:w="1351"/>
        <w:gridCol w:w="908"/>
        <w:gridCol w:w="1750"/>
      </w:tblGrid>
      <w:tr w:rsidR="009B4C10" w:rsidRPr="00BC2053" w:rsidTr="009B4C10">
        <w:tc>
          <w:tcPr>
            <w:tcW w:w="675" w:type="dxa"/>
          </w:tcPr>
          <w:p w:rsidR="0055539E" w:rsidRPr="0055539E" w:rsidRDefault="0055539E" w:rsidP="009D3476">
            <w:pPr>
              <w:jc w:val="center"/>
              <w:rPr>
                <w:rFonts w:ascii="Times New Roman" w:hAnsi="Times New Roman" w:cs="Times New Roman"/>
              </w:rPr>
            </w:pPr>
            <w:r>
              <w:rPr>
                <w:rFonts w:ascii="Times New Roman" w:hAnsi="Times New Roman" w:cs="Times New Roman"/>
              </w:rPr>
              <w:t>№ п/п</w:t>
            </w:r>
          </w:p>
        </w:tc>
        <w:tc>
          <w:tcPr>
            <w:tcW w:w="1418" w:type="dxa"/>
          </w:tcPr>
          <w:p w:rsidR="0055539E" w:rsidRPr="0055539E" w:rsidRDefault="0055539E" w:rsidP="009D3476">
            <w:pPr>
              <w:jc w:val="center"/>
              <w:rPr>
                <w:rFonts w:ascii="Times New Roman" w:hAnsi="Times New Roman" w:cs="Times New Roman"/>
              </w:rPr>
            </w:pPr>
            <w:r>
              <w:rPr>
                <w:rFonts w:ascii="Times New Roman" w:hAnsi="Times New Roman" w:cs="Times New Roman"/>
              </w:rPr>
              <w:t>Год заключения договора</w:t>
            </w:r>
          </w:p>
        </w:tc>
        <w:tc>
          <w:tcPr>
            <w:tcW w:w="1417" w:type="dxa"/>
          </w:tcPr>
          <w:p w:rsidR="0055539E" w:rsidRPr="0055539E" w:rsidRDefault="0055539E" w:rsidP="009D3476">
            <w:pPr>
              <w:jc w:val="center"/>
              <w:rPr>
                <w:rFonts w:ascii="Times New Roman" w:hAnsi="Times New Roman" w:cs="Times New Roman"/>
              </w:rPr>
            </w:pPr>
            <w:r>
              <w:rPr>
                <w:rFonts w:ascii="Times New Roman" w:hAnsi="Times New Roman" w:cs="Times New Roman"/>
              </w:rPr>
              <w:t xml:space="preserve">Субъект </w:t>
            </w:r>
            <w:r w:rsidR="0012328E">
              <w:rPr>
                <w:rFonts w:ascii="Times New Roman" w:hAnsi="Times New Roman" w:cs="Times New Roman"/>
              </w:rPr>
              <w:t>Российской Федерации</w:t>
            </w:r>
          </w:p>
        </w:tc>
        <w:tc>
          <w:tcPr>
            <w:tcW w:w="1985" w:type="dxa"/>
          </w:tcPr>
          <w:p w:rsidR="0055539E" w:rsidRPr="00BC2053" w:rsidRDefault="00BC2053" w:rsidP="009D3476">
            <w:pPr>
              <w:jc w:val="center"/>
              <w:rPr>
                <w:rFonts w:ascii="Times New Roman" w:hAnsi="Times New Roman" w:cs="Times New Roman"/>
              </w:rPr>
            </w:pPr>
            <w:r>
              <w:rPr>
                <w:rFonts w:ascii="Times New Roman" w:hAnsi="Times New Roman" w:cs="Times New Roman"/>
              </w:rPr>
              <w:t>Заказчик (наименование, адрес, контактное лицо с указанием должности, контактные телефоны)</w:t>
            </w:r>
          </w:p>
        </w:tc>
        <w:tc>
          <w:tcPr>
            <w:tcW w:w="1417" w:type="dxa"/>
          </w:tcPr>
          <w:p w:rsidR="0055539E" w:rsidRPr="00BC2053" w:rsidRDefault="00BC2053" w:rsidP="009D3476">
            <w:pPr>
              <w:jc w:val="center"/>
              <w:rPr>
                <w:rFonts w:ascii="Times New Roman" w:hAnsi="Times New Roman" w:cs="Times New Roman"/>
              </w:rPr>
            </w:pPr>
            <w:r>
              <w:rPr>
                <w:rFonts w:ascii="Times New Roman" w:hAnsi="Times New Roman" w:cs="Times New Roman"/>
              </w:rPr>
              <w:t>Описание договора (дата, номер, предмет и состав)</w:t>
            </w:r>
          </w:p>
        </w:tc>
        <w:tc>
          <w:tcPr>
            <w:tcW w:w="909" w:type="dxa"/>
          </w:tcPr>
          <w:p w:rsidR="0055539E" w:rsidRPr="00BC2053" w:rsidRDefault="00BC2053" w:rsidP="009D3476">
            <w:pPr>
              <w:jc w:val="center"/>
              <w:rPr>
                <w:rFonts w:ascii="Times New Roman" w:hAnsi="Times New Roman" w:cs="Times New Roman"/>
              </w:rPr>
            </w:pPr>
            <w:r>
              <w:rPr>
                <w:rFonts w:ascii="Times New Roman" w:hAnsi="Times New Roman" w:cs="Times New Roman"/>
              </w:rPr>
              <w:t>Сумма, рублей</w:t>
            </w:r>
          </w:p>
        </w:tc>
        <w:tc>
          <w:tcPr>
            <w:tcW w:w="1750" w:type="dxa"/>
          </w:tcPr>
          <w:p w:rsidR="0055539E" w:rsidRPr="00BC2053" w:rsidRDefault="00BC2053" w:rsidP="009D3476">
            <w:pPr>
              <w:jc w:val="center"/>
              <w:rPr>
                <w:rFonts w:ascii="Times New Roman" w:hAnsi="Times New Roman" w:cs="Times New Roman"/>
              </w:rPr>
            </w:pPr>
            <w:r>
              <w:rPr>
                <w:rFonts w:ascii="Times New Roman" w:hAnsi="Times New Roman" w:cs="Times New Roman"/>
              </w:rPr>
              <w:t xml:space="preserve">Сведения о рекламации по перечисленным, </w:t>
            </w:r>
            <w:r w:rsidR="00CE3E91">
              <w:rPr>
                <w:rFonts w:ascii="Times New Roman" w:hAnsi="Times New Roman" w:cs="Times New Roman"/>
              </w:rPr>
              <w:t>процент завершенности выполнения</w:t>
            </w:r>
          </w:p>
        </w:tc>
      </w:tr>
      <w:tr w:rsidR="009B4C10" w:rsidRPr="00BC2053" w:rsidTr="009B4C10">
        <w:tc>
          <w:tcPr>
            <w:tcW w:w="675" w:type="dxa"/>
          </w:tcPr>
          <w:p w:rsidR="0055539E" w:rsidRPr="00BC2053" w:rsidRDefault="0055539E" w:rsidP="0055539E">
            <w:pPr>
              <w:rPr>
                <w:rFonts w:ascii="Times New Roman" w:hAnsi="Times New Roman" w:cs="Times New Roman"/>
              </w:rPr>
            </w:pPr>
          </w:p>
        </w:tc>
        <w:tc>
          <w:tcPr>
            <w:tcW w:w="1418" w:type="dxa"/>
          </w:tcPr>
          <w:p w:rsidR="0055539E" w:rsidRPr="00BC2053" w:rsidRDefault="0055539E" w:rsidP="0055539E">
            <w:pPr>
              <w:rPr>
                <w:rFonts w:ascii="Times New Roman" w:hAnsi="Times New Roman" w:cs="Times New Roman"/>
              </w:rPr>
            </w:pPr>
          </w:p>
        </w:tc>
        <w:tc>
          <w:tcPr>
            <w:tcW w:w="1417" w:type="dxa"/>
          </w:tcPr>
          <w:p w:rsidR="0055539E" w:rsidRPr="00BC2053" w:rsidRDefault="0055539E" w:rsidP="0055539E">
            <w:pPr>
              <w:rPr>
                <w:rFonts w:ascii="Times New Roman" w:hAnsi="Times New Roman" w:cs="Times New Roman"/>
              </w:rPr>
            </w:pPr>
          </w:p>
        </w:tc>
        <w:tc>
          <w:tcPr>
            <w:tcW w:w="1985" w:type="dxa"/>
          </w:tcPr>
          <w:p w:rsidR="0055539E" w:rsidRPr="00BC2053" w:rsidRDefault="0055539E" w:rsidP="0055539E">
            <w:pPr>
              <w:rPr>
                <w:rFonts w:ascii="Times New Roman" w:hAnsi="Times New Roman" w:cs="Times New Roman"/>
              </w:rPr>
            </w:pPr>
          </w:p>
        </w:tc>
        <w:tc>
          <w:tcPr>
            <w:tcW w:w="1417" w:type="dxa"/>
          </w:tcPr>
          <w:p w:rsidR="0055539E" w:rsidRPr="00BC2053" w:rsidRDefault="009B4C10" w:rsidP="0055539E">
            <w:pPr>
              <w:rPr>
                <w:rFonts w:ascii="Times New Roman" w:hAnsi="Times New Roman" w:cs="Times New Roman"/>
              </w:rPr>
            </w:pPr>
            <w:r>
              <w:rPr>
                <w:rFonts w:ascii="Times New Roman" w:hAnsi="Times New Roman" w:cs="Times New Roman"/>
              </w:rPr>
              <w:t xml:space="preserve">Оказание </w:t>
            </w:r>
            <w:bookmarkStart w:id="7" w:name="_GoBack"/>
            <w:bookmarkEnd w:id="7"/>
            <w:r>
              <w:rPr>
                <w:rFonts w:ascii="Times New Roman" w:hAnsi="Times New Roman" w:cs="Times New Roman"/>
              </w:rPr>
              <w:t>услуг…</w:t>
            </w:r>
          </w:p>
        </w:tc>
        <w:tc>
          <w:tcPr>
            <w:tcW w:w="909" w:type="dxa"/>
          </w:tcPr>
          <w:p w:rsidR="0055539E" w:rsidRPr="00BC2053" w:rsidRDefault="0055539E" w:rsidP="0055539E">
            <w:pPr>
              <w:rPr>
                <w:rFonts w:ascii="Times New Roman" w:hAnsi="Times New Roman" w:cs="Times New Roman"/>
              </w:rPr>
            </w:pPr>
          </w:p>
        </w:tc>
        <w:tc>
          <w:tcPr>
            <w:tcW w:w="1750" w:type="dxa"/>
          </w:tcPr>
          <w:p w:rsidR="0055539E" w:rsidRPr="00BC2053" w:rsidRDefault="0055539E" w:rsidP="0055539E">
            <w:pPr>
              <w:rPr>
                <w:rFonts w:ascii="Times New Roman" w:hAnsi="Times New Roman" w:cs="Times New Roman"/>
              </w:rPr>
            </w:pPr>
          </w:p>
        </w:tc>
      </w:tr>
      <w:tr w:rsidR="009B4C10" w:rsidRPr="00BC2053" w:rsidTr="009B4C10">
        <w:tc>
          <w:tcPr>
            <w:tcW w:w="675" w:type="dxa"/>
          </w:tcPr>
          <w:p w:rsidR="0055539E" w:rsidRPr="00BC2053" w:rsidRDefault="0055539E" w:rsidP="0055539E">
            <w:pPr>
              <w:rPr>
                <w:rFonts w:ascii="Times New Roman" w:hAnsi="Times New Roman" w:cs="Times New Roman"/>
              </w:rPr>
            </w:pPr>
          </w:p>
        </w:tc>
        <w:tc>
          <w:tcPr>
            <w:tcW w:w="1418" w:type="dxa"/>
          </w:tcPr>
          <w:p w:rsidR="0055539E" w:rsidRPr="00BC2053" w:rsidRDefault="0055539E" w:rsidP="0055539E">
            <w:pPr>
              <w:rPr>
                <w:rFonts w:ascii="Times New Roman" w:hAnsi="Times New Roman" w:cs="Times New Roman"/>
              </w:rPr>
            </w:pPr>
          </w:p>
        </w:tc>
        <w:tc>
          <w:tcPr>
            <w:tcW w:w="1417" w:type="dxa"/>
          </w:tcPr>
          <w:p w:rsidR="0055539E" w:rsidRPr="00BC2053" w:rsidRDefault="0055539E" w:rsidP="0055539E">
            <w:pPr>
              <w:rPr>
                <w:rFonts w:ascii="Times New Roman" w:hAnsi="Times New Roman" w:cs="Times New Roman"/>
              </w:rPr>
            </w:pPr>
          </w:p>
        </w:tc>
        <w:tc>
          <w:tcPr>
            <w:tcW w:w="1985" w:type="dxa"/>
          </w:tcPr>
          <w:p w:rsidR="0055539E" w:rsidRPr="00BC2053" w:rsidRDefault="0055539E" w:rsidP="0055539E">
            <w:pPr>
              <w:rPr>
                <w:rFonts w:ascii="Times New Roman" w:hAnsi="Times New Roman" w:cs="Times New Roman"/>
              </w:rPr>
            </w:pPr>
          </w:p>
        </w:tc>
        <w:tc>
          <w:tcPr>
            <w:tcW w:w="1417" w:type="dxa"/>
          </w:tcPr>
          <w:p w:rsidR="0055539E" w:rsidRPr="00BC2053" w:rsidRDefault="009B4C10" w:rsidP="0055539E">
            <w:pPr>
              <w:rPr>
                <w:rFonts w:ascii="Times New Roman" w:hAnsi="Times New Roman" w:cs="Times New Roman"/>
              </w:rPr>
            </w:pPr>
            <w:r>
              <w:rPr>
                <w:rFonts w:ascii="Times New Roman" w:hAnsi="Times New Roman" w:cs="Times New Roman"/>
              </w:rPr>
              <w:t>…</w:t>
            </w:r>
          </w:p>
        </w:tc>
        <w:tc>
          <w:tcPr>
            <w:tcW w:w="909" w:type="dxa"/>
          </w:tcPr>
          <w:p w:rsidR="0055539E" w:rsidRPr="00BC2053" w:rsidRDefault="0055539E" w:rsidP="0055539E">
            <w:pPr>
              <w:rPr>
                <w:rFonts w:ascii="Times New Roman" w:hAnsi="Times New Roman" w:cs="Times New Roman"/>
              </w:rPr>
            </w:pPr>
          </w:p>
        </w:tc>
        <w:tc>
          <w:tcPr>
            <w:tcW w:w="1750" w:type="dxa"/>
          </w:tcPr>
          <w:p w:rsidR="0055539E" w:rsidRPr="00BC2053" w:rsidRDefault="0055539E" w:rsidP="0055539E">
            <w:pPr>
              <w:rPr>
                <w:rFonts w:ascii="Times New Roman" w:hAnsi="Times New Roman" w:cs="Times New Roman"/>
              </w:rPr>
            </w:pPr>
          </w:p>
        </w:tc>
      </w:tr>
      <w:tr w:rsidR="009B4C10" w:rsidRPr="00BC2053" w:rsidTr="009B4C10">
        <w:tc>
          <w:tcPr>
            <w:tcW w:w="675" w:type="dxa"/>
          </w:tcPr>
          <w:p w:rsidR="0055539E" w:rsidRPr="00BC2053" w:rsidRDefault="0055539E" w:rsidP="0055539E">
            <w:pPr>
              <w:rPr>
                <w:rFonts w:ascii="Times New Roman" w:hAnsi="Times New Roman" w:cs="Times New Roman"/>
              </w:rPr>
            </w:pPr>
          </w:p>
        </w:tc>
        <w:tc>
          <w:tcPr>
            <w:tcW w:w="1418" w:type="dxa"/>
          </w:tcPr>
          <w:p w:rsidR="0055539E" w:rsidRPr="00BC2053" w:rsidRDefault="0055539E" w:rsidP="0055539E">
            <w:pPr>
              <w:rPr>
                <w:rFonts w:ascii="Times New Roman" w:hAnsi="Times New Roman" w:cs="Times New Roman"/>
              </w:rPr>
            </w:pPr>
          </w:p>
        </w:tc>
        <w:tc>
          <w:tcPr>
            <w:tcW w:w="1417" w:type="dxa"/>
          </w:tcPr>
          <w:p w:rsidR="0055539E" w:rsidRPr="00BC2053" w:rsidRDefault="0055539E" w:rsidP="0055539E">
            <w:pPr>
              <w:rPr>
                <w:rFonts w:ascii="Times New Roman" w:hAnsi="Times New Roman" w:cs="Times New Roman"/>
              </w:rPr>
            </w:pPr>
          </w:p>
        </w:tc>
        <w:tc>
          <w:tcPr>
            <w:tcW w:w="1985" w:type="dxa"/>
          </w:tcPr>
          <w:p w:rsidR="0055539E" w:rsidRPr="00BC2053" w:rsidRDefault="0055539E" w:rsidP="0055539E">
            <w:pPr>
              <w:rPr>
                <w:rFonts w:ascii="Times New Roman" w:hAnsi="Times New Roman" w:cs="Times New Roman"/>
              </w:rPr>
            </w:pPr>
          </w:p>
        </w:tc>
        <w:tc>
          <w:tcPr>
            <w:tcW w:w="1417" w:type="dxa"/>
          </w:tcPr>
          <w:p w:rsidR="0055539E" w:rsidRPr="00BC2053" w:rsidRDefault="0055539E" w:rsidP="0055539E">
            <w:pPr>
              <w:rPr>
                <w:rFonts w:ascii="Times New Roman" w:hAnsi="Times New Roman" w:cs="Times New Roman"/>
              </w:rPr>
            </w:pPr>
          </w:p>
        </w:tc>
        <w:tc>
          <w:tcPr>
            <w:tcW w:w="909" w:type="dxa"/>
          </w:tcPr>
          <w:p w:rsidR="0055539E" w:rsidRPr="00BC2053" w:rsidRDefault="0055539E" w:rsidP="0055539E">
            <w:pPr>
              <w:rPr>
                <w:rFonts w:ascii="Times New Roman" w:hAnsi="Times New Roman" w:cs="Times New Roman"/>
              </w:rPr>
            </w:pPr>
          </w:p>
        </w:tc>
        <w:tc>
          <w:tcPr>
            <w:tcW w:w="1750" w:type="dxa"/>
          </w:tcPr>
          <w:p w:rsidR="0055539E" w:rsidRPr="00BC2053" w:rsidRDefault="0055539E" w:rsidP="0055539E">
            <w:pPr>
              <w:rPr>
                <w:rFonts w:ascii="Times New Roman" w:hAnsi="Times New Roman" w:cs="Times New Roman"/>
              </w:rPr>
            </w:pPr>
          </w:p>
        </w:tc>
      </w:tr>
      <w:tr w:rsidR="009B4C10" w:rsidRPr="00BC2053" w:rsidTr="009B4C10">
        <w:tc>
          <w:tcPr>
            <w:tcW w:w="675" w:type="dxa"/>
          </w:tcPr>
          <w:p w:rsidR="0055539E" w:rsidRPr="00BC2053" w:rsidRDefault="0055539E" w:rsidP="0055539E">
            <w:pPr>
              <w:rPr>
                <w:rFonts w:ascii="Times New Roman" w:hAnsi="Times New Roman" w:cs="Times New Roman"/>
              </w:rPr>
            </w:pPr>
          </w:p>
        </w:tc>
        <w:tc>
          <w:tcPr>
            <w:tcW w:w="1418" w:type="dxa"/>
          </w:tcPr>
          <w:p w:rsidR="0055539E" w:rsidRPr="00BC2053" w:rsidRDefault="0055539E" w:rsidP="0055539E">
            <w:pPr>
              <w:rPr>
                <w:rFonts w:ascii="Times New Roman" w:hAnsi="Times New Roman" w:cs="Times New Roman"/>
              </w:rPr>
            </w:pPr>
          </w:p>
        </w:tc>
        <w:tc>
          <w:tcPr>
            <w:tcW w:w="1417" w:type="dxa"/>
          </w:tcPr>
          <w:p w:rsidR="0055539E" w:rsidRPr="00BC2053" w:rsidRDefault="0055539E" w:rsidP="0055539E">
            <w:pPr>
              <w:rPr>
                <w:rFonts w:ascii="Times New Roman" w:hAnsi="Times New Roman" w:cs="Times New Roman"/>
              </w:rPr>
            </w:pPr>
          </w:p>
        </w:tc>
        <w:tc>
          <w:tcPr>
            <w:tcW w:w="1985" w:type="dxa"/>
          </w:tcPr>
          <w:p w:rsidR="0055539E" w:rsidRPr="00BC2053" w:rsidRDefault="0055539E" w:rsidP="0055539E">
            <w:pPr>
              <w:rPr>
                <w:rFonts w:ascii="Times New Roman" w:hAnsi="Times New Roman" w:cs="Times New Roman"/>
              </w:rPr>
            </w:pPr>
          </w:p>
        </w:tc>
        <w:tc>
          <w:tcPr>
            <w:tcW w:w="1417" w:type="dxa"/>
          </w:tcPr>
          <w:p w:rsidR="0055539E" w:rsidRPr="00BC2053" w:rsidRDefault="0055539E" w:rsidP="0055539E">
            <w:pPr>
              <w:rPr>
                <w:rFonts w:ascii="Times New Roman" w:hAnsi="Times New Roman" w:cs="Times New Roman"/>
              </w:rPr>
            </w:pPr>
          </w:p>
        </w:tc>
        <w:tc>
          <w:tcPr>
            <w:tcW w:w="909" w:type="dxa"/>
          </w:tcPr>
          <w:p w:rsidR="0055539E" w:rsidRPr="00BC2053" w:rsidRDefault="0055539E" w:rsidP="0055539E">
            <w:pPr>
              <w:rPr>
                <w:rFonts w:ascii="Times New Roman" w:hAnsi="Times New Roman" w:cs="Times New Roman"/>
              </w:rPr>
            </w:pPr>
          </w:p>
        </w:tc>
        <w:tc>
          <w:tcPr>
            <w:tcW w:w="1750" w:type="dxa"/>
          </w:tcPr>
          <w:p w:rsidR="0055539E" w:rsidRPr="00BC2053" w:rsidRDefault="0055539E" w:rsidP="0055539E">
            <w:pPr>
              <w:rPr>
                <w:rFonts w:ascii="Times New Roman" w:hAnsi="Times New Roman" w:cs="Times New Roman"/>
              </w:rPr>
            </w:pPr>
          </w:p>
        </w:tc>
      </w:tr>
      <w:tr w:rsidR="009B4C10" w:rsidRPr="00BC2053" w:rsidTr="009B4C10">
        <w:tc>
          <w:tcPr>
            <w:tcW w:w="675" w:type="dxa"/>
          </w:tcPr>
          <w:p w:rsidR="0055539E" w:rsidRPr="00BC2053" w:rsidRDefault="0055539E" w:rsidP="0055539E">
            <w:pPr>
              <w:rPr>
                <w:rFonts w:ascii="Times New Roman" w:hAnsi="Times New Roman" w:cs="Times New Roman"/>
              </w:rPr>
            </w:pPr>
          </w:p>
        </w:tc>
        <w:tc>
          <w:tcPr>
            <w:tcW w:w="1418" w:type="dxa"/>
          </w:tcPr>
          <w:p w:rsidR="0055539E" w:rsidRPr="00BC2053" w:rsidRDefault="0055539E" w:rsidP="0055539E">
            <w:pPr>
              <w:rPr>
                <w:rFonts w:ascii="Times New Roman" w:hAnsi="Times New Roman" w:cs="Times New Roman"/>
              </w:rPr>
            </w:pPr>
          </w:p>
        </w:tc>
        <w:tc>
          <w:tcPr>
            <w:tcW w:w="1417" w:type="dxa"/>
          </w:tcPr>
          <w:p w:rsidR="0055539E" w:rsidRPr="00BC2053" w:rsidRDefault="0055539E" w:rsidP="0055539E">
            <w:pPr>
              <w:rPr>
                <w:rFonts w:ascii="Times New Roman" w:hAnsi="Times New Roman" w:cs="Times New Roman"/>
              </w:rPr>
            </w:pPr>
          </w:p>
        </w:tc>
        <w:tc>
          <w:tcPr>
            <w:tcW w:w="1985" w:type="dxa"/>
          </w:tcPr>
          <w:p w:rsidR="0055539E" w:rsidRPr="00BC2053" w:rsidRDefault="0055539E" w:rsidP="0055539E">
            <w:pPr>
              <w:rPr>
                <w:rFonts w:ascii="Times New Roman" w:hAnsi="Times New Roman" w:cs="Times New Roman"/>
              </w:rPr>
            </w:pPr>
          </w:p>
        </w:tc>
        <w:tc>
          <w:tcPr>
            <w:tcW w:w="1417" w:type="dxa"/>
          </w:tcPr>
          <w:p w:rsidR="0055539E" w:rsidRPr="00BC2053" w:rsidRDefault="009B4C10" w:rsidP="0055539E">
            <w:pPr>
              <w:rPr>
                <w:rFonts w:ascii="Times New Roman" w:hAnsi="Times New Roman" w:cs="Times New Roman"/>
              </w:rPr>
            </w:pPr>
            <w:r>
              <w:rPr>
                <w:rFonts w:ascii="Times New Roman" w:hAnsi="Times New Roman" w:cs="Times New Roman"/>
              </w:rPr>
              <w:t>…</w:t>
            </w:r>
          </w:p>
        </w:tc>
        <w:tc>
          <w:tcPr>
            <w:tcW w:w="909" w:type="dxa"/>
          </w:tcPr>
          <w:p w:rsidR="0055539E" w:rsidRPr="00BC2053" w:rsidRDefault="0055539E" w:rsidP="0055539E">
            <w:pPr>
              <w:rPr>
                <w:rFonts w:ascii="Times New Roman" w:hAnsi="Times New Roman" w:cs="Times New Roman"/>
              </w:rPr>
            </w:pPr>
          </w:p>
        </w:tc>
        <w:tc>
          <w:tcPr>
            <w:tcW w:w="1750" w:type="dxa"/>
          </w:tcPr>
          <w:p w:rsidR="0055539E" w:rsidRPr="00BC2053" w:rsidRDefault="0055539E" w:rsidP="0055539E">
            <w:pPr>
              <w:rPr>
                <w:rFonts w:ascii="Times New Roman" w:hAnsi="Times New Roman" w:cs="Times New Roman"/>
              </w:rPr>
            </w:pPr>
          </w:p>
        </w:tc>
      </w:tr>
      <w:tr w:rsidR="009B4C10" w:rsidRPr="00BC2053" w:rsidTr="009B4C10">
        <w:tc>
          <w:tcPr>
            <w:tcW w:w="675" w:type="dxa"/>
          </w:tcPr>
          <w:p w:rsidR="0055539E" w:rsidRPr="00BC2053" w:rsidRDefault="0055539E" w:rsidP="0055539E">
            <w:pPr>
              <w:rPr>
                <w:rFonts w:ascii="Times New Roman" w:hAnsi="Times New Roman" w:cs="Times New Roman"/>
              </w:rPr>
            </w:pPr>
          </w:p>
        </w:tc>
        <w:tc>
          <w:tcPr>
            <w:tcW w:w="1418" w:type="dxa"/>
          </w:tcPr>
          <w:p w:rsidR="0055539E" w:rsidRPr="00BC2053" w:rsidRDefault="0055539E" w:rsidP="0055539E">
            <w:pPr>
              <w:rPr>
                <w:rFonts w:ascii="Times New Roman" w:hAnsi="Times New Roman" w:cs="Times New Roman"/>
              </w:rPr>
            </w:pPr>
          </w:p>
        </w:tc>
        <w:tc>
          <w:tcPr>
            <w:tcW w:w="1417" w:type="dxa"/>
          </w:tcPr>
          <w:p w:rsidR="0055539E" w:rsidRPr="00BC2053" w:rsidRDefault="0055539E" w:rsidP="0055539E">
            <w:pPr>
              <w:rPr>
                <w:rFonts w:ascii="Times New Roman" w:hAnsi="Times New Roman" w:cs="Times New Roman"/>
              </w:rPr>
            </w:pPr>
          </w:p>
        </w:tc>
        <w:tc>
          <w:tcPr>
            <w:tcW w:w="1985" w:type="dxa"/>
          </w:tcPr>
          <w:p w:rsidR="0055539E" w:rsidRPr="00BC2053" w:rsidRDefault="0055539E" w:rsidP="0055539E">
            <w:pPr>
              <w:rPr>
                <w:rFonts w:ascii="Times New Roman" w:hAnsi="Times New Roman" w:cs="Times New Roman"/>
              </w:rPr>
            </w:pPr>
          </w:p>
        </w:tc>
        <w:tc>
          <w:tcPr>
            <w:tcW w:w="1417" w:type="dxa"/>
          </w:tcPr>
          <w:p w:rsidR="0055539E" w:rsidRPr="00BC2053" w:rsidRDefault="009B4C10" w:rsidP="0055539E">
            <w:pPr>
              <w:rPr>
                <w:rFonts w:ascii="Times New Roman" w:hAnsi="Times New Roman" w:cs="Times New Roman"/>
              </w:rPr>
            </w:pPr>
            <w:r>
              <w:rPr>
                <w:rFonts w:ascii="Times New Roman" w:hAnsi="Times New Roman" w:cs="Times New Roman"/>
              </w:rPr>
              <w:t>…</w:t>
            </w:r>
          </w:p>
        </w:tc>
        <w:tc>
          <w:tcPr>
            <w:tcW w:w="909" w:type="dxa"/>
          </w:tcPr>
          <w:p w:rsidR="0055539E" w:rsidRPr="00BC2053" w:rsidRDefault="0055539E" w:rsidP="0055539E">
            <w:pPr>
              <w:rPr>
                <w:rFonts w:ascii="Times New Roman" w:hAnsi="Times New Roman" w:cs="Times New Roman"/>
              </w:rPr>
            </w:pPr>
          </w:p>
        </w:tc>
        <w:tc>
          <w:tcPr>
            <w:tcW w:w="1750" w:type="dxa"/>
          </w:tcPr>
          <w:p w:rsidR="0055539E" w:rsidRPr="00BC2053" w:rsidRDefault="0055539E" w:rsidP="0055539E">
            <w:pPr>
              <w:rPr>
                <w:rFonts w:ascii="Times New Roman" w:hAnsi="Times New Roman" w:cs="Times New Roman"/>
              </w:rPr>
            </w:pPr>
          </w:p>
        </w:tc>
      </w:tr>
      <w:tr w:rsidR="009B4C10" w:rsidRPr="00BC2053" w:rsidTr="00ED4257">
        <w:tc>
          <w:tcPr>
            <w:tcW w:w="6912" w:type="dxa"/>
            <w:gridSpan w:val="5"/>
          </w:tcPr>
          <w:p w:rsidR="009B4C10" w:rsidRPr="00BC2053" w:rsidRDefault="009B4C10" w:rsidP="0055539E">
            <w:pPr>
              <w:rPr>
                <w:rFonts w:ascii="Times New Roman" w:hAnsi="Times New Roman" w:cs="Times New Roman"/>
              </w:rPr>
            </w:pPr>
            <w:r>
              <w:rPr>
                <w:rFonts w:ascii="Times New Roman" w:hAnsi="Times New Roman" w:cs="Times New Roman"/>
              </w:rPr>
              <w:t>ИТОГО</w:t>
            </w:r>
          </w:p>
        </w:tc>
        <w:tc>
          <w:tcPr>
            <w:tcW w:w="909" w:type="dxa"/>
          </w:tcPr>
          <w:p w:rsidR="009B4C10" w:rsidRPr="00BC2053" w:rsidRDefault="009B4C10" w:rsidP="0055539E">
            <w:pPr>
              <w:rPr>
                <w:rFonts w:ascii="Times New Roman" w:hAnsi="Times New Roman" w:cs="Times New Roman"/>
              </w:rPr>
            </w:pPr>
          </w:p>
        </w:tc>
        <w:tc>
          <w:tcPr>
            <w:tcW w:w="1750" w:type="dxa"/>
          </w:tcPr>
          <w:p w:rsidR="009B4C10" w:rsidRPr="00BC2053" w:rsidRDefault="009B4C10" w:rsidP="0055539E">
            <w:pPr>
              <w:rPr>
                <w:rFonts w:ascii="Times New Roman" w:hAnsi="Times New Roman" w:cs="Times New Roman"/>
              </w:rPr>
            </w:pPr>
            <w:r>
              <w:rPr>
                <w:rFonts w:ascii="Times New Roman" w:hAnsi="Times New Roman" w:cs="Times New Roman"/>
              </w:rPr>
              <w:t>Х</w:t>
            </w:r>
          </w:p>
        </w:tc>
      </w:tr>
    </w:tbl>
    <w:p w:rsidR="00675515" w:rsidRDefault="00675515" w:rsidP="0055539E">
      <w:pPr>
        <w:spacing w:after="0" w:line="240" w:lineRule="auto"/>
        <w:rPr>
          <w:rFonts w:ascii="Times New Roman" w:hAnsi="Times New Roman" w:cs="Times New Roman"/>
        </w:rPr>
      </w:pPr>
    </w:p>
    <w:p w:rsidR="0092008F" w:rsidRDefault="0092008F" w:rsidP="0092008F">
      <w:pPr>
        <w:pStyle w:val="Default"/>
        <w:rPr>
          <w:sz w:val="23"/>
          <w:szCs w:val="23"/>
        </w:rPr>
      </w:pPr>
      <w:r>
        <w:rPr>
          <w:sz w:val="23"/>
          <w:szCs w:val="23"/>
        </w:rPr>
        <w:t xml:space="preserve">___________________________________                       ___________________________ </w:t>
      </w:r>
    </w:p>
    <w:p w:rsidR="0092008F" w:rsidRPr="0092008F" w:rsidRDefault="0092008F" w:rsidP="0092008F">
      <w:pPr>
        <w:pStyle w:val="Default"/>
        <w:rPr>
          <w:b/>
          <w:i/>
          <w:sz w:val="20"/>
          <w:szCs w:val="23"/>
        </w:rPr>
      </w:pPr>
      <w:r w:rsidRPr="0092008F">
        <w:rPr>
          <w:b/>
          <w:i/>
          <w:sz w:val="20"/>
          <w:szCs w:val="23"/>
        </w:rPr>
        <w:t xml:space="preserve">(Подпись уполномоченного </w:t>
      </w:r>
      <w:proofErr w:type="gramStart"/>
      <w:r w:rsidRPr="0092008F">
        <w:rPr>
          <w:b/>
          <w:i/>
          <w:sz w:val="20"/>
          <w:szCs w:val="23"/>
        </w:rPr>
        <w:t xml:space="preserve">представителя)   </w:t>
      </w:r>
      <w:proofErr w:type="gramEnd"/>
      <w:r w:rsidRPr="0092008F">
        <w:rPr>
          <w:b/>
          <w:i/>
          <w:sz w:val="20"/>
          <w:szCs w:val="23"/>
        </w:rPr>
        <w:t xml:space="preserve">                   </w:t>
      </w:r>
      <w:r>
        <w:rPr>
          <w:b/>
          <w:i/>
          <w:sz w:val="20"/>
          <w:szCs w:val="23"/>
        </w:rPr>
        <w:t xml:space="preserve">       </w:t>
      </w:r>
      <w:r w:rsidRPr="0092008F">
        <w:rPr>
          <w:b/>
          <w:i/>
          <w:sz w:val="20"/>
          <w:szCs w:val="23"/>
        </w:rPr>
        <w:t xml:space="preserve">(Имя и должность подписавшего) </w:t>
      </w:r>
    </w:p>
    <w:p w:rsidR="0092008F" w:rsidRDefault="0092008F" w:rsidP="0092008F">
      <w:pPr>
        <w:pStyle w:val="Default"/>
        <w:rPr>
          <w:sz w:val="23"/>
          <w:szCs w:val="23"/>
        </w:rPr>
      </w:pPr>
    </w:p>
    <w:p w:rsidR="0092008F" w:rsidRDefault="0092008F" w:rsidP="0092008F">
      <w:pPr>
        <w:pStyle w:val="Default"/>
        <w:rPr>
          <w:sz w:val="23"/>
          <w:szCs w:val="23"/>
        </w:rPr>
      </w:pPr>
      <w:r>
        <w:rPr>
          <w:sz w:val="23"/>
          <w:szCs w:val="23"/>
        </w:rPr>
        <w:t xml:space="preserve">                        М.П. </w:t>
      </w:r>
    </w:p>
    <w:p w:rsidR="0092008F" w:rsidRDefault="0092008F" w:rsidP="0092008F">
      <w:pPr>
        <w:pStyle w:val="Default"/>
        <w:rPr>
          <w:sz w:val="23"/>
          <w:szCs w:val="23"/>
        </w:rPr>
      </w:pPr>
    </w:p>
    <w:p w:rsidR="0092008F" w:rsidRDefault="0092008F" w:rsidP="00AF5B0E">
      <w:pPr>
        <w:pStyle w:val="Default"/>
        <w:jc w:val="both"/>
        <w:rPr>
          <w:sz w:val="23"/>
          <w:szCs w:val="23"/>
        </w:rPr>
      </w:pPr>
    </w:p>
    <w:p w:rsidR="0092008F" w:rsidRDefault="0092008F" w:rsidP="00AF5B0E">
      <w:pPr>
        <w:pStyle w:val="Default"/>
        <w:jc w:val="both"/>
        <w:rPr>
          <w:sz w:val="23"/>
          <w:szCs w:val="23"/>
        </w:rPr>
      </w:pPr>
      <w:r>
        <w:rPr>
          <w:sz w:val="23"/>
          <w:szCs w:val="23"/>
        </w:rPr>
        <w:t xml:space="preserve">ИНСТРУКЦИИ ПО ЗАПОЛНЕНИЮ ФОРМЫ </w:t>
      </w:r>
    </w:p>
    <w:p w:rsidR="0092008F" w:rsidRDefault="002D7882" w:rsidP="00AF5B0E">
      <w:pPr>
        <w:pStyle w:val="Default"/>
        <w:spacing w:after="27"/>
        <w:jc w:val="both"/>
        <w:rPr>
          <w:sz w:val="23"/>
          <w:szCs w:val="23"/>
        </w:rPr>
      </w:pPr>
      <w:r>
        <w:rPr>
          <w:sz w:val="23"/>
          <w:szCs w:val="23"/>
        </w:rPr>
        <w:t>1</w:t>
      </w:r>
      <w:r w:rsidR="0092008F">
        <w:rPr>
          <w:sz w:val="23"/>
          <w:szCs w:val="23"/>
        </w:rPr>
        <w:t xml:space="preserve">. Претендент приводит номер и дату заявки, приложением к которой является данная справка. </w:t>
      </w:r>
    </w:p>
    <w:p w:rsidR="0092008F" w:rsidRDefault="002D7882" w:rsidP="00AF5B0E">
      <w:pPr>
        <w:pStyle w:val="Default"/>
        <w:spacing w:after="27"/>
        <w:jc w:val="both"/>
        <w:rPr>
          <w:sz w:val="23"/>
          <w:szCs w:val="23"/>
        </w:rPr>
      </w:pPr>
      <w:r>
        <w:rPr>
          <w:sz w:val="23"/>
          <w:szCs w:val="23"/>
        </w:rPr>
        <w:t>2</w:t>
      </w:r>
      <w:r w:rsidR="0092008F">
        <w:rPr>
          <w:sz w:val="23"/>
          <w:szCs w:val="23"/>
        </w:rPr>
        <w:t xml:space="preserve">. Претендент указывает свое фирменное наименование (в </w:t>
      </w:r>
      <w:proofErr w:type="spellStart"/>
      <w:r w:rsidR="0092008F">
        <w:rPr>
          <w:sz w:val="23"/>
          <w:szCs w:val="23"/>
        </w:rPr>
        <w:t>т.ч</w:t>
      </w:r>
      <w:proofErr w:type="spellEnd"/>
      <w:r w:rsidR="0092008F">
        <w:rPr>
          <w:sz w:val="23"/>
          <w:szCs w:val="23"/>
        </w:rPr>
        <w:t xml:space="preserve">. организационно-правовую форму). </w:t>
      </w:r>
    </w:p>
    <w:p w:rsidR="0092008F" w:rsidRDefault="002D7882" w:rsidP="00AF5B0E">
      <w:pPr>
        <w:pStyle w:val="Default"/>
        <w:jc w:val="both"/>
        <w:rPr>
          <w:sz w:val="23"/>
          <w:szCs w:val="23"/>
        </w:rPr>
      </w:pPr>
      <w:r>
        <w:rPr>
          <w:sz w:val="23"/>
          <w:szCs w:val="23"/>
        </w:rPr>
        <w:t>3</w:t>
      </w:r>
      <w:r w:rsidR="0092008F">
        <w:rPr>
          <w:sz w:val="23"/>
          <w:szCs w:val="23"/>
        </w:rPr>
        <w:t xml:space="preserve">. В данной форме претендент на участие в открытом </w:t>
      </w:r>
      <w:r w:rsidR="006F0D19">
        <w:rPr>
          <w:sz w:val="23"/>
          <w:szCs w:val="23"/>
        </w:rPr>
        <w:t>Запросе предложений</w:t>
      </w:r>
      <w:r w:rsidR="0092008F">
        <w:rPr>
          <w:sz w:val="23"/>
          <w:szCs w:val="23"/>
        </w:rPr>
        <w:t xml:space="preserve"> указывает перечень и годовые объемы договоров (соглашений), предметом которых являлись на оказание услуг по сторожевой охране объектов в субъектах Российской Федерации (далее – опыт оказания Работ). </w:t>
      </w:r>
    </w:p>
    <w:p w:rsidR="00675515" w:rsidRPr="00BC2053" w:rsidRDefault="002D7882" w:rsidP="00AF5B0E">
      <w:pPr>
        <w:pStyle w:val="Default"/>
        <w:jc w:val="both"/>
      </w:pPr>
      <w:r>
        <w:rPr>
          <w:sz w:val="23"/>
          <w:szCs w:val="23"/>
        </w:rPr>
        <w:t>4</w:t>
      </w:r>
      <w:r w:rsidR="0092008F">
        <w:rPr>
          <w:sz w:val="23"/>
          <w:szCs w:val="23"/>
        </w:rPr>
        <w:t xml:space="preserve">. Для подтверждения указанных в справке данных претендент на участие в открытом </w:t>
      </w:r>
      <w:r w:rsidR="006F0D19">
        <w:rPr>
          <w:sz w:val="23"/>
          <w:szCs w:val="23"/>
        </w:rPr>
        <w:t>Запросе предложений</w:t>
      </w:r>
      <w:r w:rsidR="0092008F">
        <w:rPr>
          <w:sz w:val="23"/>
          <w:szCs w:val="23"/>
        </w:rPr>
        <w:t xml:space="preserve"> прикладывает к заявке копии исполненных договоров (соглашений), а также соответствующие копии актов выполненных Работ.</w:t>
      </w:r>
    </w:p>
    <w:sectPr w:rsidR="00675515" w:rsidRPr="00BC2053" w:rsidSect="0085360B">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247" w:rsidRDefault="00197247" w:rsidP="003C6C94">
      <w:pPr>
        <w:spacing w:after="0" w:line="240" w:lineRule="auto"/>
      </w:pPr>
      <w:r>
        <w:separator/>
      </w:r>
    </w:p>
  </w:endnote>
  <w:endnote w:type="continuationSeparator" w:id="0">
    <w:p w:rsidR="00197247" w:rsidRDefault="00197247" w:rsidP="003C6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247" w:rsidRDefault="00197247" w:rsidP="003C6C94">
      <w:pPr>
        <w:spacing w:after="0" w:line="240" w:lineRule="auto"/>
      </w:pPr>
      <w:r>
        <w:separator/>
      </w:r>
    </w:p>
  </w:footnote>
  <w:footnote w:type="continuationSeparator" w:id="0">
    <w:p w:rsidR="00197247" w:rsidRDefault="00197247" w:rsidP="003C6C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827"/>
      <w:docPartObj>
        <w:docPartGallery w:val="Page Numbers (Top of Page)"/>
        <w:docPartUnique/>
      </w:docPartObj>
    </w:sdtPr>
    <w:sdtEndPr/>
    <w:sdtContent>
      <w:p w:rsidR="00C72FF4" w:rsidRDefault="00C72FF4">
        <w:pPr>
          <w:pStyle w:val="a6"/>
          <w:jc w:val="center"/>
        </w:pPr>
        <w:r>
          <w:fldChar w:fldCharType="begin"/>
        </w:r>
        <w:r>
          <w:instrText xml:space="preserve"> PAGE   \* MERGEFORMAT </w:instrText>
        </w:r>
        <w:r>
          <w:fldChar w:fldCharType="separate"/>
        </w:r>
        <w:r w:rsidR="00A01595">
          <w:rPr>
            <w:noProof/>
          </w:rPr>
          <w:t>23</w:t>
        </w:r>
        <w:r>
          <w:rPr>
            <w:noProof/>
          </w:rPr>
          <w:fldChar w:fldCharType="end"/>
        </w:r>
      </w:p>
    </w:sdtContent>
  </w:sdt>
  <w:p w:rsidR="00C72FF4" w:rsidRDefault="00C72FF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E44AC"/>
    <w:multiLevelType w:val="multilevel"/>
    <w:tmpl w:val="A5C2A67C"/>
    <w:lvl w:ilvl="0">
      <w:start w:val="1"/>
      <w:numFmt w:val="decimal"/>
      <w:pStyle w:val="1"/>
      <w:lvlText w:val="Глава %1."/>
      <w:lvlJc w:val="left"/>
      <w:pPr>
        <w:tabs>
          <w:tab w:val="num" w:pos="0"/>
        </w:tabs>
      </w:pPr>
      <w:rPr>
        <w:rFonts w:cs="Times New Roman" w:hint="default"/>
        <w:b/>
        <w:i w:val="0"/>
      </w:rPr>
    </w:lvl>
    <w:lvl w:ilvl="1">
      <w:start w:val="1"/>
      <w:numFmt w:val="decimal"/>
      <w:lvlRestart w:val="0"/>
      <w:lvlText w:val="Статья %2."/>
      <w:lvlJc w:val="left"/>
      <w:pPr>
        <w:tabs>
          <w:tab w:val="num" w:pos="2187"/>
        </w:tabs>
        <w:ind w:left="1053" w:firstLine="567"/>
      </w:pPr>
      <w:rPr>
        <w:rFonts w:cs="Times New Roman" w:hint="default"/>
        <w:bCs w:val="0"/>
        <w:iCs w:val="0"/>
        <w: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3."/>
      <w:lvlJc w:val="left"/>
      <w:pPr>
        <w:tabs>
          <w:tab w:val="num" w:pos="1134"/>
        </w:tabs>
        <w:ind w:firstLine="567"/>
      </w:pPr>
      <w:rPr>
        <w:rFonts w:cs="Times New Roman" w:hint="default"/>
        <w:b w:val="0"/>
        <w:bCs w:val="0"/>
        <w:i w:val="0"/>
        <w:iCs w:val="0"/>
      </w:rPr>
    </w:lvl>
    <w:lvl w:ilvl="3">
      <w:start w:val="1"/>
      <w:numFmt w:val="decimal"/>
      <w:lvlText w:val="%4)"/>
      <w:lvlJc w:val="left"/>
      <w:pPr>
        <w:tabs>
          <w:tab w:val="num" w:pos="993"/>
        </w:tabs>
        <w:ind w:left="-141" w:firstLine="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1134"/>
        </w:tabs>
        <w:ind w:firstLine="567"/>
      </w:pPr>
      <w:rPr>
        <w:rFonts w:cs="Times New Roman" w:hint="default"/>
      </w:rPr>
    </w:lvl>
    <w:lvl w:ilvl="5">
      <w:start w:val="1"/>
      <w:numFmt w:val="russianLower"/>
      <w:pStyle w:val="-3"/>
      <w:lvlText w:val="%6)"/>
      <w:lvlJc w:val="left"/>
      <w:pPr>
        <w:tabs>
          <w:tab w:val="num" w:pos="1701"/>
        </w:tabs>
        <w:ind w:firstLine="567"/>
      </w:pPr>
      <w:rPr>
        <w:rFonts w:cs="Times New Roman" w:hint="default"/>
      </w:rPr>
    </w:lvl>
    <w:lvl w:ilvl="6">
      <w:start w:val="1"/>
      <w:numFmt w:val="lowerRoman"/>
      <w:pStyle w:val="-4"/>
      <w:lvlText w:val="%7)"/>
      <w:lvlJc w:val="left"/>
      <w:pPr>
        <w:tabs>
          <w:tab w:val="num" w:pos="2268"/>
        </w:tabs>
        <w:ind w:left="2268" w:hanging="567"/>
      </w:pPr>
      <w:rPr>
        <w:rFonts w:cs="Times New Roman" w:hint="default"/>
      </w:rPr>
    </w:lvl>
    <w:lvl w:ilvl="7">
      <w:start w:val="1"/>
      <w:numFmt w:val="decimal"/>
      <w:lvlText w:val="%1.%2.%3.%4.%5.%6.%7.%8."/>
      <w:lvlJc w:val="left"/>
      <w:pPr>
        <w:tabs>
          <w:tab w:val="num" w:pos="4257"/>
        </w:tabs>
        <w:ind w:left="2601" w:hanging="1224"/>
      </w:pPr>
      <w:rPr>
        <w:rFonts w:cs="Times New Roman" w:hint="default"/>
      </w:rPr>
    </w:lvl>
    <w:lvl w:ilvl="8">
      <w:start w:val="1"/>
      <w:numFmt w:val="decimal"/>
      <w:lvlText w:val="%1.%2.%3.%4.%5.%6.%7.%8.%9."/>
      <w:lvlJc w:val="left"/>
      <w:pPr>
        <w:tabs>
          <w:tab w:val="num" w:pos="4977"/>
        </w:tabs>
        <w:ind w:left="3177" w:hanging="1440"/>
      </w:pPr>
      <w:rPr>
        <w:rFonts w:cs="Times New Roman"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FDF"/>
    <w:rsid w:val="00002503"/>
    <w:rsid w:val="0000550E"/>
    <w:rsid w:val="00006203"/>
    <w:rsid w:val="000105AD"/>
    <w:rsid w:val="00015060"/>
    <w:rsid w:val="00021278"/>
    <w:rsid w:val="000256FF"/>
    <w:rsid w:val="00030910"/>
    <w:rsid w:val="00032E98"/>
    <w:rsid w:val="00037B1B"/>
    <w:rsid w:val="0005049B"/>
    <w:rsid w:val="00064EF4"/>
    <w:rsid w:val="00070182"/>
    <w:rsid w:val="0007200D"/>
    <w:rsid w:val="000776AF"/>
    <w:rsid w:val="0008387F"/>
    <w:rsid w:val="0008581B"/>
    <w:rsid w:val="00092917"/>
    <w:rsid w:val="000A79E7"/>
    <w:rsid w:val="000B5D64"/>
    <w:rsid w:val="000C07CA"/>
    <w:rsid w:val="000D0711"/>
    <w:rsid w:val="000D6ABB"/>
    <w:rsid w:val="000E0FF2"/>
    <w:rsid w:val="000E67D3"/>
    <w:rsid w:val="000F04C6"/>
    <w:rsid w:val="000F0AFF"/>
    <w:rsid w:val="000F16D2"/>
    <w:rsid w:val="001037E4"/>
    <w:rsid w:val="001106AE"/>
    <w:rsid w:val="0012328E"/>
    <w:rsid w:val="00124666"/>
    <w:rsid w:val="00127C3A"/>
    <w:rsid w:val="00131214"/>
    <w:rsid w:val="001337B1"/>
    <w:rsid w:val="00135CB4"/>
    <w:rsid w:val="001373A6"/>
    <w:rsid w:val="0014263C"/>
    <w:rsid w:val="00150DDB"/>
    <w:rsid w:val="001553E6"/>
    <w:rsid w:val="001777AB"/>
    <w:rsid w:val="001816DD"/>
    <w:rsid w:val="001817BF"/>
    <w:rsid w:val="00182612"/>
    <w:rsid w:val="00185E88"/>
    <w:rsid w:val="0019108D"/>
    <w:rsid w:val="001939CB"/>
    <w:rsid w:val="00197247"/>
    <w:rsid w:val="001A6BA1"/>
    <w:rsid w:val="001B48EA"/>
    <w:rsid w:val="001B77D5"/>
    <w:rsid w:val="001C04D1"/>
    <w:rsid w:val="001C2299"/>
    <w:rsid w:val="001C6422"/>
    <w:rsid w:val="001E47FC"/>
    <w:rsid w:val="001F3E5C"/>
    <w:rsid w:val="002054DD"/>
    <w:rsid w:val="00205B56"/>
    <w:rsid w:val="002106BA"/>
    <w:rsid w:val="00211BB3"/>
    <w:rsid w:val="0022142D"/>
    <w:rsid w:val="00222B50"/>
    <w:rsid w:val="00225467"/>
    <w:rsid w:val="00227333"/>
    <w:rsid w:val="002304E0"/>
    <w:rsid w:val="00230B60"/>
    <w:rsid w:val="00233743"/>
    <w:rsid w:val="00234A6B"/>
    <w:rsid w:val="00237AFD"/>
    <w:rsid w:val="002407A2"/>
    <w:rsid w:val="002428B1"/>
    <w:rsid w:val="00252904"/>
    <w:rsid w:val="0025411F"/>
    <w:rsid w:val="002656E2"/>
    <w:rsid w:val="00270FC6"/>
    <w:rsid w:val="0027283A"/>
    <w:rsid w:val="00274A04"/>
    <w:rsid w:val="002812BD"/>
    <w:rsid w:val="002874E6"/>
    <w:rsid w:val="0029665A"/>
    <w:rsid w:val="002A261D"/>
    <w:rsid w:val="002B0E30"/>
    <w:rsid w:val="002B5391"/>
    <w:rsid w:val="002B76CF"/>
    <w:rsid w:val="002D24D3"/>
    <w:rsid w:val="002D56A0"/>
    <w:rsid w:val="002D6799"/>
    <w:rsid w:val="002D7882"/>
    <w:rsid w:val="002E61FC"/>
    <w:rsid w:val="002F05CB"/>
    <w:rsid w:val="002F4716"/>
    <w:rsid w:val="003023F0"/>
    <w:rsid w:val="00322AD1"/>
    <w:rsid w:val="00330E82"/>
    <w:rsid w:val="003437F8"/>
    <w:rsid w:val="0034663E"/>
    <w:rsid w:val="003767ED"/>
    <w:rsid w:val="003807D3"/>
    <w:rsid w:val="00380891"/>
    <w:rsid w:val="00391153"/>
    <w:rsid w:val="00394E5A"/>
    <w:rsid w:val="003A0A02"/>
    <w:rsid w:val="003B1AD7"/>
    <w:rsid w:val="003C3070"/>
    <w:rsid w:val="003C6C94"/>
    <w:rsid w:val="003E356A"/>
    <w:rsid w:val="003E4936"/>
    <w:rsid w:val="003E5580"/>
    <w:rsid w:val="003E5A52"/>
    <w:rsid w:val="003E7740"/>
    <w:rsid w:val="003F019A"/>
    <w:rsid w:val="003F1FDF"/>
    <w:rsid w:val="003F3D29"/>
    <w:rsid w:val="00405470"/>
    <w:rsid w:val="004074BD"/>
    <w:rsid w:val="00410157"/>
    <w:rsid w:val="00411986"/>
    <w:rsid w:val="00415247"/>
    <w:rsid w:val="00423CDC"/>
    <w:rsid w:val="004251A1"/>
    <w:rsid w:val="00431728"/>
    <w:rsid w:val="00435847"/>
    <w:rsid w:val="00436477"/>
    <w:rsid w:val="00447FD1"/>
    <w:rsid w:val="00453347"/>
    <w:rsid w:val="00460815"/>
    <w:rsid w:val="00470E93"/>
    <w:rsid w:val="0047300A"/>
    <w:rsid w:val="004732F0"/>
    <w:rsid w:val="00473C70"/>
    <w:rsid w:val="00473DDD"/>
    <w:rsid w:val="00491A6E"/>
    <w:rsid w:val="004A1E29"/>
    <w:rsid w:val="004A3F38"/>
    <w:rsid w:val="004A73B6"/>
    <w:rsid w:val="004C3CDA"/>
    <w:rsid w:val="004D5D68"/>
    <w:rsid w:val="004E339F"/>
    <w:rsid w:val="004F1884"/>
    <w:rsid w:val="00524ED4"/>
    <w:rsid w:val="005316D3"/>
    <w:rsid w:val="00532F8C"/>
    <w:rsid w:val="005348A7"/>
    <w:rsid w:val="00535791"/>
    <w:rsid w:val="005376CD"/>
    <w:rsid w:val="0054021E"/>
    <w:rsid w:val="00550600"/>
    <w:rsid w:val="0055539E"/>
    <w:rsid w:val="00556249"/>
    <w:rsid w:val="00562A89"/>
    <w:rsid w:val="00582AF1"/>
    <w:rsid w:val="00587F6D"/>
    <w:rsid w:val="00592CE5"/>
    <w:rsid w:val="005A0B1C"/>
    <w:rsid w:val="005A38C2"/>
    <w:rsid w:val="005B02CA"/>
    <w:rsid w:val="005B1B1B"/>
    <w:rsid w:val="005B400D"/>
    <w:rsid w:val="005B6AB9"/>
    <w:rsid w:val="005E1AEA"/>
    <w:rsid w:val="005E2299"/>
    <w:rsid w:val="005E627C"/>
    <w:rsid w:val="005E6F75"/>
    <w:rsid w:val="005E7485"/>
    <w:rsid w:val="005F36B3"/>
    <w:rsid w:val="0060348B"/>
    <w:rsid w:val="00605951"/>
    <w:rsid w:val="00605B0C"/>
    <w:rsid w:val="00605F63"/>
    <w:rsid w:val="00606702"/>
    <w:rsid w:val="00611AEF"/>
    <w:rsid w:val="006149CD"/>
    <w:rsid w:val="0062603B"/>
    <w:rsid w:val="00626F7D"/>
    <w:rsid w:val="00634836"/>
    <w:rsid w:val="00651FB2"/>
    <w:rsid w:val="0065220F"/>
    <w:rsid w:val="00653435"/>
    <w:rsid w:val="00653FDB"/>
    <w:rsid w:val="0065512B"/>
    <w:rsid w:val="0065665B"/>
    <w:rsid w:val="00657958"/>
    <w:rsid w:val="00660405"/>
    <w:rsid w:val="0066386F"/>
    <w:rsid w:val="00671A40"/>
    <w:rsid w:val="00673F4C"/>
    <w:rsid w:val="00674470"/>
    <w:rsid w:val="00675515"/>
    <w:rsid w:val="0067614A"/>
    <w:rsid w:val="00680B60"/>
    <w:rsid w:val="00684730"/>
    <w:rsid w:val="00691036"/>
    <w:rsid w:val="00694866"/>
    <w:rsid w:val="006963C4"/>
    <w:rsid w:val="006A7F92"/>
    <w:rsid w:val="006C3795"/>
    <w:rsid w:val="006C73E1"/>
    <w:rsid w:val="006D1807"/>
    <w:rsid w:val="006E04FD"/>
    <w:rsid w:val="006E31E3"/>
    <w:rsid w:val="006F09FB"/>
    <w:rsid w:val="006F0D19"/>
    <w:rsid w:val="006F18A7"/>
    <w:rsid w:val="00705B55"/>
    <w:rsid w:val="007119C4"/>
    <w:rsid w:val="007146BE"/>
    <w:rsid w:val="0072082A"/>
    <w:rsid w:val="00721A9F"/>
    <w:rsid w:val="00735033"/>
    <w:rsid w:val="0074313C"/>
    <w:rsid w:val="00762DC0"/>
    <w:rsid w:val="00770622"/>
    <w:rsid w:val="00770BFA"/>
    <w:rsid w:val="00775A34"/>
    <w:rsid w:val="00784980"/>
    <w:rsid w:val="007928E2"/>
    <w:rsid w:val="00795818"/>
    <w:rsid w:val="007A29F0"/>
    <w:rsid w:val="007A3A97"/>
    <w:rsid w:val="007A3D99"/>
    <w:rsid w:val="007A5659"/>
    <w:rsid w:val="007C0EA9"/>
    <w:rsid w:val="007C1336"/>
    <w:rsid w:val="007C2C86"/>
    <w:rsid w:val="007C2EAC"/>
    <w:rsid w:val="007C6BB5"/>
    <w:rsid w:val="007D0ED7"/>
    <w:rsid w:val="007D266C"/>
    <w:rsid w:val="007D3542"/>
    <w:rsid w:val="007E2581"/>
    <w:rsid w:val="007F1092"/>
    <w:rsid w:val="00803431"/>
    <w:rsid w:val="00827DB2"/>
    <w:rsid w:val="00834FF9"/>
    <w:rsid w:val="008371FC"/>
    <w:rsid w:val="0084224D"/>
    <w:rsid w:val="00847E9F"/>
    <w:rsid w:val="00850CBB"/>
    <w:rsid w:val="00852F4C"/>
    <w:rsid w:val="0085360B"/>
    <w:rsid w:val="008579EF"/>
    <w:rsid w:val="008632A7"/>
    <w:rsid w:val="00873808"/>
    <w:rsid w:val="00875E01"/>
    <w:rsid w:val="00887F36"/>
    <w:rsid w:val="008B04F6"/>
    <w:rsid w:val="008B1028"/>
    <w:rsid w:val="008C1172"/>
    <w:rsid w:val="008C4BFE"/>
    <w:rsid w:val="008D40CE"/>
    <w:rsid w:val="008D4D7A"/>
    <w:rsid w:val="008E7070"/>
    <w:rsid w:val="008F0E37"/>
    <w:rsid w:val="008F21D5"/>
    <w:rsid w:val="008F65DA"/>
    <w:rsid w:val="008F71C7"/>
    <w:rsid w:val="008F7B51"/>
    <w:rsid w:val="008F7FB4"/>
    <w:rsid w:val="009003C1"/>
    <w:rsid w:val="00910089"/>
    <w:rsid w:val="00912B0A"/>
    <w:rsid w:val="00915663"/>
    <w:rsid w:val="00915EA3"/>
    <w:rsid w:val="0092008F"/>
    <w:rsid w:val="00927086"/>
    <w:rsid w:val="009277DC"/>
    <w:rsid w:val="00934B9B"/>
    <w:rsid w:val="00935CFD"/>
    <w:rsid w:val="00936F0B"/>
    <w:rsid w:val="00941AA4"/>
    <w:rsid w:val="00942497"/>
    <w:rsid w:val="00945118"/>
    <w:rsid w:val="00954BDE"/>
    <w:rsid w:val="0096014F"/>
    <w:rsid w:val="00961CE3"/>
    <w:rsid w:val="0096326C"/>
    <w:rsid w:val="00971763"/>
    <w:rsid w:val="00972B6B"/>
    <w:rsid w:val="00975F08"/>
    <w:rsid w:val="00990ECB"/>
    <w:rsid w:val="00992716"/>
    <w:rsid w:val="009953EC"/>
    <w:rsid w:val="009A4A8B"/>
    <w:rsid w:val="009A78A2"/>
    <w:rsid w:val="009B4C10"/>
    <w:rsid w:val="009C037A"/>
    <w:rsid w:val="009C59A0"/>
    <w:rsid w:val="009C6D1B"/>
    <w:rsid w:val="009C72AA"/>
    <w:rsid w:val="009D153C"/>
    <w:rsid w:val="009D3476"/>
    <w:rsid w:val="009E7949"/>
    <w:rsid w:val="00A01595"/>
    <w:rsid w:val="00A030DE"/>
    <w:rsid w:val="00A058F1"/>
    <w:rsid w:val="00A1267B"/>
    <w:rsid w:val="00A1300D"/>
    <w:rsid w:val="00A25ABC"/>
    <w:rsid w:val="00A26A98"/>
    <w:rsid w:val="00A2705E"/>
    <w:rsid w:val="00A3195F"/>
    <w:rsid w:val="00A33596"/>
    <w:rsid w:val="00A412CD"/>
    <w:rsid w:val="00A44DAB"/>
    <w:rsid w:val="00A5195E"/>
    <w:rsid w:val="00A6251C"/>
    <w:rsid w:val="00A67DF2"/>
    <w:rsid w:val="00A735FD"/>
    <w:rsid w:val="00A73B8A"/>
    <w:rsid w:val="00A77434"/>
    <w:rsid w:val="00A80653"/>
    <w:rsid w:val="00A86388"/>
    <w:rsid w:val="00A90372"/>
    <w:rsid w:val="00AB211E"/>
    <w:rsid w:val="00AB755D"/>
    <w:rsid w:val="00AC3B08"/>
    <w:rsid w:val="00AC7569"/>
    <w:rsid w:val="00AD4B4F"/>
    <w:rsid w:val="00AE7F89"/>
    <w:rsid w:val="00AF1DC4"/>
    <w:rsid w:val="00AF1F44"/>
    <w:rsid w:val="00AF5B0E"/>
    <w:rsid w:val="00B02E45"/>
    <w:rsid w:val="00B07D81"/>
    <w:rsid w:val="00B129D1"/>
    <w:rsid w:val="00B12B4A"/>
    <w:rsid w:val="00B12EEA"/>
    <w:rsid w:val="00B258F7"/>
    <w:rsid w:val="00B3049A"/>
    <w:rsid w:val="00B33194"/>
    <w:rsid w:val="00B359F6"/>
    <w:rsid w:val="00B44C5A"/>
    <w:rsid w:val="00B4563F"/>
    <w:rsid w:val="00B45B03"/>
    <w:rsid w:val="00B505B9"/>
    <w:rsid w:val="00B52A14"/>
    <w:rsid w:val="00B626E8"/>
    <w:rsid w:val="00B637C4"/>
    <w:rsid w:val="00B64509"/>
    <w:rsid w:val="00B7077A"/>
    <w:rsid w:val="00B718C8"/>
    <w:rsid w:val="00B719D6"/>
    <w:rsid w:val="00B732FC"/>
    <w:rsid w:val="00B756E5"/>
    <w:rsid w:val="00B8033C"/>
    <w:rsid w:val="00B81493"/>
    <w:rsid w:val="00B8270C"/>
    <w:rsid w:val="00B87D9E"/>
    <w:rsid w:val="00B93C49"/>
    <w:rsid w:val="00B97D31"/>
    <w:rsid w:val="00BA0310"/>
    <w:rsid w:val="00BA04D2"/>
    <w:rsid w:val="00BA2229"/>
    <w:rsid w:val="00BA3DA8"/>
    <w:rsid w:val="00BA422D"/>
    <w:rsid w:val="00BC2053"/>
    <w:rsid w:val="00BC3F47"/>
    <w:rsid w:val="00BC5A5F"/>
    <w:rsid w:val="00BC6BF8"/>
    <w:rsid w:val="00BD1AA4"/>
    <w:rsid w:val="00BD30AE"/>
    <w:rsid w:val="00BD3A43"/>
    <w:rsid w:val="00BF550B"/>
    <w:rsid w:val="00BF584A"/>
    <w:rsid w:val="00BF7BE4"/>
    <w:rsid w:val="00C03620"/>
    <w:rsid w:val="00C04BC6"/>
    <w:rsid w:val="00C054C4"/>
    <w:rsid w:val="00C06373"/>
    <w:rsid w:val="00C102B9"/>
    <w:rsid w:val="00C103B1"/>
    <w:rsid w:val="00C13122"/>
    <w:rsid w:val="00C14FFD"/>
    <w:rsid w:val="00C15BA5"/>
    <w:rsid w:val="00C24281"/>
    <w:rsid w:val="00C314AD"/>
    <w:rsid w:val="00C41E6F"/>
    <w:rsid w:val="00C5167C"/>
    <w:rsid w:val="00C52721"/>
    <w:rsid w:val="00C54305"/>
    <w:rsid w:val="00C54A66"/>
    <w:rsid w:val="00C553FD"/>
    <w:rsid w:val="00C620FA"/>
    <w:rsid w:val="00C64186"/>
    <w:rsid w:val="00C65C5D"/>
    <w:rsid w:val="00C7011D"/>
    <w:rsid w:val="00C7261D"/>
    <w:rsid w:val="00C72FF4"/>
    <w:rsid w:val="00C812F0"/>
    <w:rsid w:val="00C8793B"/>
    <w:rsid w:val="00C93D6D"/>
    <w:rsid w:val="00C94F56"/>
    <w:rsid w:val="00CA26A1"/>
    <w:rsid w:val="00CA272D"/>
    <w:rsid w:val="00CB1322"/>
    <w:rsid w:val="00CB6BB0"/>
    <w:rsid w:val="00CC1744"/>
    <w:rsid w:val="00CD1A36"/>
    <w:rsid w:val="00CD2781"/>
    <w:rsid w:val="00CE1E46"/>
    <w:rsid w:val="00CE3E91"/>
    <w:rsid w:val="00CE67F0"/>
    <w:rsid w:val="00CE7633"/>
    <w:rsid w:val="00CF1234"/>
    <w:rsid w:val="00CF7120"/>
    <w:rsid w:val="00D02AE6"/>
    <w:rsid w:val="00D04D3E"/>
    <w:rsid w:val="00D07915"/>
    <w:rsid w:val="00D11B49"/>
    <w:rsid w:val="00D166FD"/>
    <w:rsid w:val="00D2253E"/>
    <w:rsid w:val="00D25CD5"/>
    <w:rsid w:val="00D26525"/>
    <w:rsid w:val="00D47D87"/>
    <w:rsid w:val="00D572B0"/>
    <w:rsid w:val="00D60297"/>
    <w:rsid w:val="00D65558"/>
    <w:rsid w:val="00D66CF6"/>
    <w:rsid w:val="00D67666"/>
    <w:rsid w:val="00D77B87"/>
    <w:rsid w:val="00D87FF7"/>
    <w:rsid w:val="00D94A1E"/>
    <w:rsid w:val="00DB657A"/>
    <w:rsid w:val="00DD0C4F"/>
    <w:rsid w:val="00DF3B54"/>
    <w:rsid w:val="00DF63B2"/>
    <w:rsid w:val="00E01980"/>
    <w:rsid w:val="00E01AA1"/>
    <w:rsid w:val="00E122CC"/>
    <w:rsid w:val="00E12959"/>
    <w:rsid w:val="00E134EF"/>
    <w:rsid w:val="00E20A34"/>
    <w:rsid w:val="00E20AB4"/>
    <w:rsid w:val="00E253D3"/>
    <w:rsid w:val="00E26D40"/>
    <w:rsid w:val="00E31006"/>
    <w:rsid w:val="00E450C3"/>
    <w:rsid w:val="00E55940"/>
    <w:rsid w:val="00E57D7D"/>
    <w:rsid w:val="00E7045B"/>
    <w:rsid w:val="00E815A0"/>
    <w:rsid w:val="00E86D38"/>
    <w:rsid w:val="00E90647"/>
    <w:rsid w:val="00E9196C"/>
    <w:rsid w:val="00E9316C"/>
    <w:rsid w:val="00E94EC7"/>
    <w:rsid w:val="00E94FFB"/>
    <w:rsid w:val="00E962C8"/>
    <w:rsid w:val="00EA5C7E"/>
    <w:rsid w:val="00EA76FB"/>
    <w:rsid w:val="00EB07FF"/>
    <w:rsid w:val="00EB620E"/>
    <w:rsid w:val="00EC05A7"/>
    <w:rsid w:val="00ED1B6B"/>
    <w:rsid w:val="00ED209F"/>
    <w:rsid w:val="00ED2679"/>
    <w:rsid w:val="00ED34E9"/>
    <w:rsid w:val="00ED4257"/>
    <w:rsid w:val="00ED5727"/>
    <w:rsid w:val="00EF501C"/>
    <w:rsid w:val="00F04188"/>
    <w:rsid w:val="00F14C88"/>
    <w:rsid w:val="00F159A3"/>
    <w:rsid w:val="00F16417"/>
    <w:rsid w:val="00F1684C"/>
    <w:rsid w:val="00F24C3E"/>
    <w:rsid w:val="00F354A6"/>
    <w:rsid w:val="00F441EA"/>
    <w:rsid w:val="00F50C0E"/>
    <w:rsid w:val="00F51650"/>
    <w:rsid w:val="00F5326F"/>
    <w:rsid w:val="00F54558"/>
    <w:rsid w:val="00F64F30"/>
    <w:rsid w:val="00F677C8"/>
    <w:rsid w:val="00F7297A"/>
    <w:rsid w:val="00F733F1"/>
    <w:rsid w:val="00F77352"/>
    <w:rsid w:val="00F91B5A"/>
    <w:rsid w:val="00F949C2"/>
    <w:rsid w:val="00FB2AF7"/>
    <w:rsid w:val="00FB4614"/>
    <w:rsid w:val="00FB5ED7"/>
    <w:rsid w:val="00FC6D05"/>
    <w:rsid w:val="00FC7CE4"/>
    <w:rsid w:val="00FD2E78"/>
    <w:rsid w:val="00FD52F6"/>
    <w:rsid w:val="00FE0847"/>
    <w:rsid w:val="00FE3AA8"/>
    <w:rsid w:val="00FE476B"/>
    <w:rsid w:val="00FF2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7574E-765B-4C81-8CB5-83FFAC0A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5360B"/>
  </w:style>
  <w:style w:type="paragraph" w:styleId="1">
    <w:name w:val="heading 1"/>
    <w:basedOn w:val="a0"/>
    <w:next w:val="a0"/>
    <w:link w:val="10"/>
    <w:uiPriority w:val="99"/>
    <w:qFormat/>
    <w:rsid w:val="00587F6D"/>
    <w:pPr>
      <w:keepNext/>
      <w:keepLines/>
      <w:numPr>
        <w:numId w:val="1"/>
      </w:numPr>
      <w:tabs>
        <w:tab w:val="left" w:pos="567"/>
      </w:tabs>
      <w:suppressAutoHyphens/>
      <w:spacing w:before="600" w:after="240" w:line="288" w:lineRule="auto"/>
      <w:jc w:val="center"/>
      <w:outlineLvl w:val="0"/>
    </w:pPr>
    <w:rPr>
      <w:rFonts w:ascii="Times New Roman" w:eastAsia="Calibri" w:hAnsi="Times New Roman" w:cs="Times New Roman"/>
      <w:b/>
      <w:caps/>
      <w:kern w:val="28"/>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3F1FDF"/>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2"/>
    <w:uiPriority w:val="59"/>
    <w:rsid w:val="00BF55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1"/>
    <w:uiPriority w:val="99"/>
    <w:unhideWhenUsed/>
    <w:rsid w:val="00CD2781"/>
    <w:rPr>
      <w:color w:val="0000FF" w:themeColor="hyperlink"/>
      <w:u w:val="single"/>
    </w:rPr>
  </w:style>
  <w:style w:type="paragraph" w:styleId="a6">
    <w:name w:val="header"/>
    <w:basedOn w:val="a0"/>
    <w:link w:val="a7"/>
    <w:uiPriority w:val="99"/>
    <w:unhideWhenUsed/>
    <w:rsid w:val="003C6C94"/>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3C6C94"/>
  </w:style>
  <w:style w:type="paragraph" w:styleId="a8">
    <w:name w:val="footer"/>
    <w:basedOn w:val="a0"/>
    <w:link w:val="a9"/>
    <w:uiPriority w:val="99"/>
    <w:semiHidden/>
    <w:unhideWhenUsed/>
    <w:rsid w:val="003C6C94"/>
    <w:pPr>
      <w:tabs>
        <w:tab w:val="center" w:pos="4677"/>
        <w:tab w:val="right" w:pos="9355"/>
      </w:tabs>
      <w:spacing w:after="0" w:line="240" w:lineRule="auto"/>
    </w:pPr>
  </w:style>
  <w:style w:type="character" w:customStyle="1" w:styleId="a9">
    <w:name w:val="Нижний колонтитул Знак"/>
    <w:basedOn w:val="a1"/>
    <w:link w:val="a8"/>
    <w:uiPriority w:val="99"/>
    <w:semiHidden/>
    <w:rsid w:val="003C6C94"/>
  </w:style>
  <w:style w:type="character" w:customStyle="1" w:styleId="2">
    <w:name w:val="Основной текст (2)_"/>
    <w:link w:val="20"/>
    <w:locked/>
    <w:rsid w:val="002B76CF"/>
    <w:rPr>
      <w:rFonts w:ascii="Times New Roman" w:hAnsi="Times New Roman" w:cs="Times New Roman"/>
      <w:sz w:val="23"/>
      <w:szCs w:val="23"/>
      <w:shd w:val="clear" w:color="auto" w:fill="FFFFFF"/>
    </w:rPr>
  </w:style>
  <w:style w:type="character" w:customStyle="1" w:styleId="11">
    <w:name w:val="Заголовок №1_"/>
    <w:link w:val="12"/>
    <w:locked/>
    <w:rsid w:val="002B76CF"/>
    <w:rPr>
      <w:rFonts w:ascii="Times New Roman" w:hAnsi="Times New Roman" w:cs="Times New Roman"/>
      <w:sz w:val="51"/>
      <w:szCs w:val="51"/>
      <w:shd w:val="clear" w:color="auto" w:fill="FFFFFF"/>
    </w:rPr>
  </w:style>
  <w:style w:type="paragraph" w:customStyle="1" w:styleId="20">
    <w:name w:val="Основной текст (2)"/>
    <w:basedOn w:val="a0"/>
    <w:link w:val="2"/>
    <w:rsid w:val="002B76CF"/>
    <w:pPr>
      <w:shd w:val="clear" w:color="auto" w:fill="FFFFFF"/>
      <w:spacing w:after="300" w:line="240" w:lineRule="atLeast"/>
    </w:pPr>
    <w:rPr>
      <w:rFonts w:ascii="Times New Roman" w:hAnsi="Times New Roman" w:cs="Times New Roman"/>
      <w:sz w:val="23"/>
      <w:szCs w:val="23"/>
    </w:rPr>
  </w:style>
  <w:style w:type="paragraph" w:customStyle="1" w:styleId="12">
    <w:name w:val="Заголовок №1"/>
    <w:basedOn w:val="a0"/>
    <w:link w:val="11"/>
    <w:rsid w:val="002B76CF"/>
    <w:pPr>
      <w:shd w:val="clear" w:color="auto" w:fill="FFFFFF"/>
      <w:spacing w:before="3720" w:after="240" w:line="240" w:lineRule="atLeast"/>
      <w:jc w:val="center"/>
      <w:outlineLvl w:val="0"/>
    </w:pPr>
    <w:rPr>
      <w:rFonts w:ascii="Times New Roman" w:hAnsi="Times New Roman" w:cs="Times New Roman"/>
      <w:sz w:val="51"/>
      <w:szCs w:val="51"/>
    </w:rPr>
  </w:style>
  <w:style w:type="paragraph" w:styleId="21">
    <w:name w:val="Body Text 2"/>
    <w:basedOn w:val="a0"/>
    <w:link w:val="22"/>
    <w:rsid w:val="002B76CF"/>
    <w:pPr>
      <w:spacing w:after="120" w:line="480" w:lineRule="auto"/>
    </w:pPr>
    <w:rPr>
      <w:rFonts w:ascii="Arial Unicode MS" w:eastAsia="Arial Unicode MS" w:hAnsi="Arial Unicode MS" w:cs="Times New Roman"/>
      <w:color w:val="000000"/>
      <w:sz w:val="24"/>
      <w:szCs w:val="24"/>
    </w:rPr>
  </w:style>
  <w:style w:type="character" w:customStyle="1" w:styleId="22">
    <w:name w:val="Основной текст 2 Знак"/>
    <w:basedOn w:val="a1"/>
    <w:link w:val="21"/>
    <w:rsid w:val="002B76CF"/>
    <w:rPr>
      <w:rFonts w:ascii="Arial Unicode MS" w:eastAsia="Arial Unicode MS" w:hAnsi="Arial Unicode MS" w:cs="Times New Roman"/>
      <w:color w:val="000000"/>
      <w:sz w:val="24"/>
      <w:szCs w:val="24"/>
    </w:rPr>
  </w:style>
  <w:style w:type="paragraph" w:styleId="aa">
    <w:name w:val="Title"/>
    <w:basedOn w:val="a0"/>
    <w:link w:val="ab"/>
    <w:qFormat/>
    <w:rsid w:val="002B76CF"/>
    <w:pPr>
      <w:spacing w:before="240" w:after="60" w:line="240" w:lineRule="auto"/>
      <w:jc w:val="center"/>
      <w:outlineLvl w:val="0"/>
    </w:pPr>
    <w:rPr>
      <w:rFonts w:ascii="Arial" w:eastAsia="Times New Roman" w:hAnsi="Arial" w:cs="Times New Roman"/>
      <w:b/>
      <w:bCs/>
      <w:kern w:val="28"/>
      <w:sz w:val="32"/>
      <w:szCs w:val="32"/>
    </w:rPr>
  </w:style>
  <w:style w:type="character" w:customStyle="1" w:styleId="ab">
    <w:name w:val="Название Знак"/>
    <w:basedOn w:val="a1"/>
    <w:link w:val="aa"/>
    <w:rsid w:val="002B76CF"/>
    <w:rPr>
      <w:rFonts w:ascii="Arial" w:eastAsia="Times New Roman" w:hAnsi="Arial" w:cs="Times New Roman"/>
      <w:b/>
      <w:bCs/>
      <w:kern w:val="28"/>
      <w:sz w:val="32"/>
      <w:szCs w:val="32"/>
    </w:rPr>
  </w:style>
  <w:style w:type="character" w:customStyle="1" w:styleId="10">
    <w:name w:val="Заголовок 1 Знак"/>
    <w:basedOn w:val="a1"/>
    <w:link w:val="1"/>
    <w:uiPriority w:val="99"/>
    <w:rsid w:val="00587F6D"/>
    <w:rPr>
      <w:rFonts w:ascii="Times New Roman" w:eastAsia="Calibri" w:hAnsi="Times New Roman" w:cs="Times New Roman"/>
      <w:b/>
      <w:caps/>
      <w:kern w:val="28"/>
      <w:sz w:val="28"/>
      <w:szCs w:val="20"/>
    </w:rPr>
  </w:style>
  <w:style w:type="paragraph" w:customStyle="1" w:styleId="-3">
    <w:name w:val="Пункт-3"/>
    <w:basedOn w:val="a0"/>
    <w:uiPriority w:val="99"/>
    <w:rsid w:val="00587F6D"/>
    <w:pPr>
      <w:numPr>
        <w:ilvl w:val="5"/>
        <w:numId w:val="1"/>
      </w:numPr>
      <w:tabs>
        <w:tab w:val="clear" w:pos="1701"/>
      </w:tabs>
      <w:spacing w:after="0" w:line="288" w:lineRule="auto"/>
      <w:ind w:firstLine="0"/>
      <w:jc w:val="both"/>
    </w:pPr>
    <w:rPr>
      <w:rFonts w:ascii="Times New Roman" w:eastAsia="Calibri" w:hAnsi="Times New Roman" w:cs="Times New Roman"/>
      <w:sz w:val="28"/>
      <w:szCs w:val="24"/>
    </w:rPr>
  </w:style>
  <w:style w:type="paragraph" w:customStyle="1" w:styleId="-4">
    <w:name w:val="Пункт-4"/>
    <w:basedOn w:val="a0"/>
    <w:uiPriority w:val="99"/>
    <w:rsid w:val="00587F6D"/>
    <w:pPr>
      <w:numPr>
        <w:ilvl w:val="6"/>
        <w:numId w:val="1"/>
      </w:numPr>
      <w:tabs>
        <w:tab w:val="clear" w:pos="2268"/>
      </w:tabs>
      <w:spacing w:after="0" w:line="288" w:lineRule="auto"/>
      <w:ind w:left="0" w:firstLine="0"/>
      <w:jc w:val="both"/>
    </w:pPr>
    <w:rPr>
      <w:rFonts w:ascii="Times New Roman" w:eastAsia="Calibri" w:hAnsi="Times New Roman" w:cs="Times New Roman"/>
      <w:sz w:val="28"/>
      <w:szCs w:val="24"/>
    </w:rPr>
  </w:style>
  <w:style w:type="paragraph" w:customStyle="1" w:styleId="a">
    <w:name w:val="Часть"/>
    <w:basedOn w:val="a0"/>
    <w:uiPriority w:val="99"/>
    <w:rsid w:val="00587F6D"/>
    <w:pPr>
      <w:numPr>
        <w:ilvl w:val="2"/>
        <w:numId w:val="1"/>
      </w:numPr>
      <w:spacing w:after="0" w:line="288" w:lineRule="auto"/>
      <w:jc w:val="both"/>
    </w:pPr>
    <w:rPr>
      <w:rFonts w:ascii="Times New Roman" w:eastAsia="Calibri" w:hAnsi="Times New Roman" w:cs="Times New Roman"/>
      <w:sz w:val="24"/>
      <w:szCs w:val="20"/>
    </w:rPr>
  </w:style>
  <w:style w:type="paragraph" w:styleId="ac">
    <w:name w:val="Balloon Text"/>
    <w:basedOn w:val="a0"/>
    <w:link w:val="ad"/>
    <w:uiPriority w:val="99"/>
    <w:semiHidden/>
    <w:unhideWhenUsed/>
    <w:rsid w:val="00222B50"/>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222B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premont53.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24486-F85E-472E-AFED-872370D0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23</Pages>
  <Words>10027</Words>
  <Characters>57160</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Настольный</dc:creator>
  <cp:lastModifiedBy>1</cp:lastModifiedBy>
  <cp:revision>41</cp:revision>
  <cp:lastPrinted>2014-03-26T10:02:00Z</cp:lastPrinted>
  <dcterms:created xsi:type="dcterms:W3CDTF">2014-03-24T05:09:00Z</dcterms:created>
  <dcterms:modified xsi:type="dcterms:W3CDTF">2016-05-13T12:51:00Z</dcterms:modified>
</cp:coreProperties>
</file>