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D24802">
        <w:rPr>
          <w:rFonts w:ascii="Times New Roman" w:hAnsi="Times New Roman" w:cs="Times New Roman"/>
        </w:rPr>
        <w:t>крыши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r w:rsidR="00D24802">
        <w:rPr>
          <w:rFonts w:ascii="Times New Roman" w:hAnsi="Times New Roman" w:cs="Times New Roman"/>
        </w:rPr>
        <w:t>г. Старая Русса, ул. Яковлева, д. 61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D24802">
        <w:rPr>
          <w:rFonts w:ascii="Times New Roman" w:hAnsi="Times New Roman" w:cs="Times New Roman"/>
          <w:b/>
        </w:rPr>
        <w:t>199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D24802">
        <w:rPr>
          <w:rFonts w:ascii="Times New Roman" w:hAnsi="Times New Roman" w:cs="Times New Roman"/>
          <w:bCs/>
        </w:rPr>
        <w:t>199</w:t>
      </w:r>
      <w:bookmarkStart w:id="0" w:name="_GoBack"/>
      <w:bookmarkEnd w:id="0"/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66ADD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24802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86F6-218C-48EF-A25B-22C72200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18</cp:revision>
  <cp:lastPrinted>2015-09-16T06:26:00Z</cp:lastPrinted>
  <dcterms:created xsi:type="dcterms:W3CDTF">2015-04-07T10:46:00Z</dcterms:created>
  <dcterms:modified xsi:type="dcterms:W3CDTF">2015-09-16T06:27:00Z</dcterms:modified>
</cp:coreProperties>
</file>