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864" w:rsidRPr="00313219" w:rsidRDefault="00A15864" w:rsidP="00235C30">
      <w:pPr>
        <w:spacing w:line="240" w:lineRule="auto"/>
        <w:jc w:val="center"/>
        <w:rPr>
          <w:rFonts w:ascii="Times New Roman" w:hAnsi="Times New Roman" w:cs="Times New Roman"/>
          <w:b/>
          <w:sz w:val="28"/>
          <w:szCs w:val="28"/>
        </w:rPr>
      </w:pPr>
      <w:r w:rsidRPr="00313219">
        <w:rPr>
          <w:rFonts w:ascii="Times New Roman" w:hAnsi="Times New Roman" w:cs="Times New Roman"/>
          <w:b/>
          <w:sz w:val="28"/>
          <w:szCs w:val="28"/>
        </w:rPr>
        <w:t>Техническое задание</w:t>
      </w:r>
      <w:r w:rsidR="00313219" w:rsidRPr="00313219">
        <w:rPr>
          <w:rFonts w:ascii="Times New Roman" w:hAnsi="Times New Roman" w:cs="Times New Roman"/>
          <w:b/>
          <w:sz w:val="28"/>
          <w:szCs w:val="28"/>
        </w:rPr>
        <w:t xml:space="preserve"> по капитальному ремонту фасада многоквартирного дома</w:t>
      </w:r>
    </w:p>
    <w:p w:rsidR="00A15864" w:rsidRPr="00313219" w:rsidRDefault="00A15864" w:rsidP="00235C30">
      <w:pPr>
        <w:spacing w:line="240" w:lineRule="auto"/>
        <w:ind w:firstLine="567"/>
        <w:jc w:val="center"/>
        <w:rPr>
          <w:rFonts w:ascii="Times New Roman" w:eastAsia="Calibri" w:hAnsi="Times New Roman" w:cs="Times New Roman"/>
          <w:b/>
          <w:sz w:val="28"/>
          <w:szCs w:val="28"/>
        </w:rPr>
      </w:pPr>
      <w:r w:rsidRPr="00313219">
        <w:rPr>
          <w:rFonts w:ascii="Times New Roman" w:eastAsia="Calibri" w:hAnsi="Times New Roman" w:cs="Times New Roman"/>
          <w:b/>
          <w:sz w:val="28"/>
          <w:szCs w:val="28"/>
        </w:rPr>
        <w:t>Раздел 1. Общие требования</w:t>
      </w:r>
    </w:p>
    <w:p w:rsidR="00A15864" w:rsidRPr="00313219" w:rsidRDefault="00A15864" w:rsidP="00F631C9">
      <w:pPr>
        <w:numPr>
          <w:ilvl w:val="0"/>
          <w:numId w:val="3"/>
        </w:numPr>
        <w:spacing w:after="0" w:line="240" w:lineRule="auto"/>
        <w:jc w:val="both"/>
        <w:rPr>
          <w:rFonts w:ascii="Times New Roman" w:hAnsi="Times New Roman" w:cs="Times New Roman"/>
          <w:b/>
          <w:sz w:val="28"/>
          <w:szCs w:val="28"/>
        </w:rPr>
      </w:pPr>
      <w:r w:rsidRPr="00313219">
        <w:rPr>
          <w:rFonts w:ascii="Times New Roman" w:hAnsi="Times New Roman" w:cs="Times New Roman"/>
          <w:b/>
          <w:sz w:val="28"/>
          <w:szCs w:val="28"/>
        </w:rPr>
        <w:t>Цели и правовое основание для выполнения работ</w:t>
      </w:r>
    </w:p>
    <w:p w:rsidR="00A15864" w:rsidRPr="00313219" w:rsidRDefault="00A15864" w:rsidP="00F631C9">
      <w:pPr>
        <w:spacing w:line="240" w:lineRule="auto"/>
        <w:ind w:left="283" w:firstLine="708"/>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1.1. Целью данной закупки является выполнение работ по капитальному ремонту</w:t>
      </w:r>
      <w:r w:rsidR="00AB0B32" w:rsidRPr="00313219">
        <w:rPr>
          <w:rFonts w:ascii="Times New Roman" w:eastAsia="Calibri" w:hAnsi="Times New Roman" w:cs="Times New Roman"/>
          <w:sz w:val="28"/>
          <w:szCs w:val="28"/>
        </w:rPr>
        <w:t xml:space="preserve"> </w:t>
      </w:r>
      <w:r w:rsidRPr="00313219">
        <w:rPr>
          <w:rFonts w:ascii="Times New Roman" w:eastAsia="Calibri" w:hAnsi="Times New Roman" w:cs="Times New Roman"/>
          <w:sz w:val="28"/>
          <w:szCs w:val="28"/>
        </w:rPr>
        <w:t>общего имущества многоквартирных домов</w:t>
      </w:r>
      <w:r w:rsidR="00AB0B32" w:rsidRPr="00313219">
        <w:rPr>
          <w:rFonts w:ascii="Times New Roman" w:eastAsia="Calibri" w:hAnsi="Times New Roman" w:cs="Times New Roman"/>
          <w:sz w:val="28"/>
          <w:szCs w:val="28"/>
        </w:rPr>
        <w:t>, расположенных на территории</w:t>
      </w:r>
      <w:r w:rsidR="000D1DDE" w:rsidRPr="00313219">
        <w:rPr>
          <w:rFonts w:ascii="Times New Roman" w:eastAsia="Calibri" w:hAnsi="Times New Roman" w:cs="Times New Roman"/>
          <w:sz w:val="28"/>
          <w:szCs w:val="28"/>
        </w:rPr>
        <w:t xml:space="preserve"> Новгородской области.</w:t>
      </w:r>
      <w:r w:rsidR="00AD7FDF" w:rsidRPr="00313219">
        <w:rPr>
          <w:rFonts w:ascii="Times New Roman" w:eastAsia="Calibri" w:hAnsi="Times New Roman" w:cs="Times New Roman"/>
          <w:sz w:val="28"/>
          <w:szCs w:val="28"/>
        </w:rPr>
        <w:t xml:space="preserve"> </w:t>
      </w:r>
    </w:p>
    <w:p w:rsidR="00A15864" w:rsidRPr="00313219" w:rsidRDefault="00A15864" w:rsidP="00F631C9">
      <w:pPr>
        <w:spacing w:line="240" w:lineRule="auto"/>
        <w:ind w:left="283" w:firstLine="708"/>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 xml:space="preserve">1.2. Основанием для выполнения работ является </w:t>
      </w:r>
      <w:r w:rsidR="000D1DDE" w:rsidRPr="00313219">
        <w:rPr>
          <w:rFonts w:ascii="Times New Roman" w:hAnsi="Times New Roman" w:cs="Times New Roman"/>
          <w:sz w:val="28"/>
          <w:szCs w:val="28"/>
        </w:rPr>
        <w:t xml:space="preserve">региональная программа капитального ремонта общего имущества в многоквартирных домах, расположенных на территории Новгородской области, на 2014-2043 годы, утвержденная постановлением </w:t>
      </w:r>
      <w:r w:rsidR="000D1DDE" w:rsidRPr="00313219">
        <w:rPr>
          <w:rFonts w:ascii="Times New Roman" w:hAnsi="Times New Roman" w:cs="Times New Roman"/>
          <w:spacing w:val="-2"/>
          <w:sz w:val="28"/>
          <w:szCs w:val="28"/>
        </w:rPr>
        <w:t xml:space="preserve">Правительства Новгородской области от 03.02.2014 № 46 (далее областная программа), краткосрочный план реализации </w:t>
      </w:r>
      <w:r w:rsidR="000D1DDE" w:rsidRPr="00313219">
        <w:rPr>
          <w:rFonts w:ascii="Times New Roman" w:hAnsi="Times New Roman" w:cs="Times New Roman"/>
          <w:sz w:val="28"/>
          <w:szCs w:val="28"/>
        </w:rPr>
        <w:t>региональная программа капитального ремонта общего имущества в многоквартирных домах, расположенных на территории Новгородской области, на 2014-2043 годы, на 2015 год, утвержденный распоряжением Правительства Новгородской области 30.12.2014 № 441-рг</w:t>
      </w:r>
      <w:r w:rsidRPr="00313219">
        <w:rPr>
          <w:rFonts w:ascii="Times New Roman" w:eastAsia="Calibri" w:hAnsi="Times New Roman" w:cs="Times New Roman"/>
          <w:sz w:val="28"/>
          <w:szCs w:val="28"/>
        </w:rPr>
        <w:t xml:space="preserve"> (далее </w:t>
      </w:r>
      <w:r w:rsidR="000D1DDE" w:rsidRPr="00313219">
        <w:rPr>
          <w:rFonts w:ascii="Times New Roman" w:eastAsia="Calibri" w:hAnsi="Times New Roman" w:cs="Times New Roman"/>
          <w:sz w:val="28"/>
          <w:szCs w:val="28"/>
        </w:rPr>
        <w:t>краткосрочный план</w:t>
      </w:r>
      <w:r w:rsidRPr="00313219">
        <w:rPr>
          <w:rFonts w:ascii="Times New Roman" w:eastAsia="Calibri" w:hAnsi="Times New Roman" w:cs="Times New Roman"/>
          <w:sz w:val="28"/>
          <w:szCs w:val="28"/>
        </w:rPr>
        <w:t>).</w:t>
      </w:r>
    </w:p>
    <w:p w:rsidR="00A15864" w:rsidRPr="00313219" w:rsidRDefault="00A15864" w:rsidP="00F631C9">
      <w:pPr>
        <w:spacing w:line="240" w:lineRule="auto"/>
        <w:ind w:firstLine="360"/>
        <w:jc w:val="both"/>
        <w:rPr>
          <w:rFonts w:ascii="Times New Roman" w:eastAsia="Calibri" w:hAnsi="Times New Roman" w:cs="Times New Roman"/>
          <w:b/>
          <w:sz w:val="28"/>
          <w:szCs w:val="28"/>
        </w:rPr>
      </w:pPr>
      <w:r w:rsidRPr="00313219">
        <w:rPr>
          <w:rFonts w:ascii="Times New Roman" w:eastAsia="Calibri" w:hAnsi="Times New Roman" w:cs="Times New Roman"/>
          <w:b/>
          <w:sz w:val="28"/>
          <w:szCs w:val="28"/>
        </w:rPr>
        <w:t xml:space="preserve">2. </w:t>
      </w:r>
      <w:r w:rsidR="00313219" w:rsidRPr="00313219">
        <w:rPr>
          <w:rFonts w:ascii="Times New Roman" w:eastAsia="Calibri" w:hAnsi="Times New Roman" w:cs="Times New Roman"/>
          <w:b/>
          <w:sz w:val="28"/>
          <w:szCs w:val="28"/>
        </w:rPr>
        <w:t>Перечень многоквартирных домов, м</w:t>
      </w:r>
      <w:r w:rsidRPr="00313219">
        <w:rPr>
          <w:rFonts w:ascii="Times New Roman" w:eastAsia="Calibri" w:hAnsi="Times New Roman" w:cs="Times New Roman"/>
          <w:b/>
          <w:sz w:val="28"/>
          <w:szCs w:val="28"/>
        </w:rPr>
        <w:t>есто, условия и сроки (периоды) выполнения работ</w:t>
      </w:r>
      <w:r w:rsidR="00313219" w:rsidRPr="00313219">
        <w:rPr>
          <w:rFonts w:ascii="Times New Roman" w:eastAsia="Calibri" w:hAnsi="Times New Roman" w:cs="Times New Roman"/>
          <w:b/>
          <w:sz w:val="28"/>
          <w:szCs w:val="28"/>
        </w:rPr>
        <w:t xml:space="preserve"> по капитальному ремонту фасада</w:t>
      </w:r>
    </w:p>
    <w:p w:rsidR="00A15864" w:rsidRPr="00313219" w:rsidRDefault="00A15864" w:rsidP="00F631C9">
      <w:pPr>
        <w:pStyle w:val="ConsNonformat"/>
        <w:tabs>
          <w:tab w:val="left" w:pos="6840"/>
          <w:tab w:val="left" w:pos="7020"/>
          <w:tab w:val="left" w:pos="7380"/>
        </w:tabs>
        <w:ind w:right="0" w:firstLine="540"/>
        <w:jc w:val="both"/>
        <w:rPr>
          <w:rFonts w:ascii="Times New Roman" w:hAnsi="Times New Roman" w:cs="Times New Roman"/>
          <w:color w:val="000000"/>
          <w:sz w:val="28"/>
          <w:szCs w:val="28"/>
        </w:rPr>
      </w:pPr>
      <w:r w:rsidRPr="00313219">
        <w:rPr>
          <w:rFonts w:ascii="Times New Roman" w:hAnsi="Times New Roman" w:cs="Times New Roman"/>
          <w:color w:val="000000"/>
          <w:sz w:val="28"/>
          <w:szCs w:val="28"/>
        </w:rPr>
        <w:t xml:space="preserve">2.1. </w:t>
      </w:r>
      <w:r w:rsidR="00624FEE" w:rsidRPr="00313219">
        <w:rPr>
          <w:rFonts w:ascii="Times New Roman" w:hAnsi="Times New Roman" w:cs="Times New Roman"/>
          <w:color w:val="000000"/>
          <w:sz w:val="28"/>
          <w:szCs w:val="28"/>
        </w:rPr>
        <w:t>Место выполнения работ устанавливается в соответствии с информационной картой конкурсной документации.</w:t>
      </w:r>
    </w:p>
    <w:p w:rsidR="00313219" w:rsidRPr="00313219" w:rsidRDefault="00313219" w:rsidP="00313219">
      <w:pPr>
        <w:autoSpaceDE w:val="0"/>
        <w:autoSpaceDN w:val="0"/>
        <w:adjustRightInd w:val="0"/>
        <w:jc w:val="both"/>
        <w:rPr>
          <w:rFonts w:ascii="Times New Roman" w:hAnsi="Times New Roman" w:cs="Times New Roman"/>
          <w:color w:val="000000"/>
          <w:sz w:val="28"/>
          <w:szCs w:val="28"/>
        </w:rPr>
      </w:pPr>
      <w:r w:rsidRPr="00313219">
        <w:rPr>
          <w:rFonts w:ascii="Times New Roman" w:hAnsi="Times New Roman" w:cs="Times New Roman"/>
          <w:color w:val="000000"/>
          <w:sz w:val="28"/>
          <w:szCs w:val="28"/>
        </w:rPr>
        <w:t>Лот</w:t>
      </w:r>
      <w:r w:rsidRPr="00313219">
        <w:rPr>
          <w:rFonts w:ascii="Times New Roman" w:hAnsi="Times New Roman" w:cs="Times New Roman"/>
          <w:color w:val="000000"/>
          <w:sz w:val="28"/>
          <w:szCs w:val="28"/>
        </w:rPr>
        <w:tab/>
        <w:t>250:</w:t>
      </w:r>
      <w:r w:rsidRPr="00313219">
        <w:rPr>
          <w:rFonts w:ascii="Times New Roman" w:hAnsi="Times New Roman" w:cs="Times New Roman"/>
          <w:color w:val="000000"/>
          <w:sz w:val="28"/>
          <w:szCs w:val="28"/>
        </w:rPr>
        <w:tab/>
        <w:t>Новгородская область. г. Холм, ул. Профсоюзная, д.3</w:t>
      </w:r>
      <w:r w:rsidRPr="00313219">
        <w:rPr>
          <w:rFonts w:ascii="Times New Roman" w:hAnsi="Times New Roman" w:cs="Times New Roman"/>
          <w:color w:val="000000"/>
          <w:sz w:val="28"/>
          <w:szCs w:val="28"/>
        </w:rPr>
        <w:tab/>
        <w:t xml:space="preserve"> - </w:t>
      </w:r>
      <w:r w:rsidRPr="00313219">
        <w:rPr>
          <w:rFonts w:ascii="Times New Roman" w:hAnsi="Times New Roman" w:cs="Times New Roman"/>
          <w:color w:val="000000"/>
          <w:sz w:val="28"/>
          <w:szCs w:val="28"/>
        </w:rPr>
        <w:tab/>
        <w:t>работы по капитальному ремонту фасада</w:t>
      </w:r>
    </w:p>
    <w:p w:rsidR="008E7721" w:rsidRPr="00313219" w:rsidRDefault="008E7721" w:rsidP="008E7721">
      <w:pPr>
        <w:spacing w:line="240" w:lineRule="auto"/>
        <w:jc w:val="both"/>
        <w:rPr>
          <w:rFonts w:ascii="Times New Roman" w:hAnsi="Times New Roman" w:cs="Times New Roman"/>
          <w:bCs/>
          <w:sz w:val="28"/>
          <w:szCs w:val="28"/>
        </w:rPr>
      </w:pPr>
      <w:r w:rsidRPr="00313219">
        <w:rPr>
          <w:rFonts w:ascii="Times New Roman" w:hAnsi="Times New Roman" w:cs="Times New Roman"/>
          <w:sz w:val="28"/>
          <w:szCs w:val="28"/>
        </w:rPr>
        <w:t xml:space="preserve">2.2. </w:t>
      </w:r>
      <w:r w:rsidRPr="00313219">
        <w:rPr>
          <w:rFonts w:ascii="Times New Roman" w:hAnsi="Times New Roman" w:cs="Times New Roman"/>
          <w:bCs/>
          <w:sz w:val="28"/>
          <w:szCs w:val="28"/>
        </w:rPr>
        <w:t>Устанавливаются следующие сроки выполнения работ:</w:t>
      </w:r>
    </w:p>
    <w:p w:rsidR="008E7721" w:rsidRPr="00313219" w:rsidRDefault="008E7721" w:rsidP="008E7721">
      <w:pPr>
        <w:spacing w:line="240" w:lineRule="auto"/>
        <w:ind w:firstLine="708"/>
        <w:jc w:val="both"/>
        <w:rPr>
          <w:rFonts w:ascii="Times New Roman" w:hAnsi="Times New Roman" w:cs="Times New Roman"/>
          <w:sz w:val="28"/>
          <w:szCs w:val="28"/>
        </w:rPr>
      </w:pPr>
      <w:r w:rsidRPr="00313219">
        <w:rPr>
          <w:rFonts w:ascii="Times New Roman" w:hAnsi="Times New Roman" w:cs="Times New Roman"/>
          <w:sz w:val="28"/>
          <w:szCs w:val="28"/>
        </w:rPr>
        <w:t>Начало выполнения работ: с даты заключения договора.</w:t>
      </w:r>
    </w:p>
    <w:p w:rsidR="008E7721" w:rsidRPr="00313219" w:rsidRDefault="008E7721" w:rsidP="008E7721">
      <w:pPr>
        <w:spacing w:line="240" w:lineRule="auto"/>
        <w:ind w:firstLine="708"/>
        <w:jc w:val="both"/>
        <w:rPr>
          <w:rFonts w:ascii="Times New Roman" w:hAnsi="Times New Roman" w:cs="Times New Roman"/>
          <w:color w:val="000000"/>
          <w:sz w:val="28"/>
          <w:szCs w:val="28"/>
        </w:rPr>
      </w:pPr>
      <w:r w:rsidRPr="00313219">
        <w:rPr>
          <w:rFonts w:ascii="Times New Roman" w:hAnsi="Times New Roman" w:cs="Times New Roman"/>
          <w:sz w:val="28"/>
          <w:szCs w:val="28"/>
        </w:rPr>
        <w:t>Срок окончания выполнения работ: не позднее 60 календарных дней с даты заключения договора.</w:t>
      </w:r>
    </w:p>
    <w:p w:rsidR="008E7721" w:rsidRPr="00313219" w:rsidRDefault="008E7721" w:rsidP="008E7721">
      <w:pPr>
        <w:spacing w:line="240" w:lineRule="auto"/>
        <w:ind w:firstLine="708"/>
        <w:jc w:val="both"/>
        <w:rPr>
          <w:rFonts w:ascii="Times New Roman" w:hAnsi="Times New Roman" w:cs="Times New Roman"/>
          <w:sz w:val="28"/>
          <w:szCs w:val="28"/>
          <w:highlight w:val="yellow"/>
        </w:rPr>
      </w:pPr>
      <w:r w:rsidRPr="00313219">
        <w:rPr>
          <w:rFonts w:ascii="Times New Roman" w:hAnsi="Times New Roman" w:cs="Times New Roman"/>
          <w:sz w:val="28"/>
          <w:szCs w:val="28"/>
        </w:rPr>
        <w:t>Сроки выполнения отдельных видов работ определяются календарным планом выполнения работ.</w:t>
      </w:r>
    </w:p>
    <w:p w:rsidR="008E7721" w:rsidRPr="00313219" w:rsidRDefault="008E7721" w:rsidP="008E7721">
      <w:pPr>
        <w:spacing w:line="240" w:lineRule="auto"/>
        <w:jc w:val="both"/>
        <w:rPr>
          <w:rFonts w:ascii="Times New Roman" w:hAnsi="Times New Roman" w:cs="Times New Roman"/>
          <w:sz w:val="28"/>
          <w:szCs w:val="28"/>
          <w:u w:val="single"/>
        </w:rPr>
      </w:pPr>
      <w:r w:rsidRPr="00313219">
        <w:rPr>
          <w:rFonts w:ascii="Times New Roman" w:hAnsi="Times New Roman" w:cs="Times New Roman"/>
          <w:color w:val="FF0000"/>
          <w:sz w:val="28"/>
          <w:szCs w:val="28"/>
        </w:rPr>
        <w:tab/>
      </w:r>
      <w:r w:rsidRPr="00313219">
        <w:rPr>
          <w:rFonts w:ascii="Times New Roman" w:hAnsi="Times New Roman" w:cs="Times New Roman"/>
          <w:sz w:val="28"/>
          <w:szCs w:val="28"/>
        </w:rPr>
        <w:t xml:space="preserve">График выполнения работ утверждается Заказчиком одновременно с подписанием Договора и является его неотъемлемой частью. </w:t>
      </w:r>
    </w:p>
    <w:p w:rsidR="008E7721" w:rsidRPr="00313219" w:rsidRDefault="008E7721" w:rsidP="008E7721">
      <w:pPr>
        <w:overflowPunct w:val="0"/>
        <w:autoSpaceDE w:val="0"/>
        <w:autoSpaceDN w:val="0"/>
        <w:adjustRightInd w:val="0"/>
        <w:spacing w:line="240" w:lineRule="auto"/>
        <w:ind w:firstLine="708"/>
        <w:jc w:val="both"/>
        <w:textAlignment w:val="baseline"/>
        <w:rPr>
          <w:rFonts w:ascii="Times New Roman" w:hAnsi="Times New Roman" w:cs="Times New Roman"/>
          <w:sz w:val="28"/>
          <w:szCs w:val="28"/>
        </w:rPr>
      </w:pPr>
      <w:r w:rsidRPr="00313219">
        <w:rPr>
          <w:rFonts w:ascii="Times New Roman" w:hAnsi="Times New Roman" w:cs="Times New Roman"/>
          <w:sz w:val="28"/>
          <w:szCs w:val="28"/>
        </w:rPr>
        <w:t>Датой окончания выполнения работ на объекте по виду работ считается дата подписания акта о приемке приемочной комиссией выполненных работ на объектах.</w:t>
      </w:r>
    </w:p>
    <w:p w:rsidR="008E7721" w:rsidRPr="00313219" w:rsidRDefault="008E7721" w:rsidP="008E7721">
      <w:pPr>
        <w:spacing w:line="240" w:lineRule="auto"/>
        <w:jc w:val="center"/>
        <w:rPr>
          <w:rFonts w:ascii="Times New Roman" w:hAnsi="Times New Roman" w:cs="Times New Roman"/>
          <w:b/>
          <w:color w:val="000000"/>
          <w:sz w:val="28"/>
          <w:szCs w:val="28"/>
        </w:rPr>
      </w:pPr>
      <w:r w:rsidRPr="00313219">
        <w:rPr>
          <w:rFonts w:ascii="Times New Roman" w:hAnsi="Times New Roman" w:cs="Times New Roman"/>
          <w:b/>
          <w:color w:val="000000"/>
          <w:sz w:val="28"/>
          <w:szCs w:val="28"/>
        </w:rPr>
        <w:t>3. Порядок формирования цены договора</w:t>
      </w:r>
    </w:p>
    <w:p w:rsidR="008E7721" w:rsidRPr="00313219" w:rsidRDefault="008E7721" w:rsidP="008E7721">
      <w:pPr>
        <w:spacing w:line="240" w:lineRule="auto"/>
        <w:jc w:val="both"/>
        <w:rPr>
          <w:rFonts w:ascii="Times New Roman" w:hAnsi="Times New Roman" w:cs="Times New Roman"/>
          <w:sz w:val="28"/>
          <w:szCs w:val="28"/>
        </w:rPr>
      </w:pPr>
      <w:r w:rsidRPr="00313219">
        <w:rPr>
          <w:rFonts w:ascii="Times New Roman" w:hAnsi="Times New Roman" w:cs="Times New Roman"/>
          <w:sz w:val="28"/>
          <w:szCs w:val="28"/>
        </w:rPr>
        <w:lastRenderedPageBreak/>
        <w:t>3.1. Цена договора формируется на основе дефектных ведомостей с учетом расходов на перевозку, страхование, уплату таможенных пошлин, налогов и других обязательных платежей.</w:t>
      </w:r>
    </w:p>
    <w:p w:rsidR="008E7721" w:rsidRPr="00313219" w:rsidRDefault="008E7721" w:rsidP="008E7721">
      <w:pPr>
        <w:spacing w:line="240" w:lineRule="auto"/>
        <w:jc w:val="both"/>
        <w:rPr>
          <w:rFonts w:ascii="Times New Roman" w:hAnsi="Times New Roman" w:cs="Times New Roman"/>
          <w:color w:val="000000"/>
          <w:sz w:val="28"/>
          <w:szCs w:val="28"/>
        </w:rPr>
      </w:pPr>
      <w:r w:rsidRPr="00313219">
        <w:rPr>
          <w:rFonts w:ascii="Times New Roman" w:hAnsi="Times New Roman" w:cs="Times New Roman"/>
          <w:sz w:val="28"/>
          <w:szCs w:val="28"/>
        </w:rPr>
        <w:t xml:space="preserve">3.2. Цена </w:t>
      </w:r>
      <w:r w:rsidRPr="00313219">
        <w:rPr>
          <w:rFonts w:ascii="Times New Roman" w:hAnsi="Times New Roman" w:cs="Times New Roman"/>
          <w:color w:val="000000"/>
          <w:sz w:val="28"/>
          <w:szCs w:val="28"/>
        </w:rPr>
        <w:t xml:space="preserve">договора формируется на основании территориальной сметно-нормативной базы </w:t>
      </w:r>
      <w:r w:rsidRPr="00313219">
        <w:rPr>
          <w:rFonts w:ascii="Times New Roman" w:hAnsi="Times New Roman" w:cs="Times New Roman"/>
          <w:sz w:val="28"/>
          <w:szCs w:val="28"/>
        </w:rPr>
        <w:t xml:space="preserve">Новгородской </w:t>
      </w:r>
      <w:r w:rsidRPr="00313219">
        <w:rPr>
          <w:rFonts w:ascii="Times New Roman" w:hAnsi="Times New Roman" w:cs="Times New Roman"/>
          <w:color w:val="000000"/>
          <w:sz w:val="28"/>
          <w:szCs w:val="28"/>
        </w:rPr>
        <w:t>области.</w:t>
      </w:r>
    </w:p>
    <w:p w:rsidR="008E7721" w:rsidRPr="00313219" w:rsidRDefault="008E7721" w:rsidP="008E7721">
      <w:pPr>
        <w:spacing w:line="240" w:lineRule="auto"/>
        <w:jc w:val="both"/>
        <w:rPr>
          <w:rFonts w:ascii="Times New Roman" w:hAnsi="Times New Roman" w:cs="Times New Roman"/>
          <w:bCs/>
          <w:sz w:val="28"/>
          <w:szCs w:val="28"/>
          <w:highlight w:val="yellow"/>
        </w:rPr>
      </w:pPr>
      <w:r w:rsidRPr="00313219">
        <w:rPr>
          <w:rFonts w:ascii="Times New Roman" w:hAnsi="Times New Roman" w:cs="Times New Roman"/>
          <w:color w:val="000000"/>
          <w:sz w:val="28"/>
          <w:szCs w:val="28"/>
        </w:rPr>
        <w:t xml:space="preserve">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81-35.2004 в ценах текущего квартала 2014г. для объектов капитального и текущего ремонта жилых домов в соответствии с информационно-аналитическим сборником «Стройинфо».</w:t>
      </w:r>
    </w:p>
    <w:p w:rsidR="008E7721" w:rsidRPr="00313219" w:rsidRDefault="008E7721" w:rsidP="008E7721">
      <w:pPr>
        <w:snapToGrid w:val="0"/>
        <w:spacing w:line="240" w:lineRule="auto"/>
        <w:ind w:firstLine="567"/>
        <w:jc w:val="both"/>
        <w:rPr>
          <w:rFonts w:ascii="Times New Roman" w:hAnsi="Times New Roman" w:cs="Times New Roman"/>
          <w:color w:val="000000"/>
          <w:sz w:val="28"/>
          <w:szCs w:val="28"/>
        </w:rPr>
      </w:pPr>
      <w:r w:rsidRPr="00313219">
        <w:rPr>
          <w:rFonts w:ascii="Times New Roman" w:hAnsi="Times New Roman" w:cs="Times New Roman"/>
          <w:color w:val="000000"/>
          <w:sz w:val="28"/>
          <w:szCs w:val="28"/>
        </w:rPr>
        <w:t xml:space="preserve">Накладные расходы начисляются в соответствии с Методическими указаниями по определению величины накладных расходов в строительстве МДС 81-33.2004, утвержденные постановлением Госстроя России от 12 января 2004 г. № 6. </w:t>
      </w:r>
    </w:p>
    <w:p w:rsidR="008E7721" w:rsidRPr="00313219" w:rsidRDefault="008E7721" w:rsidP="008E7721">
      <w:pPr>
        <w:snapToGrid w:val="0"/>
        <w:spacing w:line="240" w:lineRule="auto"/>
        <w:ind w:firstLine="567"/>
        <w:jc w:val="both"/>
        <w:rPr>
          <w:rFonts w:ascii="Times New Roman" w:hAnsi="Times New Roman" w:cs="Times New Roman"/>
          <w:color w:val="000000"/>
          <w:sz w:val="28"/>
          <w:szCs w:val="28"/>
        </w:rPr>
      </w:pPr>
      <w:r w:rsidRPr="00313219">
        <w:rPr>
          <w:rFonts w:ascii="Times New Roman" w:hAnsi="Times New Roman" w:cs="Times New Roman"/>
          <w:color w:val="000000"/>
          <w:sz w:val="28"/>
          <w:szCs w:val="28"/>
        </w:rPr>
        <w:t>Сметная прибыль начисляется в соответствии с Методическими указаниями по определению величины сметной прибыли в строительстве МДС 81-25.2001 утвержденные постановлением Госстроя России с 28.02.2001 № 15 и письма №АП-5536/106 федерального агентства по Строительству и ЖКХ от 18.11.2004</w:t>
      </w:r>
    </w:p>
    <w:p w:rsidR="008E7721" w:rsidRPr="00313219" w:rsidRDefault="008E7721" w:rsidP="008E7721">
      <w:pPr>
        <w:pStyle w:val="Style22"/>
        <w:widowControl/>
        <w:spacing w:line="240" w:lineRule="auto"/>
        <w:jc w:val="both"/>
        <w:rPr>
          <w:rStyle w:val="FontStyle29"/>
          <w:sz w:val="28"/>
          <w:szCs w:val="28"/>
        </w:rPr>
      </w:pPr>
      <w:r w:rsidRPr="00313219">
        <w:rPr>
          <w:rStyle w:val="FontStyle29"/>
          <w:sz w:val="28"/>
          <w:szCs w:val="28"/>
        </w:rPr>
        <w:t>3.3 Начальная (максимальная) цена договора определяется исходя из предельной стоимости работ по капитальному ремонту общего имущества и формируется на основании смет утвержденных Заказчиком.</w:t>
      </w:r>
    </w:p>
    <w:p w:rsidR="008E7721" w:rsidRPr="00313219" w:rsidRDefault="008E7721" w:rsidP="008E7721">
      <w:pPr>
        <w:pStyle w:val="Style2"/>
        <w:widowControl/>
        <w:spacing w:before="19" w:line="240" w:lineRule="auto"/>
        <w:rPr>
          <w:bCs/>
          <w:color w:val="000000"/>
          <w:sz w:val="28"/>
          <w:szCs w:val="28"/>
        </w:rPr>
      </w:pPr>
      <w:r w:rsidRPr="00313219">
        <w:rPr>
          <w:rStyle w:val="FontStyle29"/>
          <w:sz w:val="28"/>
          <w:szCs w:val="28"/>
        </w:rPr>
        <w:t>3.4 Общая стоимость работ по договору формируется путем умножения цены, определенной сметной документацией Заказчика (Приложение №2) на коэффициент снижения стоимости работ, рассчитанной как отношение предложения подрядчика к начальной (максимальной) стоимости работ,</w:t>
      </w:r>
      <w:r w:rsidRPr="00313219">
        <w:rPr>
          <w:bCs/>
          <w:color w:val="000000"/>
          <w:sz w:val="28"/>
          <w:szCs w:val="28"/>
        </w:rPr>
        <w:t xml:space="preserve"> с учетом формы налогообложения, применяемой участником открытого конкурса.                                                                                                                                                                               3.5 Локально-сметный расчет предоставляется на бумажном носителе и в электронной версии.</w:t>
      </w:r>
    </w:p>
    <w:p w:rsidR="008E7721" w:rsidRPr="00313219" w:rsidRDefault="008E7721" w:rsidP="008E7721">
      <w:pPr>
        <w:pStyle w:val="Style2"/>
        <w:widowControl/>
        <w:spacing w:before="19" w:line="240" w:lineRule="auto"/>
        <w:rPr>
          <w:bCs/>
          <w:color w:val="000000"/>
          <w:sz w:val="28"/>
          <w:szCs w:val="28"/>
        </w:rPr>
      </w:pPr>
    </w:p>
    <w:p w:rsidR="00596F07" w:rsidRPr="00313219" w:rsidRDefault="008E7721" w:rsidP="00596F07">
      <w:pPr>
        <w:keepNext/>
        <w:ind w:firstLine="360"/>
        <w:jc w:val="center"/>
        <w:outlineLvl w:val="0"/>
        <w:rPr>
          <w:rFonts w:ascii="Times New Roman" w:hAnsi="Times New Roman" w:cs="Times New Roman"/>
          <w:b/>
          <w:bCs/>
          <w:color w:val="000000"/>
          <w:sz w:val="28"/>
          <w:szCs w:val="28"/>
        </w:rPr>
      </w:pPr>
      <w:r w:rsidRPr="00313219">
        <w:rPr>
          <w:rFonts w:ascii="Times New Roman" w:hAnsi="Times New Roman" w:cs="Times New Roman"/>
          <w:color w:val="000000"/>
          <w:sz w:val="28"/>
          <w:szCs w:val="28"/>
        </w:rPr>
        <w:tab/>
      </w:r>
      <w:r w:rsidR="00596F07" w:rsidRPr="00313219">
        <w:rPr>
          <w:rFonts w:ascii="Times New Roman" w:hAnsi="Times New Roman" w:cs="Times New Roman"/>
          <w:b/>
          <w:bCs/>
          <w:color w:val="000000"/>
          <w:sz w:val="28"/>
          <w:szCs w:val="28"/>
        </w:rPr>
        <w:t>Раздел 2. Требования к работам, являющимся предметом открытого конкурса</w:t>
      </w:r>
    </w:p>
    <w:p w:rsidR="00596F07" w:rsidRPr="00313219" w:rsidRDefault="00596F07" w:rsidP="00596F07">
      <w:pPr>
        <w:ind w:firstLine="360"/>
        <w:jc w:val="center"/>
        <w:rPr>
          <w:rFonts w:ascii="Times New Roman" w:hAnsi="Times New Roman" w:cs="Times New Roman"/>
          <w:b/>
          <w:color w:val="000000"/>
          <w:sz w:val="28"/>
          <w:szCs w:val="28"/>
        </w:rPr>
      </w:pPr>
      <w:r w:rsidRPr="00313219">
        <w:rPr>
          <w:rFonts w:ascii="Times New Roman" w:hAnsi="Times New Roman" w:cs="Times New Roman"/>
          <w:b/>
          <w:bCs/>
          <w:color w:val="000000"/>
          <w:sz w:val="28"/>
          <w:szCs w:val="28"/>
        </w:rPr>
        <w:t xml:space="preserve">1. Требования к количественным характеристикам (объему) </w:t>
      </w:r>
      <w:r w:rsidRPr="00313219">
        <w:rPr>
          <w:rFonts w:ascii="Times New Roman" w:hAnsi="Times New Roman" w:cs="Times New Roman"/>
          <w:b/>
          <w:color w:val="000000"/>
          <w:sz w:val="28"/>
          <w:szCs w:val="28"/>
        </w:rPr>
        <w:t>работ</w:t>
      </w:r>
    </w:p>
    <w:p w:rsidR="00596F07" w:rsidRPr="00313219" w:rsidRDefault="00596F07" w:rsidP="00596F07">
      <w:pPr>
        <w:jc w:val="both"/>
        <w:rPr>
          <w:rFonts w:ascii="Times New Roman" w:hAnsi="Times New Roman" w:cs="Times New Roman"/>
          <w:color w:val="000000"/>
          <w:sz w:val="28"/>
          <w:szCs w:val="28"/>
        </w:rPr>
      </w:pPr>
      <w:r w:rsidRPr="00313219">
        <w:rPr>
          <w:rFonts w:ascii="Times New Roman" w:hAnsi="Times New Roman" w:cs="Times New Roman"/>
          <w:b/>
          <w:bCs/>
          <w:color w:val="FF0000"/>
          <w:sz w:val="28"/>
          <w:szCs w:val="28"/>
        </w:rPr>
        <w:t xml:space="preserve">          </w:t>
      </w:r>
      <w:r w:rsidRPr="00313219">
        <w:rPr>
          <w:rFonts w:ascii="Times New Roman" w:hAnsi="Times New Roman" w:cs="Times New Roman"/>
          <w:bCs/>
          <w:color w:val="000000"/>
          <w:sz w:val="28"/>
          <w:szCs w:val="28"/>
        </w:rPr>
        <w:t xml:space="preserve">1. </w:t>
      </w:r>
      <w:r w:rsidRPr="00313219">
        <w:rPr>
          <w:rFonts w:ascii="Times New Roman" w:hAnsi="Times New Roman" w:cs="Times New Roman"/>
          <w:color w:val="000000"/>
          <w:sz w:val="28"/>
          <w:szCs w:val="28"/>
        </w:rPr>
        <w:t>Работы, являющиеся предметом открытого конкурса, выполняются в соответствии</w:t>
      </w:r>
      <w:r w:rsidR="00624FEE" w:rsidRPr="00313219">
        <w:rPr>
          <w:rFonts w:ascii="Times New Roman" w:hAnsi="Times New Roman" w:cs="Times New Roman"/>
          <w:color w:val="000000"/>
          <w:sz w:val="28"/>
          <w:szCs w:val="28"/>
        </w:rPr>
        <w:t xml:space="preserve"> с дефектными ведомостями работ</w:t>
      </w:r>
      <w:r w:rsidRPr="00313219">
        <w:rPr>
          <w:rFonts w:ascii="Times New Roman" w:hAnsi="Times New Roman" w:cs="Times New Roman"/>
          <w:color w:val="000000"/>
          <w:sz w:val="28"/>
          <w:szCs w:val="28"/>
        </w:rPr>
        <w:t>, являющимися неотъемлемой частью технического задания.</w:t>
      </w:r>
    </w:p>
    <w:p w:rsidR="00596F07" w:rsidRPr="00313219" w:rsidRDefault="00596F07" w:rsidP="00596F07">
      <w:pPr>
        <w:spacing w:after="0" w:line="240" w:lineRule="auto"/>
        <w:jc w:val="center"/>
        <w:rPr>
          <w:rFonts w:ascii="Times New Roman" w:eastAsia="Times New Roman" w:hAnsi="Times New Roman" w:cs="Times New Roman"/>
          <w:b/>
          <w:color w:val="000000"/>
          <w:sz w:val="28"/>
          <w:szCs w:val="28"/>
        </w:rPr>
      </w:pPr>
      <w:r w:rsidRPr="00313219">
        <w:rPr>
          <w:rFonts w:ascii="Times New Roman" w:hAnsi="Times New Roman" w:cs="Times New Roman"/>
          <w:color w:val="000000"/>
          <w:sz w:val="28"/>
          <w:szCs w:val="28"/>
        </w:rPr>
        <w:t xml:space="preserve">     </w:t>
      </w:r>
      <w:r w:rsidRPr="00313219">
        <w:rPr>
          <w:rFonts w:ascii="Times New Roman" w:eastAsia="Times New Roman" w:hAnsi="Times New Roman" w:cs="Times New Roman"/>
          <w:b/>
          <w:bCs/>
          <w:color w:val="000000"/>
          <w:sz w:val="28"/>
          <w:szCs w:val="28"/>
        </w:rPr>
        <w:t xml:space="preserve">2. Требования к качеству и безопасности </w:t>
      </w:r>
      <w:r w:rsidRPr="00313219">
        <w:rPr>
          <w:rFonts w:ascii="Times New Roman" w:eastAsia="Times New Roman" w:hAnsi="Times New Roman" w:cs="Times New Roman"/>
          <w:b/>
          <w:color w:val="000000"/>
          <w:sz w:val="28"/>
          <w:szCs w:val="28"/>
        </w:rPr>
        <w:t>работ</w:t>
      </w:r>
    </w:p>
    <w:p w:rsidR="00596F07" w:rsidRPr="00313219" w:rsidRDefault="00596F07" w:rsidP="00596F07">
      <w:pPr>
        <w:spacing w:after="0" w:line="240" w:lineRule="auto"/>
        <w:jc w:val="center"/>
        <w:rPr>
          <w:rFonts w:ascii="Times New Roman" w:eastAsia="Times New Roman" w:hAnsi="Times New Roman" w:cs="Times New Roman"/>
          <w:color w:val="000000"/>
          <w:sz w:val="28"/>
          <w:szCs w:val="28"/>
        </w:rPr>
      </w:pPr>
    </w:p>
    <w:p w:rsidR="00596F07" w:rsidRPr="00313219" w:rsidRDefault="00596F07" w:rsidP="00596F07">
      <w:pPr>
        <w:spacing w:after="0" w:line="240" w:lineRule="auto"/>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xml:space="preserve">          Качество выполняемых работ должно отвечать требованиям действующих нормативных документов:</w:t>
      </w:r>
    </w:p>
    <w:p w:rsidR="00596F07" w:rsidRPr="00313219"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xml:space="preserve">Градостроительный кодекс Российской Федерации от </w:t>
      </w:r>
      <w:smartTag w:uri="urn:schemas-microsoft-com:office:smarttags" w:element="date">
        <w:smartTagPr>
          <w:attr w:name="ls" w:val="trans"/>
          <w:attr w:name="Month" w:val="12"/>
          <w:attr w:name="Day" w:val="29"/>
          <w:attr w:name="Year" w:val="2004"/>
        </w:smartTagPr>
        <w:r w:rsidRPr="00313219">
          <w:rPr>
            <w:rFonts w:ascii="Times New Roman" w:eastAsia="Times New Roman" w:hAnsi="Times New Roman" w:cs="Times New Roman"/>
            <w:color w:val="000000"/>
            <w:sz w:val="28"/>
            <w:szCs w:val="28"/>
          </w:rPr>
          <w:t>29.12.2004</w:t>
        </w:r>
      </w:smartTag>
      <w:r w:rsidRPr="00313219">
        <w:rPr>
          <w:rFonts w:ascii="Times New Roman" w:eastAsia="Times New Roman" w:hAnsi="Times New Roman" w:cs="Times New Roman"/>
          <w:color w:val="000000"/>
          <w:sz w:val="28"/>
          <w:szCs w:val="28"/>
        </w:rPr>
        <w:t xml:space="preserve"> № 190-ФЗ;</w:t>
      </w:r>
    </w:p>
    <w:p w:rsidR="00596F07" w:rsidRPr="00313219"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xml:space="preserve">Федеральный закон от </w:t>
      </w:r>
      <w:smartTag w:uri="urn:schemas-microsoft-com:office:smarttags" w:element="date">
        <w:smartTagPr>
          <w:attr w:name="ls" w:val="trans"/>
          <w:attr w:name="Month" w:val="12"/>
          <w:attr w:name="Day" w:val="21"/>
          <w:attr w:name="Year" w:val="1994"/>
        </w:smartTagPr>
        <w:r w:rsidRPr="00313219">
          <w:rPr>
            <w:rFonts w:ascii="Times New Roman" w:eastAsia="Times New Roman" w:hAnsi="Times New Roman" w:cs="Times New Roman"/>
            <w:color w:val="000000"/>
            <w:sz w:val="28"/>
            <w:szCs w:val="28"/>
          </w:rPr>
          <w:t>21.12.1994</w:t>
        </w:r>
      </w:smartTag>
      <w:r w:rsidRPr="00313219">
        <w:rPr>
          <w:rFonts w:ascii="Times New Roman" w:eastAsia="Times New Roman" w:hAnsi="Times New Roman" w:cs="Times New Roman"/>
          <w:color w:val="000000"/>
          <w:sz w:val="28"/>
          <w:szCs w:val="28"/>
        </w:rPr>
        <w:t xml:space="preserve"> № 69-ФЗ «О пожарной безопасности» (с изменениями и дополнениями, вступивших в силу с 01.01.2012г.); СНиП </w:t>
      </w:r>
      <w:smartTag w:uri="urn:schemas-microsoft-com:office:smarttags" w:element="date">
        <w:smartTagPr>
          <w:attr w:name="Year" w:val="97"/>
          <w:attr w:name="Day" w:val="21"/>
          <w:attr w:name="Month" w:val="01"/>
          <w:attr w:name="ls" w:val="trans"/>
        </w:smartTagPr>
        <w:r w:rsidRPr="00313219">
          <w:rPr>
            <w:rFonts w:ascii="Times New Roman" w:eastAsia="Times New Roman" w:hAnsi="Times New Roman" w:cs="Times New Roman"/>
            <w:color w:val="000000"/>
            <w:sz w:val="28"/>
            <w:szCs w:val="28"/>
          </w:rPr>
          <w:t>21-01-97</w:t>
        </w:r>
      </w:smartTag>
      <w:r w:rsidRPr="00313219">
        <w:rPr>
          <w:rFonts w:ascii="Times New Roman" w:eastAsia="Times New Roman" w:hAnsi="Times New Roman" w:cs="Times New Roman"/>
          <w:color w:val="000000"/>
          <w:sz w:val="28"/>
          <w:szCs w:val="28"/>
        </w:rPr>
        <w:t>* «Пожарная безопасность зданий и сооружений»;</w:t>
      </w:r>
    </w:p>
    <w:p w:rsidR="00596F07" w:rsidRPr="00313219"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xml:space="preserve">Федеральный закон от </w:t>
      </w:r>
      <w:smartTag w:uri="urn:schemas-microsoft-com:office:smarttags" w:element="date">
        <w:smartTagPr>
          <w:attr w:name="ls" w:val="trans"/>
          <w:attr w:name="Month" w:val="03"/>
          <w:attr w:name="Day" w:val="30"/>
          <w:attr w:name="Year" w:val="1999"/>
        </w:smartTagPr>
        <w:r w:rsidRPr="00313219">
          <w:rPr>
            <w:rFonts w:ascii="Times New Roman" w:eastAsia="Times New Roman" w:hAnsi="Times New Roman" w:cs="Times New Roman"/>
            <w:color w:val="000000"/>
            <w:sz w:val="28"/>
            <w:szCs w:val="28"/>
          </w:rPr>
          <w:t>30.03.1999</w:t>
        </w:r>
      </w:smartTag>
      <w:r w:rsidRPr="00313219">
        <w:rPr>
          <w:rFonts w:ascii="Times New Roman" w:eastAsia="Times New Roman" w:hAnsi="Times New Roman" w:cs="Times New Roman"/>
          <w:color w:val="000000"/>
          <w:sz w:val="28"/>
          <w:szCs w:val="28"/>
        </w:rPr>
        <w:t xml:space="preserve"> № 52-ФЗ «О санитарно-эпидемиологическом благополучии населения»; (ред. от 19.07.2011г., с изменениями от 07.12.2011г.);</w:t>
      </w:r>
    </w:p>
    <w:p w:rsidR="00596F07" w:rsidRPr="00313219"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СНиП 3.04.01-87 «Изоляционные и отделочные покрытия». Утверждены постановлением Государственного строительного комитета СССР от 4 декабря 1987 г. № 280.</w:t>
      </w:r>
    </w:p>
    <w:p w:rsidR="00596F07" w:rsidRPr="00313219"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313219">
        <w:rPr>
          <w:rFonts w:ascii="Times New Roman" w:hAnsi="Times New Roman" w:cs="Times New Roman"/>
          <w:sz w:val="28"/>
          <w:szCs w:val="28"/>
        </w:rPr>
        <w:t>Правила N167 от 12.02.1999г. «Правила пользования системами коммунального водоснабжения и канализации в Российской Федерации»;</w:t>
      </w:r>
    </w:p>
    <w:p w:rsidR="00596F07" w:rsidRPr="00313219"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313219">
        <w:rPr>
          <w:rFonts w:ascii="Times New Roman" w:hAnsi="Times New Roman" w:cs="Times New Roman"/>
          <w:sz w:val="28"/>
          <w:szCs w:val="28"/>
        </w:rPr>
        <w:t>СНиП 2.04.01-85 "Внутренний водопровод и канализация зданий";</w:t>
      </w:r>
    </w:p>
    <w:p w:rsidR="00596F07" w:rsidRPr="00313219"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313219">
        <w:rPr>
          <w:rFonts w:ascii="Times New Roman" w:hAnsi="Times New Roman" w:cs="Times New Roman"/>
          <w:sz w:val="28"/>
          <w:szCs w:val="28"/>
        </w:rPr>
        <w:t xml:space="preserve"> </w:t>
      </w:r>
      <w:r w:rsidRPr="00313219">
        <w:rPr>
          <w:rFonts w:ascii="Times New Roman" w:hAnsi="Times New Roman" w:cs="Times New Roman"/>
          <w:bCs/>
          <w:sz w:val="28"/>
          <w:szCs w:val="28"/>
        </w:rPr>
        <w:t xml:space="preserve">“Правилами эксплуатации теплопотребляющих установок и тепловых сетей потребителей”. </w:t>
      </w:r>
    </w:p>
    <w:p w:rsidR="00596F07" w:rsidRPr="00313219"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313219">
        <w:rPr>
          <w:rFonts w:ascii="Times New Roman" w:hAnsi="Times New Roman" w:cs="Times New Roman"/>
          <w:sz w:val="28"/>
          <w:szCs w:val="28"/>
        </w:rPr>
        <w:t>Федеральный закон от 07.12.2012 N 416-ФЗ "О водоснабжении и водоотведении";</w:t>
      </w:r>
    </w:p>
    <w:p w:rsidR="00596F07" w:rsidRPr="00313219"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313219">
        <w:rPr>
          <w:rFonts w:ascii="Times New Roman" w:hAnsi="Times New Roman" w:cs="Times New Roman"/>
          <w:sz w:val="28"/>
          <w:szCs w:val="28"/>
        </w:rPr>
        <w:t>Постановление Правительства Российской Федерации от 08.08.2012 N 808 "Об организации теплоснабжения в Российской Федерации и о внесении изменений в некоторые акты Правительства Российской Федерации»;</w:t>
      </w:r>
    </w:p>
    <w:p w:rsidR="00596F07" w:rsidRPr="00313219"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313219">
        <w:rPr>
          <w:rStyle w:val="apple-converted-space"/>
          <w:rFonts w:ascii="Times New Roman" w:hAnsi="Times New Roman" w:cs="Times New Roman"/>
          <w:sz w:val="28"/>
          <w:szCs w:val="28"/>
        </w:rPr>
        <w:t>Правила </w:t>
      </w:r>
      <w:r w:rsidRPr="00313219">
        <w:rPr>
          <w:rFonts w:ascii="Times New Roman" w:hAnsi="Times New Roman" w:cs="Times New Roman"/>
          <w:sz w:val="28"/>
          <w:szCs w:val="28"/>
        </w:rPr>
        <w:t>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12.02.1999 N 167.</w:t>
      </w:r>
    </w:p>
    <w:p w:rsidR="00596F07" w:rsidRPr="00313219" w:rsidRDefault="00596F07" w:rsidP="00596F07">
      <w:pPr>
        <w:spacing w:after="0" w:line="240" w:lineRule="auto"/>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xml:space="preserve">         </w:t>
      </w:r>
      <w:r w:rsidRPr="00313219">
        <w:rPr>
          <w:rFonts w:ascii="Times New Roman" w:eastAsia="Times New Roman" w:hAnsi="Times New Roman" w:cs="Times New Roman"/>
          <w:sz w:val="28"/>
          <w:szCs w:val="28"/>
        </w:rPr>
        <w:t xml:space="preserve">  </w:t>
      </w:r>
      <w:r w:rsidRPr="00313219">
        <w:rPr>
          <w:rFonts w:ascii="Times New Roman" w:eastAsia="Times New Roman" w:hAnsi="Times New Roman" w:cs="Times New Roman"/>
          <w:color w:val="000000"/>
          <w:sz w:val="28"/>
          <w:szCs w:val="28"/>
        </w:rPr>
        <w:t xml:space="preserve">Безопасность работ – это безопасность работ для жизни, здоровья, имущества потребителя и окружающей среды при обычных условиях ее использования, хранения, транспортировки и утилизации, а также безопасность процесса выполнения работы (Закон Российской Федерации от 07.02.1992 N 2300-1 «О защите прав потребителей» (с изменениями и дополнениями, вступивших в силу с 29.09.2011г.) </w:t>
      </w:r>
    </w:p>
    <w:p w:rsidR="00596F07" w:rsidRPr="00313219" w:rsidRDefault="00596F07" w:rsidP="00596F07">
      <w:pPr>
        <w:spacing w:after="0" w:line="240" w:lineRule="auto"/>
        <w:ind w:firstLine="540"/>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bCs/>
          <w:color w:val="000000"/>
          <w:sz w:val="28"/>
          <w:szCs w:val="28"/>
        </w:rPr>
        <w:t xml:space="preserve">  В соответствии со статьей 7 </w:t>
      </w:r>
      <w:r w:rsidRPr="00313219">
        <w:rPr>
          <w:rFonts w:ascii="Times New Roman" w:eastAsia="Times New Roman" w:hAnsi="Times New Roman" w:cs="Times New Roman"/>
          <w:color w:val="000000"/>
          <w:sz w:val="28"/>
          <w:szCs w:val="28"/>
        </w:rPr>
        <w:t xml:space="preserve">Закона Российской Федерации «О защите прав потребителей» если на работы законодательством Российской Федерации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работ указанным требованиям подлежит обязательному подтверждению в порядке, предусмотренном законом и иными правовыми актами. </w:t>
      </w:r>
    </w:p>
    <w:p w:rsidR="00596F07" w:rsidRPr="00313219" w:rsidRDefault="00596F07" w:rsidP="00596F07">
      <w:pPr>
        <w:spacing w:after="0" w:line="240" w:lineRule="auto"/>
        <w:ind w:firstLine="708"/>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xml:space="preserve">Работы должны быть выполнены с соблюдением требований экологических, санитарно-гигиенических, противопожарных и других норм, </w:t>
      </w:r>
      <w:r w:rsidRPr="00313219">
        <w:rPr>
          <w:rFonts w:ascii="Times New Roman" w:eastAsia="Times New Roman" w:hAnsi="Times New Roman" w:cs="Times New Roman"/>
          <w:color w:val="000000"/>
          <w:sz w:val="28"/>
          <w:szCs w:val="28"/>
        </w:rPr>
        <w:lastRenderedPageBreak/>
        <w:t xml:space="preserve">действующих на территории Российской Федерации.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w:t>
      </w:r>
      <w:smartTag w:uri="urn:schemas-microsoft-com:office:smarttags" w:element="date">
        <w:smartTagPr>
          <w:attr w:name="Year" w:val="2001"/>
          <w:attr w:name="Day" w:val="12"/>
          <w:attr w:name="Month" w:val="03"/>
          <w:attr w:name="ls" w:val="trans"/>
        </w:smartTagPr>
        <w:r w:rsidRPr="00313219">
          <w:rPr>
            <w:rFonts w:ascii="Times New Roman" w:eastAsia="Times New Roman" w:hAnsi="Times New Roman" w:cs="Times New Roman"/>
            <w:color w:val="000000"/>
            <w:sz w:val="28"/>
            <w:szCs w:val="28"/>
          </w:rPr>
          <w:t>12-03-2001</w:t>
        </w:r>
      </w:smartTag>
      <w:r w:rsidRPr="00313219">
        <w:rPr>
          <w:rFonts w:ascii="Times New Roman" w:eastAsia="Times New Roman" w:hAnsi="Times New Roman" w:cs="Times New Roman"/>
          <w:color w:val="000000"/>
          <w:sz w:val="28"/>
          <w:szCs w:val="28"/>
        </w:rPr>
        <w:t xml:space="preserve"> "Безопасность труда в строительстве. Часть 1. Общие требования", СНиП </w:t>
      </w:r>
      <w:smartTag w:uri="urn:schemas-microsoft-com:office:smarttags" w:element="date">
        <w:smartTagPr>
          <w:attr w:name="Year" w:val="2002"/>
          <w:attr w:name="Day" w:val="12"/>
          <w:attr w:name="Month" w:val="04"/>
          <w:attr w:name="ls" w:val="trans"/>
        </w:smartTagPr>
        <w:r w:rsidRPr="00313219">
          <w:rPr>
            <w:rFonts w:ascii="Times New Roman" w:eastAsia="Times New Roman" w:hAnsi="Times New Roman" w:cs="Times New Roman"/>
            <w:color w:val="000000"/>
            <w:sz w:val="28"/>
            <w:szCs w:val="28"/>
          </w:rPr>
          <w:t>12-04-2002</w:t>
        </w:r>
      </w:smartTag>
      <w:r w:rsidRPr="00313219">
        <w:rPr>
          <w:rFonts w:ascii="Times New Roman" w:eastAsia="Times New Roman" w:hAnsi="Times New Roman" w:cs="Times New Roman"/>
          <w:color w:val="000000"/>
          <w:sz w:val="28"/>
          <w:szCs w:val="28"/>
        </w:rPr>
        <w:t xml:space="preserve"> "Безопасность труда в строительстве. Часть 2. Строительное производство".</w:t>
      </w:r>
    </w:p>
    <w:p w:rsidR="00596F07" w:rsidRPr="00313219" w:rsidRDefault="00596F07" w:rsidP="00596F07">
      <w:pPr>
        <w:spacing w:after="0" w:line="240" w:lineRule="auto"/>
        <w:ind w:firstLine="708"/>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Подрядчик обязан:</w:t>
      </w:r>
    </w:p>
    <w:p w:rsidR="00596F07" w:rsidRPr="00313219" w:rsidRDefault="00596F07" w:rsidP="00596F07">
      <w:pPr>
        <w:spacing w:after="0" w:line="240" w:lineRule="auto"/>
        <w:ind w:firstLine="708"/>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обеспечивать выполнение на объекте необходимых противопожарных мероприятий, мероприятий по технике безопасности и охране окружающей среды во время производства работ;</w:t>
      </w:r>
    </w:p>
    <w:p w:rsidR="00596F07" w:rsidRPr="00313219" w:rsidRDefault="00596F07" w:rsidP="00596F07">
      <w:pPr>
        <w:spacing w:after="0" w:line="240" w:lineRule="auto"/>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xml:space="preserve">             - содержать рабочую площадку и прилегающие участки свободными от отходов, накапливаемых в результате выполнения работ, и обеспечивает их своевременную уборку в соответствии с действующими требованиями;</w:t>
      </w:r>
    </w:p>
    <w:p w:rsidR="00596F07" w:rsidRPr="00313219" w:rsidRDefault="00596F07" w:rsidP="00596F07">
      <w:pPr>
        <w:spacing w:after="0" w:line="240" w:lineRule="auto"/>
        <w:ind w:firstLine="708"/>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с момента передачи объекта для выполнения работ и до подписания акта приемки выполненных работ на объекте нести риск случайной гибели или случайного повреждения имущества;</w:t>
      </w:r>
    </w:p>
    <w:p w:rsidR="00596F07" w:rsidRPr="00313219" w:rsidRDefault="00596F07" w:rsidP="00596F0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обеспечивать надлежащую охрану на объекте материалов, оборудования, строительной техники и другого имущества от начала работ до завершения ремонта и приемки работ на объекте;</w:t>
      </w:r>
    </w:p>
    <w:p w:rsidR="00596F07" w:rsidRPr="00313219" w:rsidRDefault="00596F07" w:rsidP="00596F0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согласовать время проведения работ на объекте, точки подключения к ресурсам с обслуживающей организацией, ТСЖ или собственникам;</w:t>
      </w:r>
    </w:p>
    <w:p w:rsidR="00596F07" w:rsidRPr="00313219" w:rsidRDefault="00596F07" w:rsidP="00596F0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принять по акту перед началом работ помещения в которых будут производиться работы и сдать его после окончания работ обслуживающей организации, ТСЖ или собственникам.</w:t>
      </w:r>
    </w:p>
    <w:p w:rsidR="00596F07" w:rsidRPr="00313219" w:rsidRDefault="00596F07" w:rsidP="00596F07">
      <w:pPr>
        <w:spacing w:after="0" w:line="240" w:lineRule="auto"/>
        <w:jc w:val="center"/>
        <w:rPr>
          <w:rFonts w:ascii="Times New Roman" w:eastAsia="Times New Roman" w:hAnsi="Times New Roman" w:cs="Times New Roman"/>
          <w:b/>
          <w:color w:val="000000"/>
          <w:sz w:val="28"/>
          <w:szCs w:val="28"/>
        </w:rPr>
      </w:pPr>
    </w:p>
    <w:p w:rsidR="00596F07" w:rsidRPr="00313219" w:rsidRDefault="00596F07" w:rsidP="00596F07">
      <w:pPr>
        <w:spacing w:after="0" w:line="240" w:lineRule="auto"/>
        <w:jc w:val="center"/>
        <w:rPr>
          <w:rFonts w:ascii="Times New Roman" w:eastAsia="Times New Roman" w:hAnsi="Times New Roman" w:cs="Times New Roman"/>
          <w:b/>
          <w:color w:val="000000"/>
          <w:sz w:val="28"/>
          <w:szCs w:val="28"/>
        </w:rPr>
      </w:pPr>
      <w:r w:rsidRPr="00313219">
        <w:rPr>
          <w:rFonts w:ascii="Times New Roman" w:eastAsia="Times New Roman" w:hAnsi="Times New Roman" w:cs="Times New Roman"/>
          <w:b/>
          <w:color w:val="000000"/>
          <w:sz w:val="28"/>
          <w:szCs w:val="28"/>
        </w:rPr>
        <w:t>3. Требования к техническим характеристикам работ</w:t>
      </w:r>
    </w:p>
    <w:p w:rsidR="00596F07" w:rsidRPr="00313219" w:rsidRDefault="00596F07" w:rsidP="00596F07">
      <w:pPr>
        <w:spacing w:after="0" w:line="240" w:lineRule="auto"/>
        <w:rPr>
          <w:rFonts w:ascii="Times New Roman" w:eastAsia="Times New Roman" w:hAnsi="Times New Roman" w:cs="Times New Roman"/>
          <w:color w:val="000000"/>
          <w:sz w:val="28"/>
          <w:szCs w:val="28"/>
        </w:rPr>
      </w:pPr>
    </w:p>
    <w:p w:rsidR="0011583B" w:rsidRPr="00313219" w:rsidRDefault="0011583B" w:rsidP="0011583B">
      <w:pPr>
        <w:tabs>
          <w:tab w:val="left" w:pos="0"/>
          <w:tab w:val="left" w:pos="5408"/>
        </w:tabs>
        <w:spacing w:line="240" w:lineRule="auto"/>
        <w:ind w:firstLine="709"/>
        <w:jc w:val="both"/>
        <w:rPr>
          <w:rFonts w:ascii="Times New Roman" w:hAnsi="Times New Roman" w:cs="Times New Roman"/>
          <w:sz w:val="28"/>
          <w:szCs w:val="28"/>
        </w:rPr>
      </w:pPr>
      <w:r w:rsidRPr="00313219">
        <w:rPr>
          <w:rFonts w:ascii="Times New Roman" w:hAnsi="Times New Roman" w:cs="Times New Roman"/>
          <w:color w:val="000000"/>
          <w:sz w:val="28"/>
          <w:szCs w:val="28"/>
        </w:rPr>
        <w:t xml:space="preserve">Подрядчик должен в работе использовать современные материалы и оборудование в соответствии </w:t>
      </w:r>
      <w:r w:rsidRPr="00313219">
        <w:rPr>
          <w:rFonts w:ascii="Times New Roman" w:hAnsi="Times New Roman" w:cs="Times New Roman"/>
          <w:sz w:val="28"/>
          <w:szCs w:val="28"/>
        </w:rPr>
        <w:t>с ГОСТом.</w:t>
      </w:r>
    </w:p>
    <w:p w:rsidR="0011583B" w:rsidRPr="00313219" w:rsidRDefault="0011583B" w:rsidP="0011583B">
      <w:pPr>
        <w:tabs>
          <w:tab w:val="left" w:pos="0"/>
          <w:tab w:val="left" w:pos="5408"/>
        </w:tabs>
        <w:spacing w:line="240" w:lineRule="auto"/>
        <w:ind w:firstLine="709"/>
        <w:jc w:val="both"/>
        <w:rPr>
          <w:rFonts w:ascii="Times New Roman" w:hAnsi="Times New Roman" w:cs="Times New Roman"/>
          <w:sz w:val="28"/>
          <w:szCs w:val="28"/>
        </w:rPr>
      </w:pPr>
      <w:r w:rsidRPr="00313219">
        <w:rPr>
          <w:rFonts w:ascii="Times New Roman" w:hAnsi="Times New Roman" w:cs="Times New Roman"/>
          <w:sz w:val="28"/>
          <w:szCs w:val="28"/>
        </w:rPr>
        <w:t>Подрядчик должен:</w:t>
      </w:r>
    </w:p>
    <w:p w:rsidR="0011583B" w:rsidRPr="00313219" w:rsidRDefault="0011583B" w:rsidP="0011583B">
      <w:pPr>
        <w:tabs>
          <w:tab w:val="left" w:pos="0"/>
          <w:tab w:val="left" w:pos="5408"/>
        </w:tabs>
        <w:spacing w:line="240" w:lineRule="auto"/>
        <w:ind w:firstLine="709"/>
        <w:jc w:val="both"/>
        <w:rPr>
          <w:rFonts w:ascii="Times New Roman" w:hAnsi="Times New Roman" w:cs="Times New Roman"/>
          <w:sz w:val="28"/>
          <w:szCs w:val="28"/>
        </w:rPr>
      </w:pPr>
      <w:r w:rsidRPr="00313219">
        <w:rPr>
          <w:rFonts w:ascii="Times New Roman" w:hAnsi="Times New Roman" w:cs="Times New Roman"/>
          <w:sz w:val="28"/>
          <w:szCs w:val="28"/>
        </w:rPr>
        <w:t>-предоставить сертификаты качества и паспорта на применяемые материалы и оборудование;</w:t>
      </w:r>
    </w:p>
    <w:p w:rsidR="0011583B" w:rsidRPr="00313219" w:rsidRDefault="0011583B" w:rsidP="0011583B">
      <w:pPr>
        <w:spacing w:line="240" w:lineRule="auto"/>
        <w:jc w:val="both"/>
        <w:rPr>
          <w:rFonts w:ascii="Times New Roman" w:hAnsi="Times New Roman" w:cs="Times New Roman"/>
          <w:sz w:val="28"/>
          <w:szCs w:val="28"/>
        </w:rPr>
      </w:pPr>
      <w:r w:rsidRPr="00313219">
        <w:rPr>
          <w:rFonts w:ascii="Times New Roman" w:hAnsi="Times New Roman" w:cs="Times New Roman"/>
          <w:sz w:val="28"/>
          <w:szCs w:val="28"/>
        </w:rPr>
        <w:t xml:space="preserve">            - провести комплекс работ согласно дефектной ведомости </w:t>
      </w:r>
    </w:p>
    <w:tbl>
      <w:tblPr>
        <w:tblW w:w="107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2737"/>
        <w:gridCol w:w="7507"/>
      </w:tblGrid>
      <w:tr w:rsidR="00331D6C" w:rsidRPr="00313219"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1</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Наименование, адрес объектов</w:t>
            </w:r>
          </w:p>
        </w:tc>
        <w:tc>
          <w:tcPr>
            <w:tcW w:w="7507" w:type="dxa"/>
            <w:tcBorders>
              <w:top w:val="single" w:sz="4" w:space="0" w:color="000000"/>
              <w:left w:val="single" w:sz="4" w:space="0" w:color="000000"/>
              <w:bottom w:val="single" w:sz="4" w:space="0" w:color="000000"/>
              <w:right w:val="single" w:sz="4" w:space="0" w:color="000000"/>
            </w:tcBorders>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Times New Roman" w:hAnsi="Times New Roman" w:cs="Times New Roman"/>
                <w:sz w:val="28"/>
                <w:szCs w:val="28"/>
              </w:rPr>
              <w:t>Согласно п.2.1</w:t>
            </w:r>
          </w:p>
          <w:p w:rsidR="00331D6C" w:rsidRPr="00313219" w:rsidRDefault="00331D6C">
            <w:pPr>
              <w:spacing w:line="240" w:lineRule="auto"/>
              <w:jc w:val="both"/>
              <w:rPr>
                <w:rFonts w:ascii="Times New Roman" w:eastAsia="Calibri" w:hAnsi="Times New Roman" w:cs="Times New Roman"/>
                <w:sz w:val="28"/>
                <w:szCs w:val="28"/>
              </w:rPr>
            </w:pPr>
          </w:p>
          <w:p w:rsidR="00331D6C" w:rsidRPr="00313219" w:rsidRDefault="00331D6C">
            <w:pPr>
              <w:spacing w:after="0" w:line="240" w:lineRule="auto"/>
              <w:jc w:val="both"/>
              <w:rPr>
                <w:rFonts w:ascii="Times New Roman" w:eastAsia="Calibri" w:hAnsi="Times New Roman" w:cs="Times New Roman"/>
                <w:sz w:val="28"/>
                <w:szCs w:val="28"/>
                <w:lang w:eastAsia="en-US"/>
              </w:rPr>
            </w:pPr>
          </w:p>
          <w:p w:rsidR="00331D6C" w:rsidRPr="00313219" w:rsidRDefault="00331D6C">
            <w:pPr>
              <w:spacing w:after="0" w:line="240" w:lineRule="auto"/>
              <w:jc w:val="both"/>
              <w:rPr>
                <w:rFonts w:ascii="Times New Roman" w:eastAsia="Calibri" w:hAnsi="Times New Roman" w:cs="Times New Roman"/>
                <w:sz w:val="28"/>
                <w:szCs w:val="28"/>
              </w:rPr>
            </w:pPr>
          </w:p>
        </w:tc>
      </w:tr>
      <w:tr w:rsidR="00331D6C" w:rsidRPr="00313219"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lang w:val="en-US"/>
              </w:rPr>
            </w:pPr>
            <w:r w:rsidRPr="00313219">
              <w:rPr>
                <w:rFonts w:ascii="Times New Roman" w:eastAsia="Calibri" w:hAnsi="Times New Roman" w:cs="Times New Roman"/>
                <w:sz w:val="28"/>
                <w:szCs w:val="28"/>
                <w:lang w:val="en-US"/>
              </w:rPr>
              <w:t>2</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 xml:space="preserve">Основные требования к архитектурно-планировочному </w:t>
            </w:r>
            <w:r w:rsidRPr="00313219">
              <w:rPr>
                <w:rFonts w:ascii="Times New Roman" w:eastAsia="Calibri" w:hAnsi="Times New Roman" w:cs="Times New Roman"/>
                <w:sz w:val="28"/>
                <w:szCs w:val="28"/>
              </w:rPr>
              <w:lastRenderedPageBreak/>
              <w:t>решению здания.</w:t>
            </w:r>
          </w:p>
        </w:tc>
        <w:tc>
          <w:tcPr>
            <w:tcW w:w="7507"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Theme="minorHAnsi" w:hAnsi="Times New Roman" w:cs="Times New Roman"/>
                <w:bCs/>
                <w:sz w:val="28"/>
                <w:szCs w:val="28"/>
                <w:lang w:eastAsia="en-US"/>
              </w:rPr>
            </w:pPr>
            <w:r w:rsidRPr="00313219">
              <w:rPr>
                <w:rFonts w:ascii="Times New Roman" w:eastAsia="Calibri" w:hAnsi="Times New Roman" w:cs="Times New Roman"/>
                <w:sz w:val="28"/>
                <w:szCs w:val="28"/>
              </w:rPr>
              <w:lastRenderedPageBreak/>
              <w:t>Неизменность существующих архитектурно-планировочных решений.</w:t>
            </w:r>
            <w:r w:rsidRPr="00313219">
              <w:rPr>
                <w:rFonts w:ascii="Times New Roman" w:hAnsi="Times New Roman" w:cs="Times New Roman"/>
                <w:bCs/>
                <w:sz w:val="28"/>
                <w:szCs w:val="28"/>
              </w:rPr>
              <w:t xml:space="preserve">         </w:t>
            </w:r>
          </w:p>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hAnsi="Times New Roman" w:cs="Times New Roman"/>
                <w:bCs/>
                <w:sz w:val="28"/>
                <w:szCs w:val="28"/>
              </w:rPr>
              <w:t>Паспорт фасада изготавливается подрядчиком</w:t>
            </w:r>
            <w:r w:rsidRPr="00313219">
              <w:rPr>
                <w:rFonts w:ascii="Times New Roman" w:eastAsia="Calibri" w:hAnsi="Times New Roman" w:cs="Times New Roman"/>
                <w:sz w:val="28"/>
                <w:szCs w:val="28"/>
              </w:rPr>
              <w:t>.</w:t>
            </w:r>
            <w:r w:rsidR="00624FEE" w:rsidRPr="00313219">
              <w:rPr>
                <w:rFonts w:ascii="Times New Roman" w:eastAsia="Calibri" w:hAnsi="Times New Roman" w:cs="Times New Roman"/>
                <w:sz w:val="28"/>
                <w:szCs w:val="28"/>
              </w:rPr>
              <w:t xml:space="preserve"> </w:t>
            </w:r>
            <w:r w:rsidRPr="00313219">
              <w:rPr>
                <w:rFonts w:ascii="Times New Roman" w:eastAsia="Calibri" w:hAnsi="Times New Roman" w:cs="Times New Roman"/>
                <w:sz w:val="28"/>
                <w:szCs w:val="28"/>
              </w:rPr>
              <w:t xml:space="preserve">Цветовые </w:t>
            </w:r>
            <w:r w:rsidRPr="00313219">
              <w:rPr>
                <w:rFonts w:ascii="Times New Roman" w:eastAsia="Calibri" w:hAnsi="Times New Roman" w:cs="Times New Roman"/>
                <w:sz w:val="28"/>
                <w:szCs w:val="28"/>
              </w:rPr>
              <w:lastRenderedPageBreak/>
              <w:t xml:space="preserve">решения (паспорт фасада), ведомость фасадных материалов - согласовать в органах местного самоуправления (ОМС) в установленном порядке.                                                                                      </w:t>
            </w:r>
            <w:r w:rsidRPr="00313219">
              <w:rPr>
                <w:rFonts w:ascii="Times New Roman" w:hAnsi="Times New Roman" w:cs="Times New Roman"/>
                <w:bCs/>
                <w:sz w:val="28"/>
                <w:szCs w:val="28"/>
              </w:rPr>
              <w:t xml:space="preserve">- </w:t>
            </w:r>
          </w:p>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Принятые решения дополнительно согласовать с Заказчиком.</w:t>
            </w:r>
          </w:p>
        </w:tc>
      </w:tr>
      <w:tr w:rsidR="00331D6C" w:rsidRPr="00313219"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lang w:val="en-US"/>
              </w:rPr>
            </w:pPr>
            <w:r w:rsidRPr="00313219">
              <w:rPr>
                <w:rFonts w:ascii="Times New Roman" w:eastAsia="Calibri" w:hAnsi="Times New Roman" w:cs="Times New Roman"/>
                <w:sz w:val="28"/>
                <w:szCs w:val="28"/>
                <w:lang w:val="en-US"/>
              </w:rPr>
              <w:lastRenderedPageBreak/>
              <w:t>3</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Требования по обеспечению жизнедеятельности собственников</w:t>
            </w:r>
          </w:p>
        </w:tc>
        <w:tc>
          <w:tcPr>
            <w:tcW w:w="7507"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При производстве работ не создавать условий, мешающих нормальной жизнедеятельности собственников. Заблаговременно оповещать собственников об отключениях электроснабжения МКД. Не захламлять места общего пользования и придомовые территории. Не создавать шум до 7.00 и после 22.00, а в выходные до 10.00 и после 20.00.</w:t>
            </w:r>
          </w:p>
          <w:p w:rsidR="00331D6C" w:rsidRPr="00313219" w:rsidRDefault="00331D6C" w:rsidP="00624FEE">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При проведении СМР по капитальному ремонту без вывода здания из эксплуатации выполнить мероприятия по безопасному проходу и проживанию жильцов согл</w:t>
            </w:r>
            <w:r w:rsidR="00624FEE" w:rsidRPr="00313219">
              <w:rPr>
                <w:rFonts w:ascii="Times New Roman" w:eastAsia="Calibri" w:hAnsi="Times New Roman" w:cs="Times New Roman"/>
                <w:sz w:val="28"/>
                <w:szCs w:val="28"/>
              </w:rPr>
              <w:t>асно</w:t>
            </w:r>
            <w:r w:rsidRPr="00313219">
              <w:rPr>
                <w:rFonts w:ascii="Times New Roman" w:eastAsia="Calibri" w:hAnsi="Times New Roman" w:cs="Times New Roman"/>
                <w:sz w:val="28"/>
                <w:szCs w:val="28"/>
              </w:rPr>
              <w:t xml:space="preserve"> СНиП 12-03-2001.</w:t>
            </w:r>
          </w:p>
        </w:tc>
      </w:tr>
      <w:tr w:rsidR="00331D6C" w:rsidRPr="00313219"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lang w:val="en-US"/>
              </w:rPr>
            </w:pPr>
            <w:r w:rsidRPr="00313219">
              <w:rPr>
                <w:rFonts w:ascii="Times New Roman" w:eastAsia="Calibri" w:hAnsi="Times New Roman" w:cs="Times New Roman"/>
                <w:sz w:val="28"/>
                <w:szCs w:val="28"/>
                <w:lang w:val="en-US"/>
              </w:rPr>
              <w:t>4</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Требования к благоустройству площадки и малым архитектурным формам, сохранности конструктивных элементов здания</w:t>
            </w:r>
          </w:p>
        </w:tc>
        <w:tc>
          <w:tcPr>
            <w:tcW w:w="7507"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Не нарушать существующее благоустройство придомовых территорий. Обеспечить сохранность отмостки , асфальтового покрытия вокруг здания, крылец и входов в здание.</w:t>
            </w:r>
          </w:p>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 xml:space="preserve">На период проведения СМР по капитальному ремонту </w:t>
            </w:r>
            <w:r w:rsidRPr="00313219">
              <w:rPr>
                <w:rFonts w:ascii="Times New Roman" w:eastAsia="Calibri" w:hAnsi="Times New Roman" w:cs="Times New Roman"/>
                <w:b/>
                <w:sz w:val="28"/>
                <w:szCs w:val="28"/>
              </w:rPr>
              <w:t>фасадов</w:t>
            </w:r>
            <w:r w:rsidRPr="00313219">
              <w:rPr>
                <w:rFonts w:ascii="Times New Roman" w:eastAsia="Calibri" w:hAnsi="Times New Roman" w:cs="Times New Roman"/>
                <w:sz w:val="28"/>
                <w:szCs w:val="28"/>
              </w:rPr>
              <w:t xml:space="preserve"> здания обеспечить сохранность кровли, элементов заполнения оконных и дверных проёмов, конструктивных элементов лоджий и балконов, козырьков входов в здание.</w:t>
            </w:r>
          </w:p>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Восстановление повреждённых конструктивных элементов здания и  благоустройства прилегающей территории обеспечивается Подрядчиком за свой счет.</w:t>
            </w:r>
          </w:p>
        </w:tc>
      </w:tr>
      <w:tr w:rsidR="00331D6C" w:rsidRPr="00313219"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lang w:val="en-US"/>
              </w:rPr>
            </w:pPr>
            <w:r w:rsidRPr="00313219">
              <w:rPr>
                <w:rFonts w:ascii="Times New Roman" w:eastAsia="Calibri" w:hAnsi="Times New Roman" w:cs="Times New Roman"/>
                <w:sz w:val="28"/>
                <w:szCs w:val="28"/>
              </w:rPr>
              <w:t>5</w:t>
            </w:r>
          </w:p>
        </w:tc>
        <w:tc>
          <w:tcPr>
            <w:tcW w:w="2737" w:type="dxa"/>
            <w:tcBorders>
              <w:top w:val="single" w:sz="4" w:space="0" w:color="000000"/>
              <w:left w:val="single" w:sz="4" w:space="0" w:color="000000"/>
              <w:bottom w:val="single" w:sz="4" w:space="0" w:color="000000"/>
              <w:right w:val="single" w:sz="4" w:space="0" w:color="000000"/>
            </w:tcBorders>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Мероприятия по гражданской обороне и предупреждению чрезвычайных ситуаций</w:t>
            </w:r>
          </w:p>
          <w:p w:rsidR="00331D6C" w:rsidRPr="00313219" w:rsidRDefault="00331D6C">
            <w:pPr>
              <w:spacing w:line="240" w:lineRule="auto"/>
              <w:jc w:val="both"/>
              <w:rPr>
                <w:rFonts w:ascii="Times New Roman" w:eastAsia="Calibri" w:hAnsi="Times New Roman" w:cs="Times New Roman"/>
                <w:sz w:val="28"/>
                <w:szCs w:val="28"/>
              </w:rPr>
            </w:pPr>
          </w:p>
        </w:tc>
        <w:tc>
          <w:tcPr>
            <w:tcW w:w="7507"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-Рабочий состав подрядной организации должен быть обучен, проинструктирован, и иметь соответствующий допуск к работам.</w:t>
            </w:r>
          </w:p>
          <w:p w:rsidR="00331D6C" w:rsidRPr="00313219" w:rsidRDefault="00331D6C">
            <w:pPr>
              <w:spacing w:line="240" w:lineRule="auto"/>
              <w:jc w:val="both"/>
              <w:rPr>
                <w:rFonts w:ascii="Times New Roman" w:eastAsia="Times New Roman" w:hAnsi="Times New Roman" w:cs="Times New Roman"/>
                <w:sz w:val="28"/>
                <w:szCs w:val="28"/>
              </w:rPr>
            </w:pPr>
            <w:r w:rsidRPr="00313219">
              <w:rPr>
                <w:rFonts w:ascii="Times New Roman" w:eastAsia="Calibri" w:hAnsi="Times New Roman" w:cs="Times New Roman"/>
                <w:sz w:val="28"/>
                <w:szCs w:val="28"/>
              </w:rPr>
              <w:t xml:space="preserve"> Работы необходимо выполнять с соблюдением </w:t>
            </w:r>
            <w:r w:rsidRPr="00313219">
              <w:rPr>
                <w:rFonts w:ascii="Times New Roman" w:eastAsia="Times New Roman" w:hAnsi="Times New Roman" w:cs="Times New Roman"/>
                <w:sz w:val="28"/>
                <w:szCs w:val="28"/>
              </w:rPr>
              <w:t>Правил по охране труда и техники безопасности в строительстве согл. СНиП 12-03-2001, СНиП 12-04-2002 ч.2</w:t>
            </w:r>
          </w:p>
          <w:p w:rsidR="00331D6C" w:rsidRPr="00313219" w:rsidRDefault="00331D6C">
            <w:pPr>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 Работы выполнять в соответствии с ППБ 05-86 «Правила пожарной безопасности   при проведении строительно-монтажных работ» </w:t>
            </w:r>
            <w:r w:rsidRPr="00313219">
              <w:rPr>
                <w:rFonts w:ascii="Times New Roman" w:eastAsia="Times New Roman" w:hAnsi="Times New Roman" w:cs="Times New Roman"/>
                <w:sz w:val="28"/>
                <w:szCs w:val="28"/>
              </w:rPr>
              <w:br/>
            </w:r>
            <w:r w:rsidRPr="00313219">
              <w:rPr>
                <w:rFonts w:ascii="Times New Roman" w:eastAsia="Times New Roman" w:hAnsi="Times New Roman" w:cs="Times New Roman"/>
                <w:sz w:val="28"/>
                <w:szCs w:val="28"/>
              </w:rPr>
              <w:br/>
              <w:t xml:space="preserve">-МЧС России в соответствии с постановлением Правительства РФ от 21 ноября 2011 года N 957 "Об </w:t>
            </w:r>
            <w:r w:rsidRPr="00313219">
              <w:rPr>
                <w:rFonts w:ascii="Times New Roman" w:eastAsia="Times New Roman" w:hAnsi="Times New Roman" w:cs="Times New Roman"/>
                <w:sz w:val="28"/>
                <w:szCs w:val="28"/>
              </w:rPr>
              <w:lastRenderedPageBreak/>
              <w:t xml:space="preserve">организации лицензирования отдельных видов деятельности", постановлением Правительства РФ от 30 декабря 2011 года N 1225 "О лицензировании деятельности по монтажу, техническому обслуживанию и ремонту средств обеспечения пожарной безопасности зданий и сооружений" осуществляет лицензирование следующих видов деятельности: </w:t>
            </w:r>
            <w:r w:rsidRPr="00313219">
              <w:rPr>
                <w:rFonts w:ascii="Times New Roman" w:eastAsia="Times New Roman" w:hAnsi="Times New Roman" w:cs="Times New Roman"/>
                <w:sz w:val="28"/>
                <w:szCs w:val="28"/>
              </w:rPr>
              <w:br/>
            </w:r>
            <w:r w:rsidRPr="00313219">
              <w:rPr>
                <w:rFonts w:ascii="Times New Roman" w:eastAsia="Times New Roman" w:hAnsi="Times New Roman" w:cs="Times New Roman"/>
                <w:sz w:val="28"/>
                <w:szCs w:val="28"/>
              </w:rPr>
              <w:br/>
              <w:t>1.Устройство (кладка, монтаж), ремонт, облицовка, теплоизоляция и очистка печей, каминов, других теплогенерирующих установок и дымоходов.</w:t>
            </w:r>
            <w:r w:rsidRPr="00313219">
              <w:rPr>
                <w:rFonts w:ascii="Times New Roman" w:eastAsia="Times New Roman" w:hAnsi="Times New Roman" w:cs="Times New Roman"/>
                <w:sz w:val="28"/>
                <w:szCs w:val="28"/>
              </w:rPr>
              <w:br/>
              <w:t>2.Выполнение работ по огнезащите материалов, изделий и конструкций.</w:t>
            </w:r>
            <w:r w:rsidRPr="00313219">
              <w:rPr>
                <w:rFonts w:ascii="Times New Roman" w:eastAsia="Times New Roman" w:hAnsi="Times New Roman" w:cs="Times New Roman"/>
                <w:sz w:val="28"/>
                <w:szCs w:val="28"/>
              </w:rPr>
              <w:br/>
            </w:r>
          </w:p>
        </w:tc>
      </w:tr>
      <w:tr w:rsidR="00331D6C" w:rsidRPr="00313219" w:rsidTr="00331D6C">
        <w:tc>
          <w:tcPr>
            <w:tcW w:w="516" w:type="dxa"/>
            <w:tcBorders>
              <w:top w:val="single" w:sz="4" w:space="0" w:color="000000"/>
              <w:left w:val="single" w:sz="4" w:space="0" w:color="000000"/>
              <w:bottom w:val="single" w:sz="4" w:space="0" w:color="auto"/>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lang w:val="en-US"/>
              </w:rPr>
            </w:pPr>
            <w:r w:rsidRPr="00313219">
              <w:rPr>
                <w:rFonts w:ascii="Times New Roman" w:eastAsia="Calibri" w:hAnsi="Times New Roman" w:cs="Times New Roman"/>
                <w:sz w:val="28"/>
                <w:szCs w:val="28"/>
              </w:rPr>
              <w:lastRenderedPageBreak/>
              <w:t>6</w:t>
            </w:r>
          </w:p>
        </w:tc>
        <w:tc>
          <w:tcPr>
            <w:tcW w:w="2737" w:type="dxa"/>
            <w:tcBorders>
              <w:top w:val="single" w:sz="4" w:space="0" w:color="000000"/>
              <w:left w:val="single" w:sz="4" w:space="0" w:color="000000"/>
              <w:bottom w:val="single" w:sz="4" w:space="0" w:color="auto"/>
              <w:right w:val="single" w:sz="4" w:space="0" w:color="000000"/>
            </w:tcBorders>
          </w:tcPr>
          <w:p w:rsidR="00331D6C" w:rsidRPr="00313219" w:rsidRDefault="00331D6C">
            <w:pPr>
              <w:spacing w:line="240" w:lineRule="auto"/>
              <w:ind w:left="1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Требования к передаче Заказчику технических и иных документов по завершению и сдаче работ</w:t>
            </w:r>
          </w:p>
          <w:p w:rsidR="00331D6C" w:rsidRPr="00313219" w:rsidRDefault="00331D6C">
            <w:pPr>
              <w:spacing w:line="240" w:lineRule="auto"/>
              <w:jc w:val="both"/>
              <w:rPr>
                <w:rFonts w:ascii="Times New Roman" w:eastAsia="Calibri" w:hAnsi="Times New Roman" w:cs="Times New Roman"/>
                <w:sz w:val="28"/>
                <w:szCs w:val="28"/>
              </w:rPr>
            </w:pPr>
          </w:p>
        </w:tc>
        <w:tc>
          <w:tcPr>
            <w:tcW w:w="7507" w:type="dxa"/>
            <w:tcBorders>
              <w:top w:val="single" w:sz="4" w:space="0" w:color="000000"/>
              <w:left w:val="single" w:sz="4" w:space="0" w:color="000000"/>
              <w:bottom w:val="single" w:sz="4" w:space="0" w:color="auto"/>
              <w:right w:val="single" w:sz="4" w:space="0" w:color="000000"/>
            </w:tcBorders>
          </w:tcPr>
          <w:p w:rsidR="00331D6C" w:rsidRPr="00313219"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Представить полный комплект исполнительной документации на комплекс выполненных ремонтных работ в соответствии с РД-01-02- 2006 в т.ч.  </w:t>
            </w:r>
          </w:p>
          <w:p w:rsidR="00331D6C" w:rsidRPr="00313219"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-Разработать и согласовать с Заказчиком ППР с приложением технологических       карт   по видам работ </w:t>
            </w:r>
          </w:p>
          <w:p w:rsidR="00331D6C" w:rsidRPr="00313219"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-Общий журнал работ в 1 экземпляре, заполненный в соответствии требованиями РД-11-05-2007 </w:t>
            </w:r>
          </w:p>
          <w:p w:rsidR="00331D6C" w:rsidRPr="00313219"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Журнал входного контроля материалов</w:t>
            </w:r>
          </w:p>
          <w:p w:rsidR="00331D6C" w:rsidRPr="00313219"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 Журналы специальных работ            </w:t>
            </w:r>
          </w:p>
          <w:p w:rsidR="00331D6C" w:rsidRPr="00313219"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-Акты освидетельствования скрытых работ в 3 экз. на выполняемые виды работ с приложением материалов фотофиксации скрываемых элементов</w:t>
            </w:r>
          </w:p>
          <w:p w:rsidR="00331D6C" w:rsidRPr="00313219"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-Паспорта, сертификаты соответствия, разрешения на применение на материалы, используемые при производстве работ (в соответствии с «Журналом входного контроля материалов»)</w:t>
            </w:r>
          </w:p>
          <w:p w:rsidR="00331D6C" w:rsidRPr="00313219"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-Исполнительные схемы на выполненные работы в 3 экз.</w:t>
            </w:r>
          </w:p>
          <w:p w:rsidR="00331D6C" w:rsidRPr="00313219"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-Акт о соответствии выполненных работ действующим строительным регламентам.</w:t>
            </w:r>
          </w:p>
          <w:p w:rsidR="00331D6C" w:rsidRPr="00313219"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-Справку о размещении строительных отходов по категории опасности</w:t>
            </w:r>
          </w:p>
          <w:p w:rsidR="00331D6C" w:rsidRPr="00313219" w:rsidRDefault="00331D6C" w:rsidP="00313219">
            <w:pPr>
              <w:widowControl w:val="0"/>
              <w:autoSpaceDE w:val="0"/>
              <w:autoSpaceDN w:val="0"/>
              <w:adjustRightInd w:val="0"/>
              <w:spacing w:line="240" w:lineRule="auto"/>
              <w:jc w:val="both"/>
              <w:rPr>
                <w:rFonts w:ascii="Times New Roman" w:eastAsia="Calibri" w:hAnsi="Times New Roman" w:cs="Times New Roman"/>
                <w:sz w:val="28"/>
                <w:szCs w:val="28"/>
              </w:rPr>
            </w:pPr>
            <w:r w:rsidRPr="00313219">
              <w:rPr>
                <w:rFonts w:ascii="Times New Roman" w:eastAsia="Times New Roman" w:hAnsi="Times New Roman" w:cs="Times New Roman"/>
                <w:sz w:val="28"/>
                <w:szCs w:val="28"/>
              </w:rPr>
              <w:t xml:space="preserve">-другие нормативные исполнительные документы в соответствии с требованиями действующего </w:t>
            </w:r>
            <w:r w:rsidRPr="00313219">
              <w:rPr>
                <w:rFonts w:ascii="Times New Roman" w:eastAsia="Times New Roman" w:hAnsi="Times New Roman" w:cs="Times New Roman"/>
                <w:sz w:val="28"/>
                <w:szCs w:val="28"/>
              </w:rPr>
              <w:lastRenderedPageBreak/>
              <w:t>законодательства</w:t>
            </w:r>
          </w:p>
        </w:tc>
      </w:tr>
      <w:tr w:rsidR="00331D6C" w:rsidRPr="00313219" w:rsidTr="00331D6C">
        <w:tc>
          <w:tcPr>
            <w:tcW w:w="516" w:type="dxa"/>
            <w:tcBorders>
              <w:top w:val="nil"/>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lastRenderedPageBreak/>
              <w:t>7</w:t>
            </w:r>
          </w:p>
        </w:tc>
        <w:tc>
          <w:tcPr>
            <w:tcW w:w="2737" w:type="dxa"/>
            <w:tcBorders>
              <w:top w:val="nil"/>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Times New Roman" w:hAnsi="Times New Roman" w:cs="Times New Roman"/>
                <w:color w:val="000000"/>
                <w:sz w:val="28"/>
                <w:szCs w:val="28"/>
              </w:rPr>
              <w:t>Требования к техническим характеристикам применяемых материалов при выполнении работ и оказании сопутствующих услуг, поставкам необходимых товаров, в т.ч. оборудования.</w:t>
            </w:r>
          </w:p>
        </w:tc>
        <w:tc>
          <w:tcPr>
            <w:tcW w:w="7507" w:type="dxa"/>
            <w:tcBorders>
              <w:top w:val="nil"/>
              <w:left w:val="single" w:sz="4" w:space="0" w:color="000000"/>
              <w:bottom w:val="single" w:sz="4" w:space="0" w:color="000000"/>
              <w:right w:val="single" w:sz="4" w:space="0" w:color="000000"/>
            </w:tcBorders>
          </w:tcPr>
          <w:p w:rsidR="00331D6C" w:rsidRPr="00313219"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Сталь листовая кровельная ГОСТ 14918-80 / ГОСТ 52246-04</w:t>
            </w:r>
          </w:p>
          <w:p w:rsidR="00331D6C" w:rsidRPr="00313219"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Штукатурные растворы ГОСТ 28013-98* «Растворы строительные».</w:t>
            </w:r>
          </w:p>
          <w:p w:rsidR="00331D6C" w:rsidRPr="00313219"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Шпатлёвки строительные фасадные ГОСТ 10277-90 «Шпатлёвки».</w:t>
            </w:r>
          </w:p>
          <w:p w:rsidR="00331D6C" w:rsidRPr="00313219"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Цемент ГОСТ 25328; ГОСТ 26644.</w:t>
            </w:r>
          </w:p>
          <w:p w:rsidR="00331D6C" w:rsidRPr="00313219"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Известь строительная ГОСТ 9179.</w:t>
            </w:r>
          </w:p>
          <w:p w:rsidR="00331D6C" w:rsidRPr="00313219"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Песок строительный ГОСТ 8736.</w:t>
            </w:r>
          </w:p>
          <w:p w:rsidR="00331D6C" w:rsidRPr="00313219" w:rsidRDefault="00331D6C">
            <w:pPr>
              <w:widowControl w:val="0"/>
              <w:shd w:val="clear" w:color="auto" w:fill="FFFFFF"/>
              <w:autoSpaceDE w:val="0"/>
              <w:autoSpaceDN w:val="0"/>
              <w:adjustRightInd w:val="0"/>
              <w:spacing w:line="240" w:lineRule="auto"/>
              <w:ind w:right="8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 Фасонные элементы водосточной системы выполненные из проката </w:t>
            </w:r>
          </w:p>
          <w:p w:rsidR="00331D6C" w:rsidRPr="00313219" w:rsidRDefault="00331D6C">
            <w:pPr>
              <w:widowControl w:val="0"/>
              <w:shd w:val="clear" w:color="auto" w:fill="FFFFFF"/>
              <w:autoSpaceDE w:val="0"/>
              <w:autoSpaceDN w:val="0"/>
              <w:adjustRightInd w:val="0"/>
              <w:spacing w:line="240" w:lineRule="auto"/>
              <w:ind w:right="8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тонколистового холоднокатаного горячеоцинкованного ГОСТ Р 52246-2004 (в т.ч. Антивандальный комплект из усиленных отлива и прямого звена водосточной грубы толщ, не менее 0,8 мм)</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-Антипирен-антисептик для обработки древесины- обеспечивает</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первую и вторую группу огнезащитной эффективности (по НПБ 251)</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-Пиломатериалы ГОСТ 24454-80, ГОСТ 8486-86</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-Ветрозащита и пароизоляция – ГОСТ30547-97.</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-Грунтовка проникающая ГОСТ 28196-89</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-Матер</w:t>
            </w:r>
            <w:r w:rsidR="00624FEE" w:rsidRPr="00313219">
              <w:rPr>
                <w:rFonts w:ascii="Times New Roman" w:eastAsia="Times New Roman" w:hAnsi="Times New Roman" w:cs="Times New Roman"/>
                <w:sz w:val="28"/>
                <w:szCs w:val="28"/>
              </w:rPr>
              <w:t>и</w:t>
            </w:r>
            <w:r w:rsidRPr="00313219">
              <w:rPr>
                <w:rFonts w:ascii="Times New Roman" w:eastAsia="Times New Roman" w:hAnsi="Times New Roman" w:cs="Times New Roman"/>
                <w:sz w:val="28"/>
                <w:szCs w:val="28"/>
              </w:rPr>
              <w:t>алы лакокрасочные ГОСТ 52491-2005</w:t>
            </w:r>
          </w:p>
          <w:p w:rsidR="00331D6C" w:rsidRPr="00313219"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-Герметик - двухкомпонентный полиуретановый ГОСТ 25621-83 -Краска ВА поливинилацетатная ГОСТ 28196-89</w:t>
            </w:r>
          </w:p>
          <w:p w:rsidR="00331D6C" w:rsidRPr="00313219"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Органосиликатная композиция ТУ 84-725-78</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-Пенопласт ПСБ-С (Пенополистирол суспензионный беспрессовый</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самозатухающий) по ГОСТ 15588-86                                                       </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  - Вата минеральная ГОСТ4640-93                                                             </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    - Плиты минераловатные ГОСТ 22950-95                                               </w:t>
            </w:r>
          </w:p>
          <w:p w:rsidR="00331D6C" w:rsidRPr="00313219"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lastRenderedPageBreak/>
              <w:t>-Кирпич  ГОСТ 530-2012</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 Мастики кровельные и гидроизоляционные ГОСТ26589-94               </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  - Матер</w:t>
            </w:r>
            <w:r w:rsidR="00624FEE" w:rsidRPr="00313219">
              <w:rPr>
                <w:rFonts w:ascii="Times New Roman" w:eastAsia="Times New Roman" w:hAnsi="Times New Roman" w:cs="Times New Roman"/>
                <w:sz w:val="28"/>
                <w:szCs w:val="28"/>
              </w:rPr>
              <w:t>и</w:t>
            </w:r>
            <w:r w:rsidRPr="00313219">
              <w:rPr>
                <w:rFonts w:ascii="Times New Roman" w:eastAsia="Times New Roman" w:hAnsi="Times New Roman" w:cs="Times New Roman"/>
                <w:sz w:val="28"/>
                <w:szCs w:val="28"/>
              </w:rPr>
              <w:t xml:space="preserve">алы рулонные кровельные и гидроизоляционные ГОСТ 30547-97*   </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ФЗ от 22.07.2008 №123-ФЗ «Технический регламент</w:t>
            </w:r>
            <w:r w:rsidR="00624FEE" w:rsidRPr="00313219">
              <w:rPr>
                <w:rFonts w:ascii="Times New Roman" w:eastAsia="Times New Roman" w:hAnsi="Times New Roman" w:cs="Times New Roman"/>
                <w:sz w:val="28"/>
                <w:szCs w:val="28"/>
              </w:rPr>
              <w:t xml:space="preserve"> о требованиях пожарной безопас</w:t>
            </w:r>
            <w:r w:rsidRPr="00313219">
              <w:rPr>
                <w:rFonts w:ascii="Times New Roman" w:eastAsia="Times New Roman" w:hAnsi="Times New Roman" w:cs="Times New Roman"/>
                <w:sz w:val="28"/>
                <w:szCs w:val="28"/>
              </w:rPr>
              <w:t>ности» (пожарная сертификация строительных материалов).</w:t>
            </w:r>
          </w:p>
          <w:p w:rsidR="00331D6C" w:rsidRPr="00313219" w:rsidRDefault="00331D6C">
            <w:pPr>
              <w:tabs>
                <w:tab w:val="left" w:pos="5408"/>
              </w:tabs>
              <w:rPr>
                <w:rFonts w:ascii="Times New Roman" w:eastAsiaTheme="minorHAnsi" w:hAnsi="Times New Roman" w:cs="Times New Roman"/>
                <w:sz w:val="28"/>
                <w:szCs w:val="28"/>
                <w:lang w:eastAsia="en-US"/>
              </w:rPr>
            </w:pPr>
            <w:r w:rsidRPr="00313219">
              <w:rPr>
                <w:rFonts w:ascii="Times New Roman" w:eastAsia="Times New Roman" w:hAnsi="Times New Roman" w:cs="Times New Roman"/>
                <w:sz w:val="28"/>
                <w:szCs w:val="28"/>
              </w:rPr>
              <w:t xml:space="preserve">  </w:t>
            </w:r>
            <w:r w:rsidRPr="00313219">
              <w:rPr>
                <w:rFonts w:ascii="Times New Roman" w:hAnsi="Times New Roman" w:cs="Times New Roman"/>
                <w:sz w:val="28"/>
                <w:szCs w:val="28"/>
              </w:rPr>
              <w:t xml:space="preserve">- Участник при выполнении работ может использовать по письменному согласованию с заказчиком эквивалентные материалы (комплектующие и оборудование), которые соответствуют или превосходят по своим техническим характеристикам материалы (комплектующие и оборудование), указанные в локальных сметах заказчика без изменения стоимости. </w:t>
            </w:r>
          </w:p>
          <w:p w:rsidR="00331D6C" w:rsidRPr="00313219" w:rsidRDefault="00331D6C">
            <w:pPr>
              <w:spacing w:line="240" w:lineRule="auto"/>
              <w:jc w:val="both"/>
              <w:rPr>
                <w:rFonts w:ascii="Times New Roman" w:eastAsia="Calibri" w:hAnsi="Times New Roman" w:cs="Times New Roman"/>
                <w:sz w:val="28"/>
                <w:szCs w:val="28"/>
              </w:rPr>
            </w:pPr>
          </w:p>
        </w:tc>
      </w:tr>
      <w:tr w:rsidR="00331D6C" w:rsidRPr="00313219"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lang w:val="en-US"/>
              </w:rPr>
            </w:pPr>
            <w:r w:rsidRPr="00313219">
              <w:rPr>
                <w:rFonts w:ascii="Times New Roman" w:eastAsia="Calibri" w:hAnsi="Times New Roman" w:cs="Times New Roman"/>
                <w:sz w:val="28"/>
                <w:szCs w:val="28"/>
              </w:rPr>
              <w:lastRenderedPageBreak/>
              <w:t>8</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color w:val="000000"/>
                <w:sz w:val="28"/>
                <w:szCs w:val="28"/>
              </w:rPr>
              <w:t>Требования к техническим характеристикам работ</w:t>
            </w:r>
          </w:p>
        </w:tc>
        <w:tc>
          <w:tcPr>
            <w:tcW w:w="7507" w:type="dxa"/>
            <w:tcBorders>
              <w:top w:val="single" w:sz="4" w:space="0" w:color="000000"/>
              <w:left w:val="single" w:sz="4" w:space="0" w:color="000000"/>
              <w:bottom w:val="single" w:sz="4" w:space="0" w:color="000000"/>
              <w:right w:val="single" w:sz="4" w:space="0" w:color="000000"/>
            </w:tcBorders>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Подрядчик обязан соблюдать требования:</w:t>
            </w:r>
          </w:p>
          <w:p w:rsidR="00331D6C" w:rsidRPr="00313219" w:rsidRDefault="00331D6C">
            <w:pPr>
              <w:widowControl w:val="0"/>
              <w:autoSpaceDE w:val="0"/>
              <w:autoSpaceDN w:val="0"/>
              <w:adjustRightInd w:val="0"/>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 xml:space="preserve">- СНиП 3.01.01-85* «Организация строительного производства» </w:t>
            </w:r>
            <w:r w:rsidRPr="00313219">
              <w:rPr>
                <w:rFonts w:ascii="Times New Roman" w:eastAsia="Calibri" w:hAnsi="Times New Roman" w:cs="Times New Roman"/>
                <w:bCs/>
                <w:sz w:val="28"/>
                <w:szCs w:val="28"/>
              </w:rPr>
              <w:t>г. Москва, утвержденным постановлением Госстроя СССР от 11 декабря 1986 г. № 48.</w:t>
            </w:r>
          </w:p>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 xml:space="preserve">- </w:t>
            </w:r>
            <w:r w:rsidRPr="00313219">
              <w:rPr>
                <w:rFonts w:ascii="Times New Roman" w:eastAsia="Calibri" w:hAnsi="Times New Roman" w:cs="Times New Roman"/>
                <w:bCs/>
                <w:sz w:val="28"/>
                <w:szCs w:val="28"/>
              </w:rPr>
              <w:t>ПУЭ, утвержденных приказом Минэнерго России от 08.07.2002 № 204.</w:t>
            </w:r>
          </w:p>
          <w:p w:rsidR="00331D6C" w:rsidRPr="00313219" w:rsidRDefault="00331D6C">
            <w:pPr>
              <w:rPr>
                <w:rFonts w:ascii="Times New Roman" w:eastAsiaTheme="minorHAnsi" w:hAnsi="Times New Roman" w:cs="Times New Roman"/>
                <w:sz w:val="28"/>
                <w:szCs w:val="28"/>
                <w:lang w:eastAsia="en-US"/>
              </w:rPr>
            </w:pPr>
            <w:r w:rsidRPr="00313219">
              <w:rPr>
                <w:rFonts w:ascii="Times New Roman" w:eastAsia="Times New Roman" w:hAnsi="Times New Roman" w:cs="Times New Roman"/>
                <w:sz w:val="28"/>
                <w:szCs w:val="28"/>
              </w:rPr>
              <w:t xml:space="preserve">-  СНиП 21-01-97 «Пожарная безопасность зданий и сооружений» утв. Госстрой России от 3 июня 1999г., стандартов, технических условий и инструкций заводов- изготовителей оборудования.                                      </w:t>
            </w:r>
            <w:r w:rsidRPr="00313219">
              <w:rPr>
                <w:rFonts w:ascii="Times New Roman" w:hAnsi="Times New Roman" w:cs="Times New Roman"/>
                <w:sz w:val="28"/>
                <w:szCs w:val="28"/>
              </w:rPr>
              <w:t xml:space="preserve">- Подрядчик обязан соблюдать требования СНиП 3.04.01-87 «Изоляционные и отделочные покрытия». </w:t>
            </w:r>
            <w:r w:rsidRPr="00313219">
              <w:rPr>
                <w:rFonts w:ascii="Times New Roman" w:hAnsi="Times New Roman" w:cs="Times New Roman"/>
                <w:bCs/>
                <w:sz w:val="28"/>
                <w:szCs w:val="28"/>
              </w:rPr>
              <w:t xml:space="preserve">Утверждены постановлением </w:t>
            </w:r>
            <w:r w:rsidRPr="00313219">
              <w:rPr>
                <w:rFonts w:ascii="Times New Roman" w:hAnsi="Times New Roman" w:cs="Times New Roman"/>
                <w:bCs/>
                <w:sz w:val="28"/>
                <w:szCs w:val="28"/>
              </w:rPr>
              <w:br/>
              <w:t xml:space="preserve">Государственного строительного комитета СССР от 4 декабря </w:t>
            </w:r>
            <w:smartTag w:uri="urn:schemas-microsoft-com:office:smarttags" w:element="metricconverter">
              <w:smartTagPr>
                <w:attr w:name="ProductID" w:val="1987 г"/>
              </w:smartTagPr>
              <w:r w:rsidRPr="00313219">
                <w:rPr>
                  <w:rFonts w:ascii="Times New Roman" w:hAnsi="Times New Roman" w:cs="Times New Roman"/>
                  <w:bCs/>
                  <w:sz w:val="28"/>
                  <w:szCs w:val="28"/>
                </w:rPr>
                <w:t>1987 г</w:t>
              </w:r>
            </w:smartTag>
            <w:r w:rsidRPr="00313219">
              <w:rPr>
                <w:rFonts w:ascii="Times New Roman" w:hAnsi="Times New Roman" w:cs="Times New Roman"/>
                <w:bCs/>
                <w:sz w:val="28"/>
                <w:szCs w:val="28"/>
              </w:rPr>
              <w:t>. № 280</w:t>
            </w:r>
            <w:r w:rsidRPr="00313219">
              <w:rPr>
                <w:rFonts w:ascii="Times New Roman" w:hAnsi="Times New Roman" w:cs="Times New Roman"/>
                <w:sz w:val="28"/>
                <w:szCs w:val="28"/>
              </w:rPr>
              <w:t>.</w:t>
            </w:r>
          </w:p>
          <w:p w:rsidR="00331D6C" w:rsidRPr="00313219" w:rsidRDefault="00331D6C">
            <w:pPr>
              <w:tabs>
                <w:tab w:val="left" w:pos="5408"/>
              </w:tabs>
              <w:rPr>
                <w:rFonts w:ascii="Times New Roman" w:hAnsi="Times New Roman" w:cs="Times New Roman"/>
                <w:sz w:val="28"/>
                <w:szCs w:val="28"/>
              </w:rPr>
            </w:pPr>
            <w:r w:rsidRPr="00313219">
              <w:rPr>
                <w:rFonts w:ascii="Times New Roman" w:hAnsi="Times New Roman" w:cs="Times New Roman"/>
                <w:sz w:val="28"/>
                <w:szCs w:val="28"/>
              </w:rPr>
              <w:t xml:space="preserve"> -Подготовка поверхности фасадов зданий состоит из следующих операций:</w:t>
            </w:r>
          </w:p>
          <w:p w:rsidR="00331D6C" w:rsidRPr="00313219" w:rsidRDefault="00331D6C">
            <w:pPr>
              <w:tabs>
                <w:tab w:val="left" w:pos="5408"/>
              </w:tabs>
              <w:rPr>
                <w:rFonts w:ascii="Times New Roman" w:hAnsi="Times New Roman" w:cs="Times New Roman"/>
                <w:sz w:val="28"/>
                <w:szCs w:val="28"/>
              </w:rPr>
            </w:pPr>
            <w:r w:rsidRPr="00313219">
              <w:rPr>
                <w:rFonts w:ascii="Times New Roman" w:hAnsi="Times New Roman" w:cs="Times New Roman"/>
                <w:sz w:val="28"/>
                <w:szCs w:val="28"/>
              </w:rPr>
              <w:t>- очистка поверхности от старых покрытий;</w:t>
            </w:r>
          </w:p>
          <w:p w:rsidR="00331D6C" w:rsidRPr="00313219" w:rsidRDefault="00331D6C">
            <w:pPr>
              <w:tabs>
                <w:tab w:val="left" w:pos="5408"/>
              </w:tabs>
              <w:rPr>
                <w:rFonts w:ascii="Times New Roman" w:hAnsi="Times New Roman" w:cs="Times New Roman"/>
                <w:sz w:val="28"/>
                <w:szCs w:val="28"/>
              </w:rPr>
            </w:pPr>
            <w:r w:rsidRPr="00313219">
              <w:rPr>
                <w:rFonts w:ascii="Times New Roman" w:hAnsi="Times New Roman" w:cs="Times New Roman"/>
                <w:sz w:val="28"/>
                <w:szCs w:val="28"/>
              </w:rPr>
              <w:t>- отбивка непрочной штукатурки;</w:t>
            </w:r>
          </w:p>
          <w:p w:rsidR="00331D6C" w:rsidRPr="00313219" w:rsidRDefault="00331D6C">
            <w:pPr>
              <w:tabs>
                <w:tab w:val="left" w:pos="5408"/>
              </w:tabs>
              <w:rPr>
                <w:rFonts w:ascii="Times New Roman" w:hAnsi="Times New Roman" w:cs="Times New Roman"/>
                <w:sz w:val="28"/>
                <w:szCs w:val="28"/>
              </w:rPr>
            </w:pPr>
            <w:r w:rsidRPr="00313219">
              <w:rPr>
                <w:rFonts w:ascii="Times New Roman" w:hAnsi="Times New Roman" w:cs="Times New Roman"/>
                <w:sz w:val="28"/>
                <w:szCs w:val="28"/>
              </w:rPr>
              <w:lastRenderedPageBreak/>
              <w:t>- обработка недостаточно шероховатых поверхностей;</w:t>
            </w:r>
          </w:p>
          <w:p w:rsidR="00331D6C" w:rsidRPr="00313219" w:rsidRDefault="00331D6C">
            <w:pPr>
              <w:tabs>
                <w:tab w:val="left" w:pos="5408"/>
              </w:tabs>
              <w:rPr>
                <w:rFonts w:ascii="Times New Roman" w:hAnsi="Times New Roman" w:cs="Times New Roman"/>
                <w:sz w:val="28"/>
                <w:szCs w:val="28"/>
              </w:rPr>
            </w:pPr>
            <w:r w:rsidRPr="00313219">
              <w:rPr>
                <w:rFonts w:ascii="Times New Roman" w:hAnsi="Times New Roman" w:cs="Times New Roman"/>
                <w:sz w:val="28"/>
                <w:szCs w:val="28"/>
              </w:rPr>
              <w:t xml:space="preserve">- покрытие металлической сеткой 10х10 необходимых архитектурных деталей (при наличии). </w:t>
            </w:r>
          </w:p>
          <w:p w:rsidR="00331D6C" w:rsidRPr="00313219" w:rsidRDefault="00331D6C">
            <w:pPr>
              <w:tabs>
                <w:tab w:val="left" w:pos="5408"/>
              </w:tabs>
              <w:rPr>
                <w:rFonts w:ascii="Times New Roman" w:hAnsi="Times New Roman" w:cs="Times New Roman"/>
                <w:sz w:val="28"/>
                <w:szCs w:val="28"/>
              </w:rPr>
            </w:pPr>
            <w:r w:rsidRPr="00313219">
              <w:rPr>
                <w:rFonts w:ascii="Times New Roman" w:hAnsi="Times New Roman" w:cs="Times New Roman"/>
                <w:sz w:val="28"/>
                <w:szCs w:val="28"/>
              </w:rPr>
              <w:t>- При производстве работ по оштукатуриванию и окрашиванию на объекте необходимо соблюдать следующее:</w:t>
            </w:r>
          </w:p>
          <w:p w:rsidR="00331D6C" w:rsidRPr="00313219" w:rsidRDefault="00331D6C">
            <w:pPr>
              <w:tabs>
                <w:tab w:val="left" w:pos="5408"/>
              </w:tabs>
              <w:rPr>
                <w:rFonts w:ascii="Times New Roman" w:hAnsi="Times New Roman" w:cs="Times New Roman"/>
                <w:bCs/>
                <w:sz w:val="28"/>
                <w:szCs w:val="28"/>
              </w:rPr>
            </w:pPr>
            <w:r w:rsidRPr="00313219">
              <w:rPr>
                <w:rFonts w:ascii="Times New Roman" w:hAnsi="Times New Roman" w:cs="Times New Roman"/>
                <w:b/>
                <w:bCs/>
                <w:sz w:val="28"/>
                <w:szCs w:val="28"/>
              </w:rPr>
              <w:t xml:space="preserve"> </w:t>
            </w:r>
            <w:r w:rsidRPr="00313219">
              <w:rPr>
                <w:rFonts w:ascii="Times New Roman" w:hAnsi="Times New Roman" w:cs="Times New Roman"/>
                <w:bCs/>
                <w:sz w:val="28"/>
                <w:szCs w:val="28"/>
              </w:rPr>
              <w:t>-  нанесение каждого последующего слоя штукатурного намёта допускается только после схватывания предыдущих слоёв;</w:t>
            </w:r>
          </w:p>
          <w:p w:rsidR="00331D6C" w:rsidRPr="00313219" w:rsidRDefault="00331D6C">
            <w:pPr>
              <w:tabs>
                <w:tab w:val="left" w:pos="5408"/>
              </w:tabs>
              <w:rPr>
                <w:rFonts w:ascii="Times New Roman" w:hAnsi="Times New Roman" w:cs="Times New Roman"/>
                <w:bCs/>
                <w:sz w:val="28"/>
                <w:szCs w:val="28"/>
              </w:rPr>
            </w:pPr>
            <w:r w:rsidRPr="00313219">
              <w:rPr>
                <w:rFonts w:ascii="Times New Roman" w:hAnsi="Times New Roman" w:cs="Times New Roman"/>
                <w:bCs/>
                <w:sz w:val="28"/>
                <w:szCs w:val="28"/>
              </w:rPr>
              <w:t xml:space="preserve"> - грунтовка, шпатлёвка и окраска фасадов может производиться при температуре не ниже +5 гр.С;</w:t>
            </w:r>
          </w:p>
          <w:p w:rsidR="00331D6C" w:rsidRPr="00313219" w:rsidRDefault="00331D6C">
            <w:pPr>
              <w:rPr>
                <w:rFonts w:ascii="Times New Roman" w:hAnsi="Times New Roman" w:cs="Times New Roman"/>
                <w:sz w:val="28"/>
                <w:szCs w:val="28"/>
              </w:rPr>
            </w:pPr>
            <w:r w:rsidRPr="00313219">
              <w:rPr>
                <w:rFonts w:ascii="Times New Roman" w:hAnsi="Times New Roman" w:cs="Times New Roman"/>
                <w:bCs/>
                <w:sz w:val="28"/>
                <w:szCs w:val="28"/>
              </w:rPr>
              <w:t xml:space="preserve"> - </w:t>
            </w:r>
            <w:r w:rsidRPr="00313219">
              <w:rPr>
                <w:rFonts w:ascii="Times New Roman" w:hAnsi="Times New Roman" w:cs="Times New Roman"/>
                <w:sz w:val="28"/>
                <w:szCs w:val="28"/>
              </w:rPr>
              <w:t xml:space="preserve">используемая краска должна иметь сертификат соответствия, пожарный сертификат, документы подтверждающие прохождение климатических испытаний, выданные аккредитованным испытательным центром. </w:t>
            </w:r>
          </w:p>
          <w:p w:rsidR="00331D6C" w:rsidRPr="00313219" w:rsidRDefault="00331D6C">
            <w:pPr>
              <w:tabs>
                <w:tab w:val="left" w:pos="5408"/>
              </w:tabs>
              <w:rPr>
                <w:rFonts w:ascii="Times New Roman" w:hAnsi="Times New Roman" w:cs="Times New Roman"/>
                <w:bCs/>
                <w:sz w:val="28"/>
                <w:szCs w:val="28"/>
              </w:rPr>
            </w:pPr>
            <w:r w:rsidRPr="00313219">
              <w:rPr>
                <w:rFonts w:ascii="Times New Roman" w:hAnsi="Times New Roman" w:cs="Times New Roman"/>
                <w:bCs/>
                <w:sz w:val="28"/>
                <w:szCs w:val="28"/>
              </w:rPr>
              <w:t>- произвести уборку мусора на строительной площадке.</w:t>
            </w:r>
          </w:p>
          <w:p w:rsidR="00331D6C" w:rsidRPr="00313219" w:rsidRDefault="00331D6C">
            <w:pPr>
              <w:tabs>
                <w:tab w:val="left" w:pos="5408"/>
              </w:tabs>
              <w:rPr>
                <w:rFonts w:ascii="Times New Roman" w:hAnsi="Times New Roman" w:cs="Times New Roman"/>
                <w:bCs/>
                <w:sz w:val="28"/>
                <w:szCs w:val="28"/>
              </w:rPr>
            </w:pPr>
            <w:r w:rsidRPr="00313219">
              <w:rPr>
                <w:rFonts w:ascii="Times New Roman" w:hAnsi="Times New Roman" w:cs="Times New Roman"/>
                <w:bCs/>
                <w:sz w:val="28"/>
                <w:szCs w:val="28"/>
              </w:rPr>
              <w:t xml:space="preserve"> -Приёмка малярных работ производится после высыхания водных красок. Поверхности после высыхания водных составов должны быть однотонными, местные исправления, выделяющиеся на общем фоне, не должны быть заметны на расстоянии 1м. от поверхности.</w:t>
            </w:r>
          </w:p>
          <w:p w:rsidR="00331D6C" w:rsidRPr="00313219" w:rsidRDefault="00331D6C">
            <w:pPr>
              <w:tabs>
                <w:tab w:val="left" w:pos="5408"/>
              </w:tabs>
              <w:rPr>
                <w:rFonts w:ascii="Times New Roman" w:hAnsi="Times New Roman" w:cs="Times New Roman"/>
                <w:bCs/>
                <w:sz w:val="28"/>
                <w:szCs w:val="28"/>
              </w:rPr>
            </w:pPr>
            <w:r w:rsidRPr="00313219">
              <w:rPr>
                <w:rFonts w:ascii="Times New Roman" w:hAnsi="Times New Roman" w:cs="Times New Roman"/>
                <w:bCs/>
                <w:sz w:val="28"/>
                <w:szCs w:val="28"/>
              </w:rPr>
              <w:t>-При монтаже строительных материалов применяемых в качестве отделочных при устройстве фасада руководствоваться инструкцией по применению и монтажу завода изготовителя и действующей нормативной документации РФ.</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       </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СП 20.13330.2011 «Нагрузки и воздействия».</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СП 50.13330.2012 «Тепловая защита зданий».</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СНиП 31-01-2003 «Здания жилые многоквартирные».</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СП 70.13330.2012 «Несущие и ограждающие конструкции.</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lastRenderedPageBreak/>
              <w:t>- СНиП 12-03-2001 «Безопасность труда в строительстве».</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 СНиП </w:t>
            </w:r>
            <w:r w:rsidRPr="00313219">
              <w:rPr>
                <w:rFonts w:ascii="Times New Roman" w:eastAsia="Times New Roman" w:hAnsi="Times New Roman" w:cs="Times New Roman"/>
                <w:sz w:val="28"/>
                <w:szCs w:val="28"/>
                <w:lang w:val="en-US"/>
              </w:rPr>
              <w:t>III</w:t>
            </w:r>
            <w:r w:rsidRPr="00313219">
              <w:rPr>
                <w:rFonts w:ascii="Times New Roman" w:eastAsia="Times New Roman" w:hAnsi="Times New Roman" w:cs="Times New Roman"/>
                <w:sz w:val="28"/>
                <w:szCs w:val="28"/>
              </w:rPr>
              <w:t>-10-75 «Благоустройство территории».</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СП 48.13330.2011  «Организация строительства».</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постановление Правительства РФ от 21 ноября 2011 года N 957 "Об организации лицензирования отдельных видов деятельности",</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постановление Правительства РФ от 30 декабря 2011 года N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331D6C" w:rsidRPr="00313219" w:rsidRDefault="00331D6C">
            <w:pPr>
              <w:spacing w:after="0" w:line="240" w:lineRule="auto"/>
              <w:ind w:left="459"/>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МДС 12-40.2008 «Рекомендации по составлению ППР на монтаж строительных лесов»</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ВСН 42-85(р). «Правила приемки в эксплуатацию законченных капитальным ремонтом жилых зданий»</w:t>
            </w:r>
          </w:p>
          <w:p w:rsidR="00331D6C" w:rsidRPr="00313219" w:rsidRDefault="00331D6C">
            <w:pPr>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Постановление Правительства РФ от 21.06.2010 N468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31D6C" w:rsidRPr="00313219" w:rsidRDefault="00331D6C">
            <w:pPr>
              <w:rPr>
                <w:rFonts w:ascii="Times New Roman" w:eastAsiaTheme="minorHAnsi" w:hAnsi="Times New Roman" w:cs="Times New Roman"/>
                <w:sz w:val="28"/>
                <w:szCs w:val="28"/>
                <w:lang w:eastAsia="en-US"/>
              </w:rPr>
            </w:pPr>
            <w:r w:rsidRPr="00313219">
              <w:rPr>
                <w:rFonts w:ascii="Times New Roman" w:eastAsia="Times New Roman" w:hAnsi="Times New Roman" w:cs="Times New Roman"/>
                <w:sz w:val="28"/>
                <w:szCs w:val="28"/>
              </w:rPr>
              <w:t xml:space="preserve">-  </w:t>
            </w:r>
            <w:r w:rsidRPr="00313219">
              <w:rPr>
                <w:rFonts w:ascii="Times New Roman" w:hAnsi="Times New Roman" w:cs="Times New Roman"/>
                <w:sz w:val="28"/>
                <w:szCs w:val="28"/>
              </w:rPr>
              <w:t>Информационное письмо ГК ФСР ЖКХ – КИ-07/133 от 22.01.2015 (о выборе материалов отечественного производства).</w:t>
            </w:r>
          </w:p>
          <w:p w:rsidR="00331D6C" w:rsidRPr="00313219" w:rsidRDefault="00331D6C" w:rsidP="00313219">
            <w:pPr>
              <w:widowControl w:val="0"/>
              <w:spacing w:line="240" w:lineRule="auto"/>
              <w:jc w:val="both"/>
              <w:rPr>
                <w:rFonts w:ascii="Times New Roman" w:eastAsia="Times New Roman" w:hAnsi="Times New Roman" w:cs="Times New Roman"/>
                <w:bCs/>
                <w:iCs/>
                <w:sz w:val="28"/>
                <w:szCs w:val="28"/>
              </w:rPr>
            </w:pPr>
            <w:r w:rsidRPr="00313219">
              <w:rPr>
                <w:rFonts w:ascii="Times New Roman" w:eastAsia="Times New Roman" w:hAnsi="Times New Roman" w:cs="Times New Roman"/>
                <w:sz w:val="28"/>
                <w:szCs w:val="28"/>
              </w:rPr>
              <w:t xml:space="preserve">- другие нормативные документы, действующие  на территории Российской Федерации. </w:t>
            </w:r>
          </w:p>
        </w:tc>
      </w:tr>
    </w:tbl>
    <w:p w:rsidR="00A15864" w:rsidRPr="00313219" w:rsidRDefault="00A15864" w:rsidP="00596F07">
      <w:pPr>
        <w:spacing w:line="240" w:lineRule="auto"/>
        <w:jc w:val="both"/>
        <w:rPr>
          <w:rFonts w:ascii="Times New Roman" w:hAnsi="Times New Roman" w:cs="Times New Roman"/>
          <w:b/>
          <w:sz w:val="28"/>
          <w:szCs w:val="28"/>
        </w:rPr>
      </w:pPr>
      <w:bookmarkStart w:id="0" w:name="_GoBack"/>
      <w:bookmarkEnd w:id="0"/>
      <w:r w:rsidRPr="00313219">
        <w:rPr>
          <w:rFonts w:ascii="Times New Roman" w:hAnsi="Times New Roman" w:cs="Times New Roman"/>
          <w:b/>
          <w:sz w:val="28"/>
          <w:szCs w:val="28"/>
        </w:rPr>
        <w:lastRenderedPageBreak/>
        <w:t xml:space="preserve"> 3. Перечень приложений к техническому заданию, являющихся его неотъемлемой частью</w:t>
      </w:r>
    </w:p>
    <w:p w:rsidR="00624FEE" w:rsidRPr="00313219" w:rsidRDefault="00624FEE" w:rsidP="00FD6EB1">
      <w:pPr>
        <w:autoSpaceDE w:val="0"/>
        <w:autoSpaceDN w:val="0"/>
        <w:adjustRightInd w:val="0"/>
        <w:spacing w:before="44" w:line="304" w:lineRule="exact"/>
        <w:jc w:val="both"/>
        <w:rPr>
          <w:rFonts w:ascii="Times New Roman" w:hAnsi="Times New Roman" w:cs="Times New Roman"/>
          <w:sz w:val="28"/>
          <w:szCs w:val="28"/>
        </w:rPr>
      </w:pPr>
      <w:r w:rsidRPr="00313219">
        <w:rPr>
          <w:rFonts w:ascii="Times New Roman" w:hAnsi="Times New Roman" w:cs="Times New Roman"/>
          <w:sz w:val="28"/>
          <w:szCs w:val="28"/>
        </w:rPr>
        <w:t xml:space="preserve">Дефектные ведомости и сметы по лотам: </w:t>
      </w:r>
      <w:r w:rsidR="00313219">
        <w:rPr>
          <w:rFonts w:ascii="Times New Roman" w:hAnsi="Times New Roman" w:cs="Times New Roman"/>
          <w:sz w:val="28"/>
          <w:szCs w:val="28"/>
        </w:rPr>
        <w:t>250.</w:t>
      </w:r>
    </w:p>
    <w:p w:rsidR="00624FEE" w:rsidRPr="00313219" w:rsidRDefault="00624FEE" w:rsidP="00FD6EB1">
      <w:pPr>
        <w:autoSpaceDE w:val="0"/>
        <w:autoSpaceDN w:val="0"/>
        <w:adjustRightInd w:val="0"/>
        <w:spacing w:before="44" w:line="304" w:lineRule="exact"/>
        <w:jc w:val="both"/>
        <w:rPr>
          <w:rFonts w:ascii="Times New Roman" w:hAnsi="Times New Roman" w:cs="Times New Roman"/>
          <w:sz w:val="28"/>
          <w:szCs w:val="28"/>
        </w:rPr>
      </w:pPr>
    </w:p>
    <w:sectPr w:rsidR="00624FEE" w:rsidRPr="00313219" w:rsidSect="0008274C">
      <w:headerReference w:type="even" r:id="rId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836" w:rsidRDefault="00474836">
      <w:pPr>
        <w:spacing w:after="0" w:line="240" w:lineRule="auto"/>
      </w:pPr>
      <w:r>
        <w:separator/>
      </w:r>
    </w:p>
  </w:endnote>
  <w:endnote w:type="continuationSeparator" w:id="0">
    <w:p w:rsidR="00474836" w:rsidRDefault="00474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9C" w:rsidRDefault="00FE61EA" w:rsidP="00253B61">
    <w:pPr>
      <w:pStyle w:val="a6"/>
      <w:framePr w:wrap="around" w:vAnchor="text" w:hAnchor="margin" w:xAlign="right" w:y="1"/>
      <w:rPr>
        <w:rStyle w:val="a5"/>
      </w:rPr>
    </w:pPr>
    <w:r>
      <w:rPr>
        <w:rStyle w:val="a5"/>
      </w:rPr>
      <w:fldChar w:fldCharType="begin"/>
    </w:r>
    <w:r w:rsidR="00595F9C">
      <w:rPr>
        <w:rStyle w:val="a5"/>
      </w:rPr>
      <w:instrText xml:space="preserve">PAGE  </w:instrText>
    </w:r>
    <w:r>
      <w:rPr>
        <w:rStyle w:val="a5"/>
      </w:rPr>
      <w:fldChar w:fldCharType="end"/>
    </w:r>
  </w:p>
  <w:p w:rsidR="00595F9C" w:rsidRDefault="00595F9C" w:rsidP="00253B6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9C" w:rsidRDefault="00FE61EA" w:rsidP="00253B61">
    <w:pPr>
      <w:pStyle w:val="a6"/>
      <w:framePr w:wrap="around" w:vAnchor="text" w:hAnchor="margin" w:xAlign="right" w:y="1"/>
      <w:rPr>
        <w:rStyle w:val="a5"/>
      </w:rPr>
    </w:pPr>
    <w:r>
      <w:rPr>
        <w:rStyle w:val="a5"/>
      </w:rPr>
      <w:fldChar w:fldCharType="begin"/>
    </w:r>
    <w:r w:rsidR="00595F9C">
      <w:rPr>
        <w:rStyle w:val="a5"/>
      </w:rPr>
      <w:instrText xml:space="preserve">PAGE  </w:instrText>
    </w:r>
    <w:r>
      <w:rPr>
        <w:rStyle w:val="a5"/>
      </w:rPr>
      <w:fldChar w:fldCharType="separate"/>
    </w:r>
    <w:r w:rsidR="00313219">
      <w:rPr>
        <w:rStyle w:val="a5"/>
        <w:noProof/>
      </w:rPr>
      <w:t>1</w:t>
    </w:r>
    <w:r>
      <w:rPr>
        <w:rStyle w:val="a5"/>
      </w:rPr>
      <w:fldChar w:fldCharType="end"/>
    </w:r>
  </w:p>
  <w:p w:rsidR="00595F9C" w:rsidRDefault="00595F9C" w:rsidP="00253B6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836" w:rsidRDefault="00474836">
      <w:pPr>
        <w:spacing w:after="0" w:line="240" w:lineRule="auto"/>
      </w:pPr>
      <w:r>
        <w:separator/>
      </w:r>
    </w:p>
  </w:footnote>
  <w:footnote w:type="continuationSeparator" w:id="0">
    <w:p w:rsidR="00474836" w:rsidRDefault="004748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9C" w:rsidRDefault="00FE61EA" w:rsidP="00253B61">
    <w:pPr>
      <w:pStyle w:val="a3"/>
      <w:framePr w:wrap="around" w:vAnchor="text" w:hAnchor="margin" w:xAlign="center" w:y="1"/>
      <w:rPr>
        <w:rStyle w:val="a5"/>
      </w:rPr>
    </w:pPr>
    <w:r>
      <w:rPr>
        <w:rStyle w:val="a5"/>
      </w:rPr>
      <w:fldChar w:fldCharType="begin"/>
    </w:r>
    <w:r w:rsidR="00595F9C">
      <w:rPr>
        <w:rStyle w:val="a5"/>
      </w:rPr>
      <w:instrText xml:space="preserve">PAGE  </w:instrText>
    </w:r>
    <w:r>
      <w:rPr>
        <w:rStyle w:val="a5"/>
      </w:rPr>
      <w:fldChar w:fldCharType="end"/>
    </w:r>
  </w:p>
  <w:p w:rsidR="00595F9C" w:rsidRDefault="00595F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16C041A"/>
    <w:lvl w:ilvl="0">
      <w:numFmt w:val="bullet"/>
      <w:lvlText w:val="*"/>
      <w:lvlJc w:val="left"/>
    </w:lvl>
  </w:abstractNum>
  <w:abstractNum w:abstractNumId="1" w15:restartNumberingAfterBreak="0">
    <w:nsid w:val="45E76AEA"/>
    <w:multiLevelType w:val="hybridMultilevel"/>
    <w:tmpl w:val="05B8A91C"/>
    <w:lvl w:ilvl="0" w:tplc="6D7C977C">
      <w:start w:val="1"/>
      <w:numFmt w:val="decimal"/>
      <w:lvlText w:val="%1."/>
      <w:lvlJc w:val="left"/>
      <w:pPr>
        <w:ind w:left="2490" w:hanging="360"/>
      </w:pPr>
      <w:rPr>
        <w:rFonts w:hint="default"/>
      </w:rPr>
    </w:lvl>
    <w:lvl w:ilvl="1" w:tplc="04190019" w:tentative="1">
      <w:start w:val="1"/>
      <w:numFmt w:val="lowerLetter"/>
      <w:lvlText w:val="%2."/>
      <w:lvlJc w:val="left"/>
      <w:pPr>
        <w:ind w:left="3210" w:hanging="360"/>
      </w:pPr>
    </w:lvl>
    <w:lvl w:ilvl="2" w:tplc="0419001B" w:tentative="1">
      <w:start w:val="1"/>
      <w:numFmt w:val="lowerRoman"/>
      <w:lvlText w:val="%3."/>
      <w:lvlJc w:val="right"/>
      <w:pPr>
        <w:ind w:left="3930" w:hanging="180"/>
      </w:pPr>
    </w:lvl>
    <w:lvl w:ilvl="3" w:tplc="0419000F" w:tentative="1">
      <w:start w:val="1"/>
      <w:numFmt w:val="decimal"/>
      <w:lvlText w:val="%4."/>
      <w:lvlJc w:val="left"/>
      <w:pPr>
        <w:ind w:left="4650" w:hanging="360"/>
      </w:pPr>
    </w:lvl>
    <w:lvl w:ilvl="4" w:tplc="04190019" w:tentative="1">
      <w:start w:val="1"/>
      <w:numFmt w:val="lowerLetter"/>
      <w:lvlText w:val="%5."/>
      <w:lvlJc w:val="left"/>
      <w:pPr>
        <w:ind w:left="5370" w:hanging="360"/>
      </w:pPr>
    </w:lvl>
    <w:lvl w:ilvl="5" w:tplc="0419001B" w:tentative="1">
      <w:start w:val="1"/>
      <w:numFmt w:val="lowerRoman"/>
      <w:lvlText w:val="%6."/>
      <w:lvlJc w:val="right"/>
      <w:pPr>
        <w:ind w:left="6090" w:hanging="180"/>
      </w:pPr>
    </w:lvl>
    <w:lvl w:ilvl="6" w:tplc="0419000F" w:tentative="1">
      <w:start w:val="1"/>
      <w:numFmt w:val="decimal"/>
      <w:lvlText w:val="%7."/>
      <w:lvlJc w:val="left"/>
      <w:pPr>
        <w:ind w:left="6810" w:hanging="360"/>
      </w:pPr>
    </w:lvl>
    <w:lvl w:ilvl="7" w:tplc="04190019" w:tentative="1">
      <w:start w:val="1"/>
      <w:numFmt w:val="lowerLetter"/>
      <w:lvlText w:val="%8."/>
      <w:lvlJc w:val="left"/>
      <w:pPr>
        <w:ind w:left="7530" w:hanging="360"/>
      </w:pPr>
    </w:lvl>
    <w:lvl w:ilvl="8" w:tplc="0419001B" w:tentative="1">
      <w:start w:val="1"/>
      <w:numFmt w:val="lowerRoman"/>
      <w:lvlText w:val="%9."/>
      <w:lvlJc w:val="right"/>
      <w:pPr>
        <w:ind w:left="8250" w:hanging="180"/>
      </w:pPr>
    </w:lvl>
  </w:abstractNum>
  <w:abstractNum w:abstractNumId="2" w15:restartNumberingAfterBreak="0">
    <w:nsid w:val="5D12449E"/>
    <w:multiLevelType w:val="hybridMultilevel"/>
    <w:tmpl w:val="A97ED7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3" w15:restartNumberingAfterBreak="0">
    <w:nsid w:val="7778025B"/>
    <w:multiLevelType w:val="hybridMultilevel"/>
    <w:tmpl w:val="195C633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7F122300"/>
    <w:multiLevelType w:val="hybridMultilevel"/>
    <w:tmpl w:val="EE0A8D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2"/>
  </w:num>
  <w:num w:numId="3">
    <w:abstractNumId w:val="1"/>
  </w:num>
  <w:num w:numId="4">
    <w:abstractNumId w:val="0"/>
    <w:lvlOverride w:ilvl="0">
      <w:lvl w:ilvl="0">
        <w:numFmt w:val="bullet"/>
        <w:lvlText w:val="•"/>
        <w:legacy w:legacy="1" w:legacySpace="0" w:legacyIndent="336"/>
        <w:lvlJc w:val="left"/>
        <w:rPr>
          <w:rFonts w:ascii="Times New Roman" w:hAnsi="Times New Roman" w:hint="default"/>
        </w:rPr>
      </w:lvl>
    </w:lvlOverride>
  </w:num>
  <w:num w:numId="5">
    <w:abstractNumId w:val="0"/>
    <w:lvlOverride w:ilvl="0">
      <w:lvl w:ilvl="0">
        <w:numFmt w:val="bullet"/>
        <w:lvlText w:val="•"/>
        <w:legacy w:legacy="1" w:legacySpace="0" w:legacyIndent="1470"/>
        <w:lvlJc w:val="left"/>
        <w:rPr>
          <w:rFonts w:ascii="Times New Roman" w:hAnsi="Times New Roman" w:hint="default"/>
        </w:rPr>
      </w:lvl>
    </w:lvlOverride>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15864"/>
    <w:rsid w:val="00004C98"/>
    <w:rsid w:val="00027B57"/>
    <w:rsid w:val="00040176"/>
    <w:rsid w:val="0004117B"/>
    <w:rsid w:val="00046570"/>
    <w:rsid w:val="0008274C"/>
    <w:rsid w:val="000C7F40"/>
    <w:rsid w:val="000D1DDE"/>
    <w:rsid w:val="000F565E"/>
    <w:rsid w:val="0011583B"/>
    <w:rsid w:val="00170532"/>
    <w:rsid w:val="00176A20"/>
    <w:rsid w:val="00187B31"/>
    <w:rsid w:val="001B6CB4"/>
    <w:rsid w:val="001D52B5"/>
    <w:rsid w:val="001F6524"/>
    <w:rsid w:val="00221294"/>
    <w:rsid w:val="00235C30"/>
    <w:rsid w:val="00250DE8"/>
    <w:rsid w:val="00251E47"/>
    <w:rsid w:val="00253AED"/>
    <w:rsid w:val="00253B61"/>
    <w:rsid w:val="00275B07"/>
    <w:rsid w:val="00284740"/>
    <w:rsid w:val="002E2CA3"/>
    <w:rsid w:val="002F1321"/>
    <w:rsid w:val="00313219"/>
    <w:rsid w:val="00331D6C"/>
    <w:rsid w:val="003710F1"/>
    <w:rsid w:val="003B4898"/>
    <w:rsid w:val="003E68BF"/>
    <w:rsid w:val="00416000"/>
    <w:rsid w:val="00422DC0"/>
    <w:rsid w:val="00474836"/>
    <w:rsid w:val="00495230"/>
    <w:rsid w:val="004B7187"/>
    <w:rsid w:val="004D657F"/>
    <w:rsid w:val="005207C4"/>
    <w:rsid w:val="00545D7F"/>
    <w:rsid w:val="005625E7"/>
    <w:rsid w:val="00595F9C"/>
    <w:rsid w:val="00596F07"/>
    <w:rsid w:val="005A08F3"/>
    <w:rsid w:val="005A2722"/>
    <w:rsid w:val="00624FEE"/>
    <w:rsid w:val="00682CB2"/>
    <w:rsid w:val="006848E0"/>
    <w:rsid w:val="00687CD6"/>
    <w:rsid w:val="006A08E7"/>
    <w:rsid w:val="006A7EE6"/>
    <w:rsid w:val="00742EFD"/>
    <w:rsid w:val="007646E4"/>
    <w:rsid w:val="007813CA"/>
    <w:rsid w:val="00791ACD"/>
    <w:rsid w:val="0079562A"/>
    <w:rsid w:val="007A616D"/>
    <w:rsid w:val="007D71CD"/>
    <w:rsid w:val="007E7B16"/>
    <w:rsid w:val="00810148"/>
    <w:rsid w:val="0082131F"/>
    <w:rsid w:val="00883432"/>
    <w:rsid w:val="008C3647"/>
    <w:rsid w:val="008E61BC"/>
    <w:rsid w:val="008E7721"/>
    <w:rsid w:val="00917499"/>
    <w:rsid w:val="009605C0"/>
    <w:rsid w:val="009620BA"/>
    <w:rsid w:val="009677F0"/>
    <w:rsid w:val="0097540B"/>
    <w:rsid w:val="00975E76"/>
    <w:rsid w:val="00996502"/>
    <w:rsid w:val="009D609A"/>
    <w:rsid w:val="00A15864"/>
    <w:rsid w:val="00A26812"/>
    <w:rsid w:val="00A74FEA"/>
    <w:rsid w:val="00A77C1D"/>
    <w:rsid w:val="00A77D3F"/>
    <w:rsid w:val="00AA03DF"/>
    <w:rsid w:val="00AB0B32"/>
    <w:rsid w:val="00AD7FDF"/>
    <w:rsid w:val="00B23E02"/>
    <w:rsid w:val="00B55929"/>
    <w:rsid w:val="00BD0B00"/>
    <w:rsid w:val="00BE73B8"/>
    <w:rsid w:val="00BF0615"/>
    <w:rsid w:val="00C10563"/>
    <w:rsid w:val="00C46E3D"/>
    <w:rsid w:val="00C5404E"/>
    <w:rsid w:val="00C91A9D"/>
    <w:rsid w:val="00CA1F18"/>
    <w:rsid w:val="00CB1064"/>
    <w:rsid w:val="00CB1341"/>
    <w:rsid w:val="00D150C8"/>
    <w:rsid w:val="00D34301"/>
    <w:rsid w:val="00DE3158"/>
    <w:rsid w:val="00DF4D89"/>
    <w:rsid w:val="00DF5F88"/>
    <w:rsid w:val="00E05C23"/>
    <w:rsid w:val="00E22B82"/>
    <w:rsid w:val="00E85F12"/>
    <w:rsid w:val="00ED6161"/>
    <w:rsid w:val="00F20FB2"/>
    <w:rsid w:val="00F2157F"/>
    <w:rsid w:val="00F631C9"/>
    <w:rsid w:val="00F658CE"/>
    <w:rsid w:val="00F70C6C"/>
    <w:rsid w:val="00F84F5A"/>
    <w:rsid w:val="00FD6EB1"/>
    <w:rsid w:val="00FE61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5:docId w15:val="{72109774-1CA5-4818-A299-85B8B1A8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74C"/>
  </w:style>
  <w:style w:type="paragraph" w:styleId="1">
    <w:name w:val="heading 1"/>
    <w:basedOn w:val="a"/>
    <w:next w:val="a"/>
    <w:link w:val="10"/>
    <w:qFormat/>
    <w:rsid w:val="00A15864"/>
    <w:pPr>
      <w:keepNext/>
      <w:spacing w:after="0" w:line="240" w:lineRule="auto"/>
      <w:jc w:val="right"/>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5864"/>
    <w:rPr>
      <w:rFonts w:ascii="Times New Roman" w:eastAsia="Times New Roman" w:hAnsi="Times New Roman" w:cs="Times New Roman"/>
      <w:sz w:val="24"/>
      <w:szCs w:val="20"/>
    </w:rPr>
  </w:style>
  <w:style w:type="paragraph" w:customStyle="1" w:styleId="ConsNonformat">
    <w:name w:val="ConsNonformat"/>
    <w:rsid w:val="00A15864"/>
    <w:pPr>
      <w:autoSpaceDE w:val="0"/>
      <w:autoSpaceDN w:val="0"/>
      <w:adjustRightInd w:val="0"/>
      <w:spacing w:after="0" w:line="240" w:lineRule="auto"/>
      <w:ind w:right="19772"/>
    </w:pPr>
    <w:rPr>
      <w:rFonts w:ascii="Courier New" w:eastAsia="Times New Roman" w:hAnsi="Courier New" w:cs="Courier New"/>
      <w:sz w:val="20"/>
      <w:szCs w:val="20"/>
    </w:rPr>
  </w:style>
  <w:style w:type="paragraph" w:styleId="a3">
    <w:name w:val="header"/>
    <w:basedOn w:val="a"/>
    <w:link w:val="a4"/>
    <w:uiPriority w:val="99"/>
    <w:rsid w:val="00A15864"/>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A15864"/>
    <w:rPr>
      <w:rFonts w:ascii="Times New Roman" w:eastAsia="Times New Roman" w:hAnsi="Times New Roman" w:cs="Times New Roman"/>
      <w:sz w:val="20"/>
      <w:szCs w:val="20"/>
    </w:rPr>
  </w:style>
  <w:style w:type="character" w:styleId="a5">
    <w:name w:val="page number"/>
    <w:basedOn w:val="a0"/>
    <w:rsid w:val="00A15864"/>
  </w:style>
  <w:style w:type="paragraph" w:styleId="a6">
    <w:name w:val="footer"/>
    <w:basedOn w:val="a"/>
    <w:link w:val="a7"/>
    <w:uiPriority w:val="99"/>
    <w:rsid w:val="00A15864"/>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7">
    <w:name w:val="Нижний колонтитул Знак"/>
    <w:basedOn w:val="a0"/>
    <w:link w:val="a6"/>
    <w:uiPriority w:val="99"/>
    <w:rsid w:val="00A15864"/>
    <w:rPr>
      <w:rFonts w:ascii="Times New Roman" w:eastAsia="Times New Roman" w:hAnsi="Times New Roman" w:cs="Times New Roman"/>
      <w:sz w:val="20"/>
      <w:szCs w:val="20"/>
    </w:rPr>
  </w:style>
  <w:style w:type="paragraph" w:customStyle="1" w:styleId="11">
    <w:name w:val="Обычный1"/>
    <w:rsid w:val="00A15864"/>
    <w:pPr>
      <w:spacing w:after="0" w:line="240" w:lineRule="auto"/>
    </w:pPr>
    <w:rPr>
      <w:rFonts w:ascii="Tms Rmn" w:eastAsia="Times New Roman" w:hAnsi="Tms Rmn" w:cs="Times New Roman"/>
      <w:sz w:val="20"/>
      <w:szCs w:val="20"/>
    </w:rPr>
  </w:style>
  <w:style w:type="paragraph" w:styleId="a8">
    <w:name w:val="List Paragraph"/>
    <w:basedOn w:val="a"/>
    <w:uiPriority w:val="99"/>
    <w:qFormat/>
    <w:rsid w:val="00A15864"/>
    <w:pPr>
      <w:ind w:left="720"/>
      <w:contextualSpacing/>
    </w:pPr>
    <w:rPr>
      <w:rFonts w:ascii="Calibri" w:eastAsia="Times New Roman" w:hAnsi="Calibri" w:cs="Times New Roman"/>
    </w:rPr>
  </w:style>
  <w:style w:type="paragraph" w:styleId="a9">
    <w:name w:val="No Spacing"/>
    <w:uiPriority w:val="1"/>
    <w:qFormat/>
    <w:rsid w:val="00A15864"/>
    <w:pPr>
      <w:spacing w:after="0" w:line="240" w:lineRule="auto"/>
    </w:pPr>
    <w:rPr>
      <w:rFonts w:ascii="Calibri" w:eastAsia="Calibri" w:hAnsi="Calibri" w:cs="Times New Roman"/>
      <w:lang w:eastAsia="en-US"/>
    </w:rPr>
  </w:style>
  <w:style w:type="paragraph" w:styleId="aa">
    <w:name w:val="Balloon Text"/>
    <w:basedOn w:val="a"/>
    <w:link w:val="ab"/>
    <w:uiPriority w:val="99"/>
    <w:semiHidden/>
    <w:unhideWhenUsed/>
    <w:rsid w:val="00A1586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5864"/>
    <w:rPr>
      <w:rFonts w:ascii="Tahoma" w:hAnsi="Tahoma" w:cs="Tahoma"/>
      <w:sz w:val="16"/>
      <w:szCs w:val="16"/>
    </w:rPr>
  </w:style>
  <w:style w:type="paragraph" w:customStyle="1" w:styleId="Style2">
    <w:name w:val="Style2"/>
    <w:basedOn w:val="a"/>
    <w:uiPriority w:val="99"/>
    <w:rsid w:val="009677F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22">
    <w:name w:val="Style22"/>
    <w:basedOn w:val="a"/>
    <w:uiPriority w:val="99"/>
    <w:rsid w:val="009677F0"/>
    <w:pPr>
      <w:widowControl w:val="0"/>
      <w:autoSpaceDE w:val="0"/>
      <w:autoSpaceDN w:val="0"/>
      <w:adjustRightInd w:val="0"/>
      <w:spacing w:after="0" w:line="312" w:lineRule="exact"/>
      <w:ind w:firstLine="307"/>
    </w:pPr>
    <w:rPr>
      <w:rFonts w:ascii="Times New Roman" w:eastAsia="Times New Roman" w:hAnsi="Times New Roman" w:cs="Times New Roman"/>
      <w:sz w:val="24"/>
      <w:szCs w:val="24"/>
    </w:rPr>
  </w:style>
  <w:style w:type="character" w:customStyle="1" w:styleId="FontStyle29">
    <w:name w:val="Font Style29"/>
    <w:basedOn w:val="a0"/>
    <w:uiPriority w:val="99"/>
    <w:rsid w:val="009677F0"/>
    <w:rPr>
      <w:rFonts w:ascii="Times New Roman" w:hAnsi="Times New Roman" w:cs="Times New Roman"/>
      <w:color w:val="000000"/>
      <w:sz w:val="22"/>
      <w:szCs w:val="22"/>
    </w:rPr>
  </w:style>
  <w:style w:type="paragraph" w:customStyle="1" w:styleId="Style5">
    <w:name w:val="Style5"/>
    <w:basedOn w:val="a"/>
    <w:uiPriority w:val="99"/>
    <w:rsid w:val="005A2722"/>
    <w:pPr>
      <w:widowControl w:val="0"/>
      <w:autoSpaceDE w:val="0"/>
      <w:autoSpaceDN w:val="0"/>
      <w:adjustRightInd w:val="0"/>
      <w:spacing w:after="0" w:line="288" w:lineRule="exact"/>
      <w:ind w:firstLine="634"/>
      <w:jc w:val="both"/>
    </w:pPr>
    <w:rPr>
      <w:rFonts w:ascii="Times New Roman" w:eastAsia="Times New Roman" w:hAnsi="Times New Roman" w:cs="Times New Roman"/>
      <w:sz w:val="24"/>
      <w:szCs w:val="24"/>
    </w:rPr>
  </w:style>
  <w:style w:type="paragraph" w:customStyle="1" w:styleId="ac">
    <w:name w:val="Содержимое таблицы"/>
    <w:basedOn w:val="a"/>
    <w:rsid w:val="00595F9C"/>
    <w:pPr>
      <w:suppressLineNumbers/>
      <w:suppressAutoHyphens/>
      <w:spacing w:after="0" w:line="240" w:lineRule="auto"/>
    </w:pPr>
    <w:rPr>
      <w:rFonts w:ascii="Times New Roman" w:eastAsia="Times New Roman" w:hAnsi="Times New Roman" w:cs="Times New Roman"/>
      <w:b/>
      <w:sz w:val="24"/>
      <w:szCs w:val="24"/>
      <w:lang w:eastAsia="ar-SA"/>
    </w:rPr>
  </w:style>
  <w:style w:type="character" w:customStyle="1" w:styleId="apple-converted-space">
    <w:name w:val="apple-converted-space"/>
    <w:basedOn w:val="a0"/>
    <w:rsid w:val="00596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431952">
      <w:bodyDiv w:val="1"/>
      <w:marLeft w:val="0"/>
      <w:marRight w:val="0"/>
      <w:marTop w:val="0"/>
      <w:marBottom w:val="0"/>
      <w:divBdr>
        <w:top w:val="none" w:sz="0" w:space="0" w:color="auto"/>
        <w:left w:val="none" w:sz="0" w:space="0" w:color="auto"/>
        <w:bottom w:val="none" w:sz="0" w:space="0" w:color="auto"/>
        <w:right w:val="none" w:sz="0" w:space="0" w:color="auto"/>
      </w:divBdr>
    </w:div>
    <w:div w:id="1529877831">
      <w:bodyDiv w:val="1"/>
      <w:marLeft w:val="0"/>
      <w:marRight w:val="0"/>
      <w:marTop w:val="0"/>
      <w:marBottom w:val="0"/>
      <w:divBdr>
        <w:top w:val="none" w:sz="0" w:space="0" w:color="auto"/>
        <w:left w:val="none" w:sz="0" w:space="0" w:color="auto"/>
        <w:bottom w:val="none" w:sz="0" w:space="0" w:color="auto"/>
        <w:right w:val="none" w:sz="0" w:space="0" w:color="auto"/>
      </w:divBdr>
    </w:div>
    <w:div w:id="205646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94B04-A151-4276-8972-339D465E8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2635</Words>
  <Characters>15026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Кожевников</dc:creator>
  <cp:keywords/>
  <dc:description/>
  <cp:lastModifiedBy>Кожевников</cp:lastModifiedBy>
  <cp:revision>51</cp:revision>
  <cp:lastPrinted>2015-02-16T17:49:00Z</cp:lastPrinted>
  <dcterms:created xsi:type="dcterms:W3CDTF">2015-02-09T16:49:00Z</dcterms:created>
  <dcterms:modified xsi:type="dcterms:W3CDTF">2015-08-07T09:54:00Z</dcterms:modified>
</cp:coreProperties>
</file>