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945FEC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FEC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A15864" w:rsidRPr="00945FEC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5FEC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1764B5" w:rsidRDefault="001764B5" w:rsidP="001764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правовое основание для выполнения работ</w:t>
      </w:r>
    </w:p>
    <w:p w:rsidR="001764B5" w:rsidRDefault="001764B5" w:rsidP="001764B5">
      <w:pPr>
        <w:spacing w:line="240" w:lineRule="auto"/>
        <w:ind w:lef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Целью данной закупки является выполнение работ по капитальному ремонту общего имущества многоквартирных домов, расположенных на территории Новгородской области. </w:t>
      </w:r>
    </w:p>
    <w:p w:rsidR="001764B5" w:rsidRDefault="001764B5" w:rsidP="001764B5">
      <w:pPr>
        <w:spacing w:line="240" w:lineRule="auto"/>
        <w:ind w:left="28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>
        <w:rPr>
          <w:rFonts w:ascii="Times New Roman" w:hAnsi="Times New Roman"/>
          <w:spacing w:val="-2"/>
          <w:sz w:val="28"/>
          <w:szCs w:val="28"/>
        </w:rPr>
        <w:t xml:space="preserve">Правительства Новгородской области от 03.02.2014 № 46 (далее областная программа), краткосрочный план реализации </w:t>
      </w:r>
      <w:r>
        <w:rPr>
          <w:rFonts w:ascii="Times New Roman" w:hAnsi="Times New Roman"/>
          <w:sz w:val="28"/>
          <w:szCs w:val="28"/>
        </w:rPr>
        <w:t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на 2015 год, утвержденный распоряжением Правительства Новгородской области 30.12.2014 № 441-рг (далее краткосрочный план).</w:t>
      </w:r>
    </w:p>
    <w:p w:rsidR="001764B5" w:rsidRDefault="001764B5" w:rsidP="001764B5">
      <w:pPr>
        <w:spacing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Место, условия и сроки (периоды) выполнения работ</w:t>
      </w:r>
    </w:p>
    <w:p w:rsidR="001764B5" w:rsidRDefault="001764B5" w:rsidP="001764B5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региональной программой является: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904"/>
        <w:gridCol w:w="6169"/>
        <w:gridCol w:w="1813"/>
      </w:tblGrid>
      <w:tr w:rsidR="00AA03DF" w:rsidRPr="00945FEC" w:rsidTr="00737C84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DF" w:rsidRPr="00945FEC" w:rsidRDefault="00AD7FDF" w:rsidP="00F631C9">
            <w:pPr>
              <w:pStyle w:val="ConsNonformat"/>
              <w:tabs>
                <w:tab w:val="left" w:pos="6840"/>
                <w:tab w:val="left" w:pos="7020"/>
                <w:tab w:val="left" w:pos="7380"/>
              </w:tabs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5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D7FDF" w:rsidRPr="00945FEC" w:rsidRDefault="00AD7FDF" w:rsidP="00F631C9">
            <w:pPr>
              <w:pStyle w:val="ConsNonformat"/>
              <w:tabs>
                <w:tab w:val="left" w:pos="6840"/>
                <w:tab w:val="left" w:pos="7020"/>
                <w:tab w:val="left" w:pos="7380"/>
              </w:tabs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5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DF" w:rsidRPr="00945FEC" w:rsidRDefault="00AD7FDF" w:rsidP="00F631C9">
            <w:pPr>
              <w:pStyle w:val="ConsNonformat"/>
              <w:tabs>
                <w:tab w:val="left" w:pos="6840"/>
                <w:tab w:val="left" w:pos="7020"/>
                <w:tab w:val="left" w:pos="7380"/>
              </w:tabs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5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Лот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DF" w:rsidRPr="00945FEC" w:rsidRDefault="00AA03DF" w:rsidP="00F631C9">
            <w:pPr>
              <w:pStyle w:val="ConsNonformat"/>
              <w:tabs>
                <w:tab w:val="left" w:pos="6840"/>
                <w:tab w:val="left" w:pos="7020"/>
                <w:tab w:val="left" w:pos="7380"/>
              </w:tabs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5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объекта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DF" w:rsidRPr="00945FEC" w:rsidRDefault="00AA03DF" w:rsidP="00F631C9">
            <w:pPr>
              <w:pStyle w:val="ConsNonformat"/>
              <w:tabs>
                <w:tab w:val="left" w:pos="6840"/>
                <w:tab w:val="left" w:pos="7020"/>
                <w:tab w:val="left" w:pos="7380"/>
              </w:tabs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5F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AD7FDF" w:rsidRPr="00945FEC" w:rsidTr="00737C84">
        <w:trPr>
          <w:trHeight w:val="83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DF" w:rsidRPr="00945FEC" w:rsidRDefault="005207C4" w:rsidP="00F631C9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F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DF" w:rsidRPr="00945FEC" w:rsidRDefault="00737C84" w:rsidP="00687CD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№117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DF" w:rsidRPr="00945FEC" w:rsidRDefault="00AD7FDF" w:rsidP="00737C8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FEC">
              <w:rPr>
                <w:rFonts w:ascii="Times New Roman" w:hAnsi="Times New Roman"/>
                <w:sz w:val="28"/>
                <w:szCs w:val="28"/>
              </w:rPr>
              <w:t xml:space="preserve">Выполнение работ по </w:t>
            </w:r>
            <w:r w:rsidR="005207C4" w:rsidRPr="00945FEC">
              <w:rPr>
                <w:rFonts w:ascii="Times New Roman" w:hAnsi="Times New Roman"/>
                <w:sz w:val="28"/>
                <w:szCs w:val="28"/>
              </w:rPr>
              <w:t xml:space="preserve">капитальному ремонту </w:t>
            </w:r>
            <w:r w:rsidR="00A63A0F" w:rsidRPr="00945FEC">
              <w:rPr>
                <w:rFonts w:ascii="Times New Roman" w:hAnsi="Times New Roman"/>
                <w:sz w:val="28"/>
                <w:szCs w:val="28"/>
              </w:rPr>
              <w:t>фундамента</w:t>
            </w:r>
            <w:r w:rsidR="005207C4" w:rsidRPr="00945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5FEC">
              <w:rPr>
                <w:rFonts w:ascii="Times New Roman" w:hAnsi="Times New Roman"/>
                <w:sz w:val="28"/>
                <w:szCs w:val="28"/>
              </w:rPr>
              <w:t>многоквартирн</w:t>
            </w:r>
            <w:r w:rsidR="00A63A0F" w:rsidRPr="00945FEC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45FEC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 w:rsidR="00A63A0F" w:rsidRPr="00945FEC">
              <w:rPr>
                <w:rFonts w:ascii="Times New Roman" w:hAnsi="Times New Roman"/>
                <w:sz w:val="28"/>
                <w:szCs w:val="28"/>
              </w:rPr>
              <w:t>а</w:t>
            </w:r>
            <w:r w:rsidRPr="00945FEC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  <w:r w:rsidR="00A63A0F" w:rsidRPr="00945FEC">
              <w:rPr>
                <w:rFonts w:ascii="Times New Roman" w:hAnsi="Times New Roman"/>
                <w:sz w:val="28"/>
                <w:szCs w:val="28"/>
              </w:rPr>
              <w:t xml:space="preserve"> Новгородская область, г. </w:t>
            </w:r>
            <w:r w:rsidR="00737C84">
              <w:rPr>
                <w:rFonts w:ascii="Times New Roman" w:hAnsi="Times New Roman"/>
                <w:sz w:val="28"/>
                <w:szCs w:val="28"/>
              </w:rPr>
              <w:t>Валдай, ул. Гагарина, д. 49 «а»</w:t>
            </w:r>
            <w:r w:rsidR="0082131F" w:rsidRPr="00945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20" w:rsidRPr="00945FEC" w:rsidRDefault="00737C84" w:rsidP="009620BA">
            <w:pPr>
              <w:pStyle w:val="a9"/>
              <w:tabs>
                <w:tab w:val="left" w:pos="255"/>
                <w:tab w:val="center" w:pos="82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104 816,39 </w:t>
            </w:r>
            <w:r w:rsidR="00945FEC" w:rsidRPr="00945FEC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</w:tbl>
    <w:p w:rsidR="00A15864" w:rsidRPr="00945FEC" w:rsidRDefault="00A15864" w:rsidP="00F631C9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 xml:space="preserve">2.2. </w:t>
      </w:r>
      <w:r w:rsidRPr="00BD5009">
        <w:rPr>
          <w:rFonts w:ascii="Times New Roman" w:hAnsi="Times New Roman"/>
          <w:bCs/>
          <w:sz w:val="28"/>
          <w:szCs w:val="28"/>
        </w:rPr>
        <w:t>Устанавливаются следующие сроки выполнения работ:</w:t>
      </w:r>
    </w:p>
    <w:p w:rsidR="007F14E7" w:rsidRPr="00BD5009" w:rsidRDefault="007F14E7" w:rsidP="007F14E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Начало выполнения работ: с даты заключения договора.</w:t>
      </w:r>
    </w:p>
    <w:p w:rsidR="007F14E7" w:rsidRPr="00BD5009" w:rsidRDefault="007F14E7" w:rsidP="007F14E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Срок окончани</w:t>
      </w:r>
      <w:r>
        <w:rPr>
          <w:rFonts w:ascii="Times New Roman" w:hAnsi="Times New Roman"/>
          <w:sz w:val="28"/>
          <w:szCs w:val="28"/>
        </w:rPr>
        <w:t>я выполнения работ: не позднее 3</w:t>
      </w:r>
      <w:r w:rsidRPr="00BD5009">
        <w:rPr>
          <w:rFonts w:ascii="Times New Roman" w:hAnsi="Times New Roman"/>
          <w:sz w:val="28"/>
          <w:szCs w:val="28"/>
        </w:rPr>
        <w:t>0 календарных дней с даты заключения договора.</w:t>
      </w:r>
    </w:p>
    <w:p w:rsidR="007F14E7" w:rsidRPr="00BD5009" w:rsidRDefault="007F14E7" w:rsidP="007F14E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5009">
        <w:rPr>
          <w:rFonts w:ascii="Times New Roman" w:hAnsi="Times New Roman"/>
          <w:sz w:val="28"/>
          <w:szCs w:val="28"/>
        </w:rPr>
        <w:t>Сроки выполнения отдельных видов работ определяются календарным планом выполнения работ (Приложение № 1 к Договору).</w:t>
      </w: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D5009">
        <w:rPr>
          <w:rFonts w:ascii="Times New Roman" w:hAnsi="Times New Roman"/>
          <w:color w:val="FF0000"/>
          <w:sz w:val="28"/>
          <w:szCs w:val="28"/>
        </w:rPr>
        <w:tab/>
      </w:r>
      <w:r w:rsidRPr="00BD5009">
        <w:rPr>
          <w:rFonts w:ascii="Times New Roman" w:hAnsi="Times New Roman"/>
          <w:sz w:val="28"/>
          <w:szCs w:val="28"/>
        </w:rPr>
        <w:t xml:space="preserve">График выполнения работ утверждается Заказчиком одновременно с подписанием Договора и является его неотъемлемой частью. </w:t>
      </w:r>
    </w:p>
    <w:p w:rsidR="007F14E7" w:rsidRPr="00BD5009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Датой окончания выполнения работ на объекте по виду работ считается дата подписания акта о приемке приемочной комиссией выполненных работ на объектах.</w:t>
      </w:r>
    </w:p>
    <w:p w:rsidR="007F14E7" w:rsidRPr="00BD5009" w:rsidRDefault="007F14E7" w:rsidP="007F14E7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5009">
        <w:rPr>
          <w:rFonts w:ascii="Times New Roman" w:hAnsi="Times New Roman"/>
          <w:b/>
          <w:color w:val="000000"/>
          <w:sz w:val="28"/>
          <w:szCs w:val="28"/>
        </w:rPr>
        <w:lastRenderedPageBreak/>
        <w:t>3. Порядок формирования цены договора</w:t>
      </w: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 xml:space="preserve">3.2. Цена </w:t>
      </w:r>
      <w:r w:rsidRPr="00BD5009">
        <w:rPr>
          <w:rFonts w:ascii="Times New Roman" w:hAnsi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BD5009">
        <w:rPr>
          <w:rFonts w:ascii="Times New Roman" w:hAnsi="Times New Roman"/>
          <w:sz w:val="28"/>
          <w:szCs w:val="28"/>
        </w:rPr>
        <w:t xml:space="preserve">Новгородской </w:t>
      </w:r>
      <w:r w:rsidRPr="00BD5009">
        <w:rPr>
          <w:rFonts w:ascii="Times New Roman" w:hAnsi="Times New Roman"/>
          <w:color w:val="000000"/>
          <w:sz w:val="28"/>
          <w:szCs w:val="28"/>
        </w:rPr>
        <w:t>области.</w:t>
      </w: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7F14E7" w:rsidRPr="00BD5009" w:rsidRDefault="007F14E7" w:rsidP="007F14E7">
      <w:pPr>
        <w:snapToGri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7F14E7" w:rsidRPr="00BD5009" w:rsidRDefault="007F14E7" w:rsidP="007F14E7">
      <w:pPr>
        <w:snapToGri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7F14E7" w:rsidRPr="00BD5009" w:rsidRDefault="007F14E7" w:rsidP="007F14E7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BD5009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7F14E7" w:rsidRPr="00BD5009" w:rsidRDefault="007F14E7" w:rsidP="007F14E7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BD5009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BD5009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7F14E7" w:rsidRPr="00BD5009" w:rsidRDefault="007F14E7" w:rsidP="007F14E7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ab/>
      </w:r>
      <w:r w:rsidRPr="00BD5009">
        <w:rPr>
          <w:rFonts w:ascii="Times New Roman" w:hAnsi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7F14E7" w:rsidRPr="00BD5009" w:rsidRDefault="007F14E7" w:rsidP="007F14E7">
      <w:pPr>
        <w:spacing w:line="240" w:lineRule="auto"/>
        <w:ind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5009">
        <w:rPr>
          <w:rFonts w:ascii="Times New Roman" w:hAnsi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BD5009">
        <w:rPr>
          <w:rFonts w:ascii="Times New Roman" w:hAnsi="Times New Roman"/>
          <w:b/>
          <w:color w:val="000000"/>
          <w:sz w:val="28"/>
          <w:szCs w:val="28"/>
        </w:rPr>
        <w:t>работ</w:t>
      </w: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Pr="00BD5009">
        <w:rPr>
          <w:rFonts w:ascii="Times New Roman" w:hAnsi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 (приложени</w:t>
      </w:r>
      <w:r w:rsidR="00737C84">
        <w:rPr>
          <w:rFonts w:ascii="Times New Roman" w:hAnsi="Times New Roman"/>
          <w:color w:val="000000"/>
          <w:sz w:val="28"/>
          <w:szCs w:val="28"/>
        </w:rPr>
        <w:t>е</w:t>
      </w:r>
      <w:r w:rsidRPr="00BD5009">
        <w:rPr>
          <w:rFonts w:ascii="Times New Roman" w:hAnsi="Times New Roman"/>
          <w:color w:val="000000"/>
          <w:sz w:val="28"/>
          <w:szCs w:val="28"/>
        </w:rPr>
        <w:t xml:space="preserve"> №1), являющимися неотъемлемой частью технического задания.</w:t>
      </w:r>
    </w:p>
    <w:p w:rsidR="007F14E7" w:rsidRPr="00BD5009" w:rsidRDefault="007F14E7" w:rsidP="007F14E7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D500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2. Требования к качеству и безопасности </w:t>
      </w:r>
      <w:r w:rsidRPr="00BD5009">
        <w:rPr>
          <w:rFonts w:ascii="Times New Roman" w:hAnsi="Times New Roman"/>
          <w:b/>
          <w:color w:val="000000"/>
          <w:sz w:val="28"/>
          <w:szCs w:val="28"/>
        </w:rPr>
        <w:t>работ</w:t>
      </w:r>
    </w:p>
    <w:p w:rsidR="007F14E7" w:rsidRPr="00BD5009" w:rsidRDefault="007F14E7" w:rsidP="007F14E7">
      <w:pPr>
        <w:pStyle w:val="Style5"/>
        <w:widowControl/>
        <w:spacing w:before="144" w:line="240" w:lineRule="auto"/>
        <w:ind w:right="19" w:firstLine="0"/>
        <w:rPr>
          <w:color w:val="000000"/>
          <w:sz w:val="28"/>
          <w:szCs w:val="28"/>
        </w:rPr>
      </w:pPr>
      <w:r w:rsidRPr="00BD5009">
        <w:rPr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7F14E7" w:rsidRPr="00BD5009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Градостроительный Кодекс от 29.12.2004 № 190-ФЗ;</w:t>
      </w:r>
    </w:p>
    <w:p w:rsidR="007F14E7" w:rsidRPr="00BD5009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7F14E7" w:rsidRPr="00BD5009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Федеральный закон от 22.07.2008 г. № 123-ФЗ «Технический регламент о требованиях пожарной безопасности»;</w:t>
      </w:r>
    </w:p>
    <w:p w:rsidR="007F14E7" w:rsidRPr="00BD5009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Федерального закона Российской Федерации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7F14E7" w:rsidRPr="00BD5009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Федеральный закон «О пожарной безопасности» от 21.12.1994 №69-ФЗ</w:t>
      </w:r>
    </w:p>
    <w:p w:rsidR="007F14E7" w:rsidRPr="00BD5009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Федеральный закон «О санитарно-эпидемиологическом благополучии населения» от 30.03.1999 №52-ФЗ</w:t>
      </w:r>
    </w:p>
    <w:p w:rsidR="007F14E7" w:rsidRPr="00BD5009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Федеральный законом «О техническом регулировании» от 27.12.2002 №184-ФЗ;</w:t>
      </w:r>
    </w:p>
    <w:p w:rsidR="007F14E7" w:rsidRPr="00BD5009" w:rsidRDefault="007F14E7" w:rsidP="007F14E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- СНиП 31-01-2003 «Здания жилые многоквартирные».</w:t>
      </w:r>
    </w:p>
    <w:p w:rsidR="007F14E7" w:rsidRPr="00BD5009" w:rsidRDefault="007F14E7" w:rsidP="007F14E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- СП 70.13330.2012 «Несущие и ограждающие конструкции.</w:t>
      </w:r>
    </w:p>
    <w:p w:rsidR="007F14E7" w:rsidRPr="00BD5009" w:rsidRDefault="007F14E7" w:rsidP="007F14E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- СНиП 12-03-2001 «Безопасность труда в строительстве».</w:t>
      </w:r>
    </w:p>
    <w:p w:rsidR="007F14E7" w:rsidRPr="00AA74DF" w:rsidRDefault="007F14E7" w:rsidP="007F14E7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- СП 48.13330.2011  «Организация строительства»</w:t>
      </w:r>
      <w:r w:rsidRPr="00AA74DF">
        <w:rPr>
          <w:sz w:val="28"/>
          <w:szCs w:val="28"/>
        </w:rPr>
        <w:t xml:space="preserve"> </w:t>
      </w:r>
    </w:p>
    <w:p w:rsidR="007F14E7" w:rsidRPr="00650CA2" w:rsidRDefault="007F14E7" w:rsidP="007F14E7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50CA2">
        <w:rPr>
          <w:rFonts w:ascii="Times New Roman" w:hAnsi="Times New Roman"/>
          <w:sz w:val="28"/>
          <w:szCs w:val="28"/>
        </w:rPr>
        <w:t>СНиП III-10-75 «Благоустройство территорий»</w:t>
      </w:r>
    </w:p>
    <w:p w:rsidR="007F14E7" w:rsidRDefault="007F14E7" w:rsidP="007F14E7">
      <w:pPr>
        <w:widowControl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4"/>
        </w:rPr>
        <w:t>-</w:t>
      </w:r>
      <w:hyperlink r:id="rId8" w:tooltip="Геодезические работы в строительстве" w:history="1">
        <w:r w:rsidRPr="00AA74DF">
          <w:rPr>
            <w:rStyle w:val="ad"/>
            <w:rFonts w:ascii="Times New Roman" w:hAnsi="Times New Roman"/>
            <w:color w:val="000000"/>
            <w:sz w:val="28"/>
            <w:szCs w:val="28"/>
          </w:rPr>
          <w:t>СНиП 3.01.03-84</w:t>
        </w:r>
      </w:hyperlink>
      <w:r w:rsidRPr="00AA74DF">
        <w:rPr>
          <w:rFonts w:ascii="Times New Roman" w:hAnsi="Times New Roman"/>
          <w:color w:val="000000"/>
          <w:sz w:val="28"/>
          <w:szCs w:val="28"/>
        </w:rPr>
        <w:t xml:space="preserve"> «Геодезические работы в строительстве»,</w:t>
      </w:r>
    </w:p>
    <w:p w:rsidR="007F14E7" w:rsidRPr="00BD5009" w:rsidRDefault="007F14E7" w:rsidP="007F14E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E2972">
        <w:rPr>
          <w:rFonts w:ascii="Times New Roman" w:hAnsi="Times New Roman"/>
          <w:sz w:val="28"/>
          <w:szCs w:val="28"/>
        </w:rPr>
        <w:t xml:space="preserve"> </w:t>
      </w:r>
      <w:r w:rsidRPr="00BD5009">
        <w:rPr>
          <w:rFonts w:ascii="Times New Roman" w:hAnsi="Times New Roman"/>
          <w:sz w:val="28"/>
          <w:szCs w:val="28"/>
        </w:rPr>
        <w:t>СНиП 3.04.01-87 «Изоляционные и отделочные покрытия»</w:t>
      </w:r>
    </w:p>
    <w:p w:rsidR="007F14E7" w:rsidRPr="00BD5009" w:rsidRDefault="007F14E7" w:rsidP="007F14E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- постановление Правительства РФ от 21 ноября 2011 года N 957 "Об организации лицензирования отдельных видов деятельности",</w:t>
      </w:r>
    </w:p>
    <w:p w:rsidR="007F14E7" w:rsidRPr="00BD5009" w:rsidRDefault="007F14E7" w:rsidP="007F14E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-   постановление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</w:t>
      </w:r>
    </w:p>
    <w:p w:rsidR="007F14E7" w:rsidRPr="00BD5009" w:rsidRDefault="007F14E7" w:rsidP="007F14E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- ВСН 42-85(р). «Правила приемки в эксплуатацию законченных капитальным ремонтом жилых зданий»</w:t>
      </w:r>
    </w:p>
    <w:p w:rsidR="007F14E7" w:rsidRPr="008E2972" w:rsidRDefault="007F14E7" w:rsidP="007F14E7">
      <w:pPr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- Постановление Правительства РФ от 21.06.2010 N468 «О порядке проведения строительного контроля при осуществлении строительства, реконструкции и капитального ремонта объек</w:t>
      </w:r>
      <w:r>
        <w:rPr>
          <w:rFonts w:ascii="Times New Roman" w:hAnsi="Times New Roman"/>
          <w:sz w:val="28"/>
          <w:szCs w:val="28"/>
        </w:rPr>
        <w:t>тов капитального строительства»</w:t>
      </w:r>
    </w:p>
    <w:p w:rsidR="007F14E7" w:rsidRPr="00BD5009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СНиП 3.01.04-87 Приемка в эксплуатацию законченных строительных объектов. Основные положения, утверждены Постановлением Госстроя СССР от 21.04.1987 №84</w:t>
      </w:r>
    </w:p>
    <w:p w:rsidR="007F14E7" w:rsidRPr="00BD5009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lastRenderedPageBreak/>
        <w:t>СНиП 21-01-97 «Пожарная безопасность зданий и сооружений». ППБ 01-2003 «Правила пожарной безопасности», утверждены Постановлением Минстроя России от 13.02.1997 №18-7</w:t>
      </w:r>
      <w:r w:rsidRPr="00BD5009">
        <w:rPr>
          <w:rFonts w:ascii="Times New Roman" w:hAnsi="Times New Roman"/>
          <w:color w:val="000000"/>
          <w:sz w:val="28"/>
          <w:szCs w:val="28"/>
        </w:rPr>
        <w:t>;</w:t>
      </w:r>
    </w:p>
    <w:p w:rsidR="007F14E7" w:rsidRPr="00BD5009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 xml:space="preserve">СНиП 3.01.01-85, СНиП </w:t>
      </w:r>
      <w:r w:rsidRPr="00BD5009">
        <w:rPr>
          <w:rFonts w:ascii="Times New Roman" w:hAnsi="Times New Roman"/>
          <w:color w:val="000000"/>
          <w:sz w:val="28"/>
          <w:szCs w:val="28"/>
        </w:rPr>
        <w:sym w:font="Symbol" w:char="F049"/>
      </w:r>
      <w:r w:rsidRPr="00BD5009">
        <w:rPr>
          <w:rFonts w:ascii="Times New Roman" w:hAnsi="Times New Roman"/>
          <w:color w:val="000000"/>
          <w:sz w:val="28"/>
          <w:szCs w:val="28"/>
        </w:rPr>
        <w:sym w:font="Symbol" w:char="F049"/>
      </w:r>
      <w:r w:rsidRPr="00BD5009">
        <w:rPr>
          <w:rFonts w:ascii="Times New Roman" w:hAnsi="Times New Roman"/>
          <w:color w:val="000000"/>
          <w:sz w:val="28"/>
          <w:szCs w:val="28"/>
        </w:rPr>
        <w:sym w:font="Symbol" w:char="F049"/>
      </w:r>
      <w:r w:rsidRPr="00BD5009">
        <w:rPr>
          <w:rFonts w:ascii="Times New Roman" w:hAnsi="Times New Roman"/>
          <w:color w:val="000000"/>
          <w:sz w:val="28"/>
          <w:szCs w:val="28"/>
        </w:rPr>
        <w:t>-4-80, государственных стандартов технических условий</w:t>
      </w: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ППБ 01-03 «Правила пожарной безопасности Российской Федерации» других нормативных актов действующего законодательства РФ в области строительства</w:t>
      </w: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ab/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7F14E7" w:rsidRPr="00BD5009" w:rsidRDefault="007F14E7" w:rsidP="007F14E7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BD5009">
        <w:rPr>
          <w:rFonts w:ascii="Times New Roman" w:hAnsi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7F14E7" w:rsidRPr="00BD5009" w:rsidRDefault="007F14E7" w:rsidP="007F14E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</w:r>
    </w:p>
    <w:p w:rsidR="007F14E7" w:rsidRPr="00BD5009" w:rsidRDefault="007F14E7" w:rsidP="007F14E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Подрядчик обязан:</w:t>
      </w:r>
    </w:p>
    <w:p w:rsidR="007F14E7" w:rsidRPr="00BD5009" w:rsidRDefault="007F14E7" w:rsidP="007F14E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7F14E7" w:rsidRPr="00BD5009" w:rsidRDefault="007F14E7" w:rsidP="007F14E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- с момента передачи объекта в работу и до передачи объекта в эксплуатацию нести риск случайной гибели или случайного повреждения имущества;</w:t>
      </w:r>
    </w:p>
    <w:p w:rsidR="007F14E7" w:rsidRPr="00BD5009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lastRenderedPageBreak/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объекта.</w:t>
      </w:r>
    </w:p>
    <w:p w:rsidR="007F14E7" w:rsidRPr="00BD5009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собственниками;</w:t>
      </w:r>
    </w:p>
    <w:p w:rsidR="007F14E7" w:rsidRPr="00BD5009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5009">
        <w:rPr>
          <w:rFonts w:ascii="Times New Roman" w:hAnsi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7F14E7" w:rsidRPr="00BD5009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BD5009">
        <w:rPr>
          <w:rFonts w:ascii="Times New Roman" w:hAnsi="Times New Roman"/>
          <w:sz w:val="28"/>
          <w:szCs w:val="28"/>
        </w:rPr>
        <w:t>с ГОСТом.</w:t>
      </w:r>
    </w:p>
    <w:p w:rsidR="007F14E7" w:rsidRPr="00BD5009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Подрядчик должен:</w:t>
      </w:r>
    </w:p>
    <w:p w:rsidR="007F14E7" w:rsidRPr="00BD5009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7F14E7" w:rsidRPr="00BD5009" w:rsidRDefault="007F14E7" w:rsidP="007F14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009">
        <w:rPr>
          <w:rFonts w:ascii="Times New Roman" w:hAnsi="Times New Roman"/>
          <w:sz w:val="28"/>
          <w:szCs w:val="28"/>
        </w:rPr>
        <w:t xml:space="preserve">            - провести комплекс работ согласно дефектной ведомости (приложени</w:t>
      </w:r>
      <w:r w:rsidR="00737C84">
        <w:rPr>
          <w:rFonts w:ascii="Times New Roman" w:hAnsi="Times New Roman"/>
          <w:sz w:val="28"/>
          <w:szCs w:val="28"/>
        </w:rPr>
        <w:t>е</w:t>
      </w:r>
      <w:r w:rsidRPr="00BD5009">
        <w:rPr>
          <w:rFonts w:ascii="Times New Roman" w:hAnsi="Times New Roman"/>
          <w:sz w:val="28"/>
          <w:szCs w:val="28"/>
        </w:rPr>
        <w:t xml:space="preserve"> №1</w:t>
      </w:r>
      <w:r w:rsidRPr="00BD5009">
        <w:rPr>
          <w:rFonts w:ascii="Times New Roman" w:hAnsi="Times New Roman"/>
          <w:color w:val="000000"/>
          <w:sz w:val="28"/>
          <w:szCs w:val="28"/>
        </w:rPr>
        <w:t>)</w:t>
      </w:r>
    </w:p>
    <w:tbl>
      <w:tblPr>
        <w:tblW w:w="100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2540"/>
        <w:gridCol w:w="7144"/>
      </w:tblGrid>
      <w:tr w:rsidR="007F14E7" w:rsidRPr="00F52C1B" w:rsidTr="005C4D31">
        <w:tc>
          <w:tcPr>
            <w:tcW w:w="356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Наименование, адрес объектов</w:t>
            </w:r>
          </w:p>
        </w:tc>
        <w:tc>
          <w:tcPr>
            <w:tcW w:w="7144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Согласно п.2.1</w:t>
            </w:r>
          </w:p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14E7" w:rsidRPr="00F52C1B" w:rsidRDefault="007F14E7" w:rsidP="005C4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14E7" w:rsidRPr="00F52C1B" w:rsidRDefault="007F14E7" w:rsidP="005C4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4E7" w:rsidRPr="00F52C1B" w:rsidTr="005C4D31">
        <w:trPr>
          <w:trHeight w:val="1132"/>
        </w:trPr>
        <w:tc>
          <w:tcPr>
            <w:tcW w:w="356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C1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0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7144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Неизменность существующих архитектурно-планировочных решений.</w:t>
            </w:r>
          </w:p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4E7" w:rsidRPr="00F52C1B" w:rsidTr="005C4D31">
        <w:tc>
          <w:tcPr>
            <w:tcW w:w="356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C1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0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7144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При проведении СМР по капитальному ремонту без вывода здания из эксплуатации выполнить мероприятия по безопасному проходу и проживанию жильцов согл. СНиП 12-03-2001.</w:t>
            </w:r>
            <w:r w:rsidRPr="00F52C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                         </w:t>
            </w:r>
            <w:r w:rsidRPr="00F52C1B">
              <w:rPr>
                <w:rFonts w:ascii="Times New Roman" w:hAnsi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4E7" w:rsidRPr="00F52C1B" w:rsidTr="005C4D31">
        <w:tc>
          <w:tcPr>
            <w:tcW w:w="356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C1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540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Требования к благоустройству площадки и малым архитектурным формам, сохранности конструктивных элементов здания</w:t>
            </w:r>
          </w:p>
        </w:tc>
        <w:tc>
          <w:tcPr>
            <w:tcW w:w="7144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 xml:space="preserve">Не нарушать существующее благоустройство придомовых территорий. Обеспечить сохранность </w:t>
            </w:r>
            <w:r>
              <w:rPr>
                <w:rFonts w:ascii="Times New Roman" w:hAnsi="Times New Roman"/>
                <w:sz w:val="28"/>
                <w:szCs w:val="28"/>
              </w:rPr>
              <w:t>\</w:t>
            </w:r>
            <w:r w:rsidRPr="00F52C1B">
              <w:rPr>
                <w:rFonts w:ascii="Times New Roman" w:hAnsi="Times New Roman"/>
                <w:color w:val="FF0000"/>
                <w:sz w:val="28"/>
                <w:szCs w:val="28"/>
              </w:rPr>
              <w:t>,</w:t>
            </w:r>
            <w:r w:rsidRPr="00F52C1B">
              <w:rPr>
                <w:rFonts w:ascii="Times New Roman" w:hAnsi="Times New Roman"/>
                <w:sz w:val="28"/>
                <w:szCs w:val="28"/>
              </w:rPr>
              <w:t xml:space="preserve"> асфальтового покрытия вокруг здания</w:t>
            </w:r>
            <w:r w:rsidRPr="00F52C1B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 xml:space="preserve">На период проведения СМР по капитальному ремонту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фундамента и отмостки</w:t>
            </w:r>
            <w:r w:rsidRPr="00F52C1B">
              <w:rPr>
                <w:rFonts w:ascii="Times New Roman" w:hAnsi="Times New Roman"/>
                <w:sz w:val="28"/>
                <w:szCs w:val="28"/>
              </w:rPr>
              <w:t xml:space="preserve"> здания обеспечить сохранность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крылец </w:t>
            </w:r>
            <w:r w:rsidRPr="00F52C1B">
              <w:rPr>
                <w:rFonts w:ascii="Times New Roman" w:hAnsi="Times New Roman"/>
                <w:sz w:val="28"/>
                <w:szCs w:val="28"/>
              </w:rPr>
              <w:t xml:space="preserve"> входов в здание в первоначальном виде.</w:t>
            </w:r>
          </w:p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Восстановление повреждённых конструктивных элементов здания и</w:t>
            </w:r>
            <w:r w:rsidRPr="00F52C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Pr="00F52C1B">
              <w:rPr>
                <w:rFonts w:ascii="Times New Roman" w:hAnsi="Times New Roman"/>
                <w:sz w:val="28"/>
                <w:szCs w:val="28"/>
              </w:rPr>
              <w:t>благоустройства прилегающей территории обеспечивается Подрядчиком за свой счет.</w:t>
            </w:r>
          </w:p>
        </w:tc>
      </w:tr>
      <w:tr w:rsidR="007F14E7" w:rsidRPr="00F52C1B" w:rsidTr="005C4D31">
        <w:tc>
          <w:tcPr>
            <w:tcW w:w="356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4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-Рабочий состав подрядной организации должен быть обучен, проинструктирован, и иметь соответствующий допуск к работам. Работы необходимо выполнять с соблюдением Правил по охране труда и техники безопасности в строительстве согл</w:t>
            </w:r>
            <w:r w:rsidR="00737C84">
              <w:rPr>
                <w:rFonts w:ascii="Times New Roman" w:hAnsi="Times New Roman"/>
                <w:sz w:val="28"/>
                <w:szCs w:val="28"/>
              </w:rPr>
              <w:t>асно</w:t>
            </w:r>
            <w:r w:rsidRPr="00F52C1B">
              <w:rPr>
                <w:rFonts w:ascii="Times New Roman" w:hAnsi="Times New Roman"/>
                <w:sz w:val="28"/>
                <w:szCs w:val="28"/>
              </w:rPr>
              <w:t xml:space="preserve"> СНиП 12-03-2001, СНиП 12-04-2002 ч.2</w:t>
            </w:r>
          </w:p>
          <w:p w:rsidR="007F14E7" w:rsidRPr="00F52C1B" w:rsidRDefault="007F14E7" w:rsidP="005C4D31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 xml:space="preserve">- Работы выполнять в соответствии с ППБ </w:t>
            </w:r>
            <w:r w:rsidR="00737C84">
              <w:rPr>
                <w:rFonts w:ascii="Times New Roman" w:hAnsi="Times New Roman"/>
                <w:sz w:val="28"/>
                <w:szCs w:val="28"/>
              </w:rPr>
              <w:t>05-86 «Правила пожарной безопас</w:t>
            </w:r>
            <w:r w:rsidRPr="00F52C1B">
              <w:rPr>
                <w:rFonts w:ascii="Times New Roman" w:hAnsi="Times New Roman"/>
                <w:sz w:val="28"/>
                <w:szCs w:val="28"/>
              </w:rPr>
              <w:t>ности   при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роведении строительно-монтажных работ» </w:t>
            </w:r>
            <w:r w:rsidRPr="00F52C1B">
              <w:rPr>
                <w:rFonts w:ascii="Times New Roman" w:hAnsi="Times New Roman"/>
                <w:color w:val="FF0000"/>
                <w:sz w:val="28"/>
                <w:szCs w:val="28"/>
              </w:rPr>
              <w:br/>
            </w:r>
          </w:p>
        </w:tc>
      </w:tr>
      <w:tr w:rsidR="007F14E7" w:rsidRPr="00F52C1B" w:rsidTr="005C4D31">
        <w:tc>
          <w:tcPr>
            <w:tcW w:w="356" w:type="dxa"/>
            <w:tcBorders>
              <w:bottom w:val="single" w:sz="4" w:space="0" w:color="auto"/>
            </w:tcBorders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7F14E7" w:rsidRPr="00F52C1B" w:rsidRDefault="007F14E7" w:rsidP="005C4D31">
            <w:pPr>
              <w:spacing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Требования к передаче Заказчику технических и иных документов по завершению и сдаче работ</w:t>
            </w:r>
          </w:p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4" w:type="dxa"/>
            <w:tcBorders>
              <w:bottom w:val="single" w:sz="4" w:space="0" w:color="auto"/>
            </w:tcBorders>
          </w:tcPr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Представить полный комплект исполнительной документации на комплекс выполненных ремонтных работ в соответствии с РД-01-02- 2006 в т</w:t>
            </w:r>
            <w:r w:rsidR="00737C84"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Pr="00F52C1B">
              <w:rPr>
                <w:rFonts w:ascii="Times New Roman" w:hAnsi="Times New Roman"/>
                <w:sz w:val="28"/>
                <w:szCs w:val="28"/>
              </w:rPr>
              <w:t>ч</w:t>
            </w:r>
            <w:r w:rsidR="00737C84">
              <w:rPr>
                <w:rFonts w:ascii="Times New Roman" w:hAnsi="Times New Roman"/>
                <w:sz w:val="28"/>
                <w:szCs w:val="28"/>
              </w:rPr>
              <w:t>исле</w:t>
            </w:r>
            <w:r w:rsidRPr="00F52C1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 xml:space="preserve">-Разработать и согласовать с Заказчиком ППР с приложением технологических       карт   по видам работ </w:t>
            </w:r>
          </w:p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 xml:space="preserve">-Общий журнал работ в 1 экземпляре, заполненный в соответствии требованиями РД-11-05-2007 </w:t>
            </w:r>
          </w:p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- Журнал входного контроля материалов</w:t>
            </w:r>
          </w:p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 xml:space="preserve">- Журналы специальных работ            </w:t>
            </w:r>
          </w:p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-Акты скрытых работ в 3 экз. на выполняемые виды работ с приложением материалов фотофиксации скрываемых элементов</w:t>
            </w:r>
          </w:p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-Паспорта, сертификаты соответствия, разрешения на применение на материалы, используемые при производстве работ (в соответствии с «Журналом входного контроля материалов»)</w:t>
            </w:r>
          </w:p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lastRenderedPageBreak/>
              <w:t>-Исполнительные схемы на выполненные работы в 3 экз.</w:t>
            </w:r>
          </w:p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-Акт о соответствии выполненных работ действующим строительным регламентам.</w:t>
            </w:r>
          </w:p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-Справку о размещении строительных отходов по категории опасности</w:t>
            </w:r>
          </w:p>
          <w:p w:rsidR="007F14E7" w:rsidRPr="00F52C1B" w:rsidRDefault="007F14E7" w:rsidP="00737C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-другие нормативные исполнительные документы в соответствии с требованиями действующего законодательства</w:t>
            </w:r>
          </w:p>
        </w:tc>
      </w:tr>
      <w:tr w:rsidR="007F14E7" w:rsidRPr="00F52C1B" w:rsidTr="005C4D31">
        <w:tc>
          <w:tcPr>
            <w:tcW w:w="356" w:type="dxa"/>
            <w:tcBorders>
              <w:top w:val="nil"/>
            </w:tcBorders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40" w:type="dxa"/>
            <w:tcBorders>
              <w:top w:val="nil"/>
            </w:tcBorders>
          </w:tcPr>
          <w:p w:rsidR="007F14E7" w:rsidRPr="00F52C1B" w:rsidRDefault="007F14E7" w:rsidP="00737C8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техническим характеристикам применяемых материалов при выполнении работ и оказании сопутствующих услуг, поставкам необходимых товаров, в т</w:t>
            </w:r>
            <w:r w:rsidR="00737C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 </w:t>
            </w:r>
            <w:r w:rsidRPr="00F52C1B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737C84">
              <w:rPr>
                <w:rFonts w:ascii="Times New Roman" w:hAnsi="Times New Roman"/>
                <w:color w:val="000000"/>
                <w:sz w:val="28"/>
                <w:szCs w:val="28"/>
              </w:rPr>
              <w:t>исле</w:t>
            </w:r>
            <w:r w:rsidRPr="00F52C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оборудования.</w:t>
            </w:r>
          </w:p>
        </w:tc>
        <w:tc>
          <w:tcPr>
            <w:tcW w:w="7144" w:type="dxa"/>
            <w:tcBorders>
              <w:top w:val="nil"/>
            </w:tcBorders>
          </w:tcPr>
          <w:p w:rsidR="007F14E7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286DB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9" w:tooltip="Щебень и гравий из плотных горных пород для строительных работ. Технические условия" w:history="1">
              <w:r w:rsidRPr="00286DB0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8267-93</w:t>
              </w:r>
            </w:hyperlink>
            <w:r w:rsidRPr="00286DB0">
              <w:rPr>
                <w:rFonts w:ascii="Times New Roman" w:hAnsi="Times New Roman"/>
                <w:sz w:val="28"/>
                <w:szCs w:val="28"/>
              </w:rPr>
              <w:t xml:space="preserve"> Щебень и гравий из плотных горных пород для строительных работ</w:t>
            </w:r>
          </w:p>
          <w:p w:rsidR="007F14E7" w:rsidRPr="00286DB0" w:rsidRDefault="00446551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/>
                <w:sz w:val="28"/>
                <w:szCs w:val="28"/>
              </w:rPr>
            </w:pPr>
            <w:hyperlink r:id="rId10" w:tooltip="Песок для строительных работ. Методы испытаний" w:history="1">
              <w:r w:rsidR="007F14E7" w:rsidRPr="00286DB0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8735-88</w:t>
              </w:r>
            </w:hyperlink>
            <w:r w:rsidR="007F14E7" w:rsidRPr="00286DB0">
              <w:rPr>
                <w:rFonts w:ascii="Times New Roman" w:hAnsi="Times New Roman"/>
                <w:sz w:val="28"/>
                <w:szCs w:val="28"/>
              </w:rPr>
              <w:t xml:space="preserve"> Песок для строительных работ</w:t>
            </w:r>
          </w:p>
          <w:p w:rsidR="007F14E7" w:rsidRPr="00F52C1B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-Пиломатериалы ГОСТ 24454-80, ГОСТ 8486-86</w:t>
            </w:r>
          </w:p>
          <w:p w:rsidR="007F14E7" w:rsidRPr="00F52C1B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 xml:space="preserve">  - Керамзитовый гравий ГОСТ 9757-90</w:t>
            </w:r>
          </w:p>
          <w:p w:rsidR="007F14E7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szCs w:val="20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-Кирпич  ГОСТ 530-2012</w:t>
            </w:r>
            <w:r>
              <w:rPr>
                <w:szCs w:val="20"/>
              </w:rPr>
              <w:t xml:space="preserve"> </w:t>
            </w:r>
          </w:p>
          <w:p w:rsidR="007F14E7" w:rsidRPr="00D1591B" w:rsidRDefault="00446551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 w:tooltip="Цементы. Общие технические условия" w:history="1">
              <w:r w:rsidR="007F14E7" w:rsidRPr="00286DB0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30515-97</w:t>
              </w:r>
            </w:hyperlink>
            <w:r w:rsidR="007F14E7" w:rsidRPr="00286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Цементы</w:t>
            </w:r>
            <w:r w:rsidR="007F14E7">
              <w:rPr>
                <w:sz w:val="24"/>
                <w:szCs w:val="24"/>
              </w:rPr>
              <w:t>.</w:t>
            </w:r>
          </w:p>
          <w:p w:rsidR="007F14E7" w:rsidRPr="00650CA2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650CA2">
              <w:rPr>
                <w:rFonts w:ascii="Times New Roman" w:hAnsi="Times New Roman"/>
                <w:color w:val="000000"/>
                <w:sz w:val="28"/>
                <w:szCs w:val="28"/>
              </w:rPr>
              <w:t>яжущие материалы:</w:t>
            </w:r>
          </w:p>
          <w:p w:rsidR="007F14E7" w:rsidRPr="00650CA2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C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портландцемент и шлакопортландцемент по </w:t>
            </w:r>
            <w:hyperlink r:id="rId12" w:tooltip="Портландцемент и шлакопортландцемент. Технические условия" w:history="1">
              <w:r w:rsidRPr="00650CA2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ГОСТ 10178</w:t>
              </w:r>
            </w:hyperlink>
            <w:r w:rsidRPr="00650CA2">
              <w:rPr>
                <w:rFonts w:ascii="Times New Roman" w:hAnsi="Times New Roman"/>
                <w:sz w:val="24"/>
              </w:rPr>
              <w:t>,</w:t>
            </w:r>
          </w:p>
          <w:p w:rsidR="007F14E7" w:rsidRDefault="007F14E7" w:rsidP="005C4D31">
            <w:pPr>
              <w:shd w:val="clear" w:color="auto" w:fill="FFFFFF"/>
              <w:rPr>
                <w:sz w:val="28"/>
                <w:szCs w:val="28"/>
              </w:rPr>
            </w:pPr>
            <w:r w:rsidRPr="00FF6CF7">
              <w:rPr>
                <w:sz w:val="28"/>
                <w:szCs w:val="28"/>
              </w:rPr>
              <w:t>Выбор цементов для приготовления бетонных смесей следует производить в соответствии с</w:t>
            </w:r>
            <w:r>
              <w:rPr>
                <w:sz w:val="28"/>
                <w:szCs w:val="28"/>
              </w:rPr>
              <w:t xml:space="preserve"> </w:t>
            </w:r>
            <w:hyperlink r:id="rId13" w:tooltip="Цементы. Классификация." w:history="1">
              <w:r w:rsidRPr="00922874">
                <w:rPr>
                  <w:rStyle w:val="ad"/>
                  <w:color w:val="000000"/>
                  <w:sz w:val="28"/>
                  <w:szCs w:val="28"/>
                </w:rPr>
                <w:t>ГОСТ 23464-79</w:t>
              </w:r>
            </w:hyperlink>
            <w:r w:rsidRPr="00922874">
              <w:rPr>
                <w:color w:val="000000"/>
                <w:sz w:val="28"/>
                <w:szCs w:val="28"/>
              </w:rPr>
              <w:t>.</w:t>
            </w:r>
            <w:r w:rsidRPr="00FF6CF7">
              <w:rPr>
                <w:sz w:val="28"/>
                <w:szCs w:val="28"/>
              </w:rPr>
              <w:t xml:space="preserve"> Приемку цементов следует производить по </w:t>
            </w:r>
            <w:hyperlink r:id="rId14" w:tooltip="Цементы. Правила приемки" w:history="1">
              <w:r w:rsidRPr="00922874">
                <w:rPr>
                  <w:rStyle w:val="ad"/>
                  <w:color w:val="000000"/>
                  <w:sz w:val="28"/>
                  <w:szCs w:val="28"/>
                </w:rPr>
                <w:t>ГОСТ 22236-85</w:t>
              </w:r>
            </w:hyperlink>
            <w:r w:rsidRPr="00922874">
              <w:rPr>
                <w:color w:val="000000"/>
                <w:sz w:val="28"/>
                <w:szCs w:val="28"/>
              </w:rPr>
              <w:t xml:space="preserve">, транспортирование и хранение цементов - по </w:t>
            </w:r>
            <w:hyperlink r:id="rId15" w:tooltip="Цементы. Упаковка, маркировка, транспортирование и хранение." w:history="1">
              <w:r w:rsidRPr="00922874">
                <w:rPr>
                  <w:rStyle w:val="ad"/>
                  <w:color w:val="000000"/>
                  <w:sz w:val="28"/>
                  <w:szCs w:val="28"/>
                </w:rPr>
                <w:t>ГОСТ 22237-85</w:t>
              </w:r>
            </w:hyperlink>
            <w:r w:rsidRPr="00922874">
              <w:rPr>
                <w:color w:val="000000"/>
                <w:sz w:val="28"/>
                <w:szCs w:val="28"/>
              </w:rPr>
              <w:t xml:space="preserve"> и </w:t>
            </w:r>
            <w:hyperlink r:id="rId16" w:tooltip="Производство сборных железобетонных конструкций и изделий." w:history="1">
              <w:r w:rsidRPr="00922874">
                <w:rPr>
                  <w:rStyle w:val="ad"/>
                  <w:color w:val="000000"/>
                  <w:sz w:val="28"/>
                  <w:szCs w:val="28"/>
                </w:rPr>
                <w:t>СНиП 3.09.01-85</w:t>
              </w:r>
            </w:hyperlink>
            <w:r w:rsidRPr="00922874">
              <w:rPr>
                <w:color w:val="000000"/>
                <w:sz w:val="28"/>
                <w:szCs w:val="28"/>
              </w:rPr>
              <w:t>.</w:t>
            </w:r>
          </w:p>
          <w:p w:rsidR="007F14E7" w:rsidRPr="00922874" w:rsidRDefault="007F14E7" w:rsidP="005C4D31">
            <w:pPr>
              <w:shd w:val="clear" w:color="auto" w:fill="FFFFFF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61D9">
              <w:rPr>
                <w:rFonts w:ascii="Times New Roman" w:hAnsi="Times New Roman"/>
                <w:sz w:val="28"/>
                <w:szCs w:val="28"/>
              </w:rPr>
              <w:t xml:space="preserve"> Стандарты и технические условия на стеновые </w:t>
            </w:r>
            <w:r w:rsidRPr="00922874">
              <w:rPr>
                <w:rFonts w:ascii="Times New Roman" w:hAnsi="Times New Roman"/>
                <w:color w:val="000000"/>
                <w:sz w:val="28"/>
                <w:szCs w:val="28"/>
              </w:rPr>
              <w:t>материалы</w:t>
            </w:r>
          </w:p>
          <w:p w:rsidR="007F14E7" w:rsidRPr="00922874" w:rsidRDefault="007F14E7" w:rsidP="005C4D31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2874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hyperlink r:id="rId17" w:tooltip="Кирпич и камни керамические. Технические условия" w:history="1">
              <w:r w:rsidRPr="00922874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ГОСТ 530-95</w:t>
              </w:r>
            </w:hyperlink>
            <w:r w:rsidRPr="00922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«Кирпич и камни керамические»</w:t>
            </w:r>
          </w:p>
          <w:p w:rsidR="007F14E7" w:rsidRPr="00922874" w:rsidRDefault="0044655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Arial" w:hAnsi="Arial" w:cs="Arial"/>
                <w:color w:val="000000"/>
                <w:sz w:val="28"/>
                <w:szCs w:val="28"/>
              </w:rPr>
            </w:pPr>
            <w:hyperlink r:id="rId18" w:tooltip="Кирпич и камни силикатные. Технические условия" w:history="1">
              <w:r w:rsidR="007F14E7" w:rsidRPr="00922874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ГОСТ 379-95</w:t>
              </w:r>
            </w:hyperlink>
            <w:r w:rsidR="007F14E7" w:rsidRPr="00922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«Кирпич и камни силикатные »</w:t>
            </w:r>
          </w:p>
          <w:p w:rsidR="007F14E7" w:rsidRPr="00922874" w:rsidRDefault="0044655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Arial" w:hAnsi="Arial" w:cs="Arial"/>
                <w:color w:val="000000"/>
                <w:sz w:val="28"/>
                <w:szCs w:val="28"/>
              </w:rPr>
            </w:pPr>
            <w:hyperlink r:id="rId19" w:tooltip="Камни стеновые из горных пород. Технические условия" w:history="1">
              <w:r w:rsidR="007F14E7" w:rsidRPr="00922874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ГОСТ 4001-84</w:t>
              </w:r>
            </w:hyperlink>
            <w:r w:rsidR="007F14E7" w:rsidRPr="00922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«Камни стеновые из горных пород. »</w:t>
            </w:r>
          </w:p>
          <w:p w:rsidR="007F14E7" w:rsidRPr="00922874" w:rsidRDefault="0044655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Arial" w:hAnsi="Arial" w:cs="Arial"/>
                <w:color w:val="000000"/>
                <w:sz w:val="28"/>
                <w:szCs w:val="28"/>
              </w:rPr>
            </w:pPr>
            <w:hyperlink r:id="rId20" w:tooltip="Камни бетонные стеновые. Технические условия" w:history="1">
              <w:r w:rsidR="007F14E7" w:rsidRPr="00922874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ГОСТ 6133-84</w:t>
              </w:r>
            </w:hyperlink>
            <w:r w:rsidR="007F14E7" w:rsidRPr="00922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«Камни бетонные стеновые.»</w:t>
            </w:r>
          </w:p>
          <w:p w:rsidR="007F14E7" w:rsidRPr="00922874" w:rsidRDefault="0044655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Arial" w:hAnsi="Arial" w:cs="Arial"/>
                <w:color w:val="000000"/>
                <w:sz w:val="28"/>
                <w:szCs w:val="28"/>
              </w:rPr>
            </w:pPr>
            <w:hyperlink r:id="rId21" w:tooltip="Блоки из ячеистых бетонов стеновые мелкие. Технические условия" w:history="1">
              <w:r w:rsidR="007F14E7" w:rsidRPr="00922874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ГОСТ 21520-89</w:t>
              </w:r>
            </w:hyperlink>
            <w:r w:rsidR="007F14E7" w:rsidRPr="00922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«Блоки из ячеистых бетонов стеновые мелкие.»</w:t>
            </w:r>
          </w:p>
          <w:p w:rsidR="007F14E7" w:rsidRPr="00922874" w:rsidRDefault="007F14E7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2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Входной контроль качества стеновых материалов  осуществлять в соответствии с требованиями </w:t>
            </w:r>
            <w:hyperlink r:id="rId22" w:tooltip="Организация строительного производства" w:history="1">
              <w:r w:rsidRPr="00922874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СНиП 3.01.01-85</w:t>
              </w:r>
            </w:hyperlink>
            <w:r w:rsidRPr="00922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*, </w:t>
            </w:r>
            <w:hyperlink r:id="rId23" w:tooltip="Несущие и ограждающие конструкции" w:history="1">
              <w:r w:rsidRPr="00922874">
                <w:rPr>
                  <w:rFonts w:ascii="Times New Roman" w:hAnsi="Times New Roman"/>
                  <w:color w:val="000000"/>
                  <w:sz w:val="28"/>
                  <w:szCs w:val="28"/>
                  <w:u w:val="single"/>
                </w:rPr>
                <w:t>СНиП 3.03.01-87</w:t>
              </w:r>
            </w:hyperlink>
            <w:r w:rsidRPr="00922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требованиями государственных и отраслевых стандартов, технических условий, ППР и другой технологической документации, </w:t>
            </w:r>
            <w:r w:rsidRPr="0092287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утвержденной в установленном порядке.</w:t>
            </w:r>
          </w:p>
          <w:p w:rsidR="007F14E7" w:rsidRPr="00922874" w:rsidRDefault="007F14E7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Бетонные смеси, применяемые для замоноличивания стыков, должны отвечать требованиям </w:t>
            </w:r>
            <w:hyperlink r:id="rId24" w:tooltip="Смеси бетонные. Технические условия" w:history="1">
              <w:r w:rsidRPr="00922874">
                <w:rPr>
                  <w:rFonts w:ascii="Times New Roman" w:hAnsi="Times New Roman"/>
                  <w:color w:val="000000"/>
                  <w:sz w:val="24"/>
                  <w:u w:val="single"/>
                </w:rPr>
                <w:t>ГОСТ 7473-94</w:t>
              </w:r>
            </w:hyperlink>
            <w:r w:rsidRPr="00922874">
              <w:rPr>
                <w:rFonts w:ascii="Times New Roman" w:hAnsi="Times New Roman"/>
                <w:color w:val="000000"/>
                <w:sz w:val="24"/>
                <w:szCs w:val="17"/>
              </w:rPr>
              <w:t>.</w:t>
            </w:r>
          </w:p>
          <w:p w:rsidR="007F14E7" w:rsidRPr="006E3E55" w:rsidRDefault="007F14E7" w:rsidP="005C4D31">
            <w:pPr>
              <w:tabs>
                <w:tab w:val="left" w:pos="1291"/>
              </w:tabs>
              <w:spacing w:before="100" w:beforeAutospacing="1" w:after="100" w:afterAutospacing="1"/>
              <w:ind w:firstLine="283"/>
              <w:rPr>
                <w:rFonts w:ascii="Times New Roman" w:hAnsi="Times New Roman"/>
                <w:sz w:val="28"/>
                <w:szCs w:val="28"/>
              </w:rPr>
            </w:pPr>
            <w:r w:rsidRPr="004269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Бетон, а также материалы для приготовления бетона фундаментов, применяемых в условиях воздействия агрессивной среды, должны удовлетворять требованиям, установленным проектом здания согласно требованиям </w:t>
            </w:r>
            <w:hyperlink r:id="rId25" w:tooltip="Защита строительных конструкций от коррозии" w:history="1">
              <w:r w:rsidRPr="006E3E55">
                <w:rPr>
                  <w:rStyle w:val="ad"/>
                  <w:rFonts w:ascii="Times New Roman" w:hAnsi="Times New Roman"/>
                  <w:sz w:val="28"/>
                  <w:szCs w:val="28"/>
                </w:rPr>
                <w:t>СНиП 2.03.11-85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Pr="006E3E55">
              <w:rPr>
                <w:rFonts w:ascii="Times New Roman" w:hAnsi="Times New Roman"/>
                <w:sz w:val="28"/>
                <w:szCs w:val="28"/>
              </w:rPr>
              <w:t xml:space="preserve">Требования к качеству поверхностей и внешнему виду фундаментов (в том числе требования к допустимой ширине раскрытия технологических трещин) - по </w:t>
            </w:r>
            <w:hyperlink r:id="rId26" w:tooltip="Конструкции и изделия бетонные и железобетонные сборные. Общие технические требования" w:history="1">
              <w:r w:rsidRPr="006E3E55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13015.0-83</w:t>
              </w:r>
            </w:hyperlink>
            <w:r w:rsidRPr="006E3E5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14E7" w:rsidRPr="00B621B5" w:rsidRDefault="007F14E7" w:rsidP="005C4D3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621B5">
              <w:rPr>
                <w:sz w:val="28"/>
                <w:szCs w:val="28"/>
              </w:rPr>
              <w:t>-</w:t>
            </w:r>
            <w:r w:rsidR="00737C84">
              <w:rPr>
                <w:sz w:val="28"/>
                <w:szCs w:val="28"/>
              </w:rPr>
              <w:t xml:space="preserve"> </w:t>
            </w:r>
            <w:r w:rsidRPr="00B621B5">
              <w:rPr>
                <w:rFonts w:ascii="Times New Roman" w:hAnsi="Times New Roman"/>
                <w:sz w:val="28"/>
                <w:szCs w:val="28"/>
              </w:rPr>
              <w:t>Отмостки по периметру зданий должны плотно примыкать к цоколю здания. Уклон отмосток должен быть не менее 1 % и не более 10%.</w:t>
            </w:r>
          </w:p>
          <w:p w:rsidR="007F14E7" w:rsidRPr="00B621B5" w:rsidRDefault="007F14E7" w:rsidP="005C4D31">
            <w:pPr>
              <w:spacing w:before="100" w:beforeAutospacing="1" w:after="100" w:afterAutospacing="1" w:line="240" w:lineRule="auto"/>
              <w:ind w:firstLine="283"/>
              <w:rPr>
                <w:rFonts w:ascii="Times New Roman" w:hAnsi="Times New Roman"/>
                <w:sz w:val="28"/>
                <w:szCs w:val="28"/>
              </w:rPr>
            </w:pPr>
            <w:r w:rsidRPr="00B621B5">
              <w:rPr>
                <w:rFonts w:ascii="Times New Roman" w:hAnsi="Times New Roman"/>
                <w:sz w:val="28"/>
                <w:szCs w:val="28"/>
              </w:rPr>
              <w:t>В местах, недоступных для работы механизмов, основание под отмостки допускается уплотнять вручную до исчезновения отпечатков от ударов трамбовки и прекращения подвижек уплотняемого материала.</w:t>
            </w:r>
          </w:p>
          <w:p w:rsidR="007F14E7" w:rsidRDefault="007F14E7" w:rsidP="005C4D31">
            <w:pPr>
              <w:shd w:val="clear" w:color="auto" w:fill="FFFFFF"/>
              <w:ind w:firstLine="283"/>
              <w:rPr>
                <w:sz w:val="24"/>
              </w:rPr>
            </w:pPr>
            <w:r w:rsidRPr="00B621B5">
              <w:rPr>
                <w:rFonts w:ascii="Times New Roman" w:hAnsi="Times New Roman"/>
                <w:sz w:val="28"/>
                <w:szCs w:val="28"/>
              </w:rPr>
              <w:t>Наружная кромка отмосток в пределах прямолинейных участков не должна иметь искривлений по горизонтали и вертикали более 10 мм. Бетон отмосток по морозостойкости должен отвечать требованиям, предъявляемым к дорожному бетону.</w:t>
            </w:r>
            <w:r>
              <w:rPr>
                <w:sz w:val="24"/>
              </w:rPr>
              <w:t xml:space="preserve"> </w:t>
            </w:r>
          </w:p>
          <w:p w:rsidR="007F14E7" w:rsidRPr="00F52C1B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14E7" w:rsidRPr="00F52C1B" w:rsidRDefault="007F14E7" w:rsidP="005C4D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Участник размещения заказа в процессе выполнения работ может использовать по письменному согласованию с Заказчиком аналогичные материалы, которые соответствуют или превосходят по своим техническим характеристикам материалы, указанные в смете Заказчика</w:t>
            </w:r>
          </w:p>
        </w:tc>
      </w:tr>
      <w:tr w:rsidR="007F14E7" w:rsidRPr="00F52C1B" w:rsidTr="005C4D31">
        <w:tc>
          <w:tcPr>
            <w:tcW w:w="356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40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7144" w:type="dxa"/>
          </w:tcPr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Подрядчик обязан соблюдать требования:</w:t>
            </w:r>
          </w:p>
          <w:p w:rsidR="007F14E7" w:rsidRPr="00F52C1B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 xml:space="preserve">- СНиП 3.01.01-85* «Организация строительного производства» </w:t>
            </w:r>
            <w:r w:rsidRPr="00F52C1B">
              <w:rPr>
                <w:rFonts w:ascii="Times New Roman" w:hAnsi="Times New Roman"/>
                <w:bCs/>
                <w:sz w:val="28"/>
                <w:szCs w:val="28"/>
              </w:rPr>
              <w:t>г. Москва, утвержденным постановлением Госстроя СССР от 11 декабря 1986 г. № 48.</w:t>
            </w:r>
          </w:p>
          <w:p w:rsidR="007F14E7" w:rsidRPr="00F52C1B" w:rsidRDefault="007F14E7" w:rsidP="005C4D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F52C1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ПУЭ, утвержденных приказом Минэнерго России от 08.07.2002 № 204.</w:t>
            </w:r>
          </w:p>
          <w:p w:rsidR="007F14E7" w:rsidRPr="00F52C1B" w:rsidRDefault="007F14E7" w:rsidP="005C4D3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>-  СНиП 21-01-97 «Пожарная безопасность зданий и сооружений» утв. Госстрой России от 3 июня 1999г., стандартов, технических условий и инструкций заводов- изготовителей оборудования.</w:t>
            </w:r>
          </w:p>
          <w:p w:rsidR="007F14E7" w:rsidRPr="00F52C1B" w:rsidRDefault="007F14E7" w:rsidP="00737C8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52C1B">
              <w:rPr>
                <w:rFonts w:ascii="Times New Roman" w:hAnsi="Times New Roman"/>
                <w:sz w:val="28"/>
                <w:szCs w:val="28"/>
              </w:rPr>
              <w:t xml:space="preserve">- другие нормативные документы, действующие </w:t>
            </w:r>
            <w:r w:rsidRPr="00F52C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Pr="00F52C1B">
              <w:rPr>
                <w:rFonts w:ascii="Times New Roman" w:hAnsi="Times New Roman"/>
                <w:sz w:val="28"/>
                <w:szCs w:val="28"/>
              </w:rPr>
              <w:t xml:space="preserve">на территории Российской Федерации. </w:t>
            </w:r>
            <w:bookmarkStart w:id="0" w:name="_GoBack"/>
            <w:bookmarkEnd w:id="0"/>
          </w:p>
        </w:tc>
      </w:tr>
    </w:tbl>
    <w:p w:rsidR="00596F07" w:rsidRPr="00945FEC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945FEC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FEC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</w:t>
      </w:r>
      <w:r w:rsidR="00945FEC">
        <w:rPr>
          <w:rFonts w:ascii="Times New Roman" w:hAnsi="Times New Roman" w:cs="Times New Roman"/>
          <w:b/>
          <w:sz w:val="28"/>
          <w:szCs w:val="28"/>
        </w:rPr>
        <w:t>а</w:t>
      </w:r>
      <w:r w:rsidRPr="00945FEC">
        <w:rPr>
          <w:rFonts w:ascii="Times New Roman" w:hAnsi="Times New Roman" w:cs="Times New Roman"/>
          <w:b/>
          <w:sz w:val="28"/>
          <w:szCs w:val="28"/>
        </w:rPr>
        <w:t>стью</w:t>
      </w:r>
    </w:p>
    <w:p w:rsidR="00945FEC" w:rsidRPr="00945FEC" w:rsidRDefault="00945FEC" w:rsidP="00945F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FEC">
        <w:rPr>
          <w:rFonts w:ascii="Times New Roman" w:hAnsi="Times New Roman" w:cs="Times New Roman"/>
          <w:color w:val="000000"/>
          <w:sz w:val="28"/>
          <w:szCs w:val="28"/>
        </w:rPr>
        <w:t>Приложение № 1: Дефектная ведомость и смета по капитальному ремонту фундамента многоквартирного дома по адресу: Новгородская</w:t>
      </w:r>
      <w:r w:rsidR="005C6405">
        <w:rPr>
          <w:rFonts w:ascii="Times New Roman" w:hAnsi="Times New Roman" w:cs="Times New Roman"/>
          <w:color w:val="000000"/>
          <w:sz w:val="28"/>
          <w:szCs w:val="28"/>
        </w:rPr>
        <w:t xml:space="preserve"> обл</w:t>
      </w:r>
      <w:r w:rsidR="00737C84">
        <w:rPr>
          <w:rFonts w:ascii="Times New Roman" w:hAnsi="Times New Roman" w:cs="Times New Roman"/>
          <w:color w:val="000000"/>
          <w:sz w:val="28"/>
          <w:szCs w:val="28"/>
        </w:rPr>
        <w:t>асть,            г. Валдай, ул. Гагарина, д. 49 «а»</w:t>
      </w:r>
      <w:r w:rsidR="005C64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FEC" w:rsidRPr="00945FEC" w:rsidRDefault="00945FEC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5FEC" w:rsidRPr="00945FEC" w:rsidSect="0008274C">
      <w:headerReference w:type="even" r:id="rId27"/>
      <w:footerReference w:type="even" r:id="rId28"/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51" w:rsidRDefault="00446551">
      <w:pPr>
        <w:spacing w:after="0" w:line="240" w:lineRule="auto"/>
      </w:pPr>
      <w:r>
        <w:separator/>
      </w:r>
    </w:p>
  </w:endnote>
  <w:endnote w:type="continuationSeparator" w:id="0">
    <w:p w:rsidR="00446551" w:rsidRDefault="0044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7C84">
      <w:rPr>
        <w:rStyle w:val="a5"/>
        <w:noProof/>
      </w:rPr>
      <w:t>7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51" w:rsidRDefault="00446551">
      <w:pPr>
        <w:spacing w:after="0" w:line="240" w:lineRule="auto"/>
      </w:pPr>
      <w:r>
        <w:separator/>
      </w:r>
    </w:p>
  </w:footnote>
  <w:footnote w:type="continuationSeparator" w:id="0">
    <w:p w:rsidR="00446551" w:rsidRDefault="0044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7B57"/>
    <w:rsid w:val="00040176"/>
    <w:rsid w:val="0004117B"/>
    <w:rsid w:val="00046570"/>
    <w:rsid w:val="0008274C"/>
    <w:rsid w:val="000C7F40"/>
    <w:rsid w:val="000D1DDE"/>
    <w:rsid w:val="000F565E"/>
    <w:rsid w:val="00104C09"/>
    <w:rsid w:val="0011583B"/>
    <w:rsid w:val="00170532"/>
    <w:rsid w:val="001764B5"/>
    <w:rsid w:val="00176A20"/>
    <w:rsid w:val="00187B31"/>
    <w:rsid w:val="0019702D"/>
    <w:rsid w:val="001B6CB4"/>
    <w:rsid w:val="001D52B5"/>
    <w:rsid w:val="001F6524"/>
    <w:rsid w:val="00235C30"/>
    <w:rsid w:val="00250DE8"/>
    <w:rsid w:val="00251E47"/>
    <w:rsid w:val="00253B61"/>
    <w:rsid w:val="00275B07"/>
    <w:rsid w:val="00284740"/>
    <w:rsid w:val="002E2CA3"/>
    <w:rsid w:val="002F1321"/>
    <w:rsid w:val="003710F1"/>
    <w:rsid w:val="003B4898"/>
    <w:rsid w:val="003E68BF"/>
    <w:rsid w:val="00416000"/>
    <w:rsid w:val="00422DC0"/>
    <w:rsid w:val="00446551"/>
    <w:rsid w:val="00495230"/>
    <w:rsid w:val="004B7187"/>
    <w:rsid w:val="004D657F"/>
    <w:rsid w:val="005207C4"/>
    <w:rsid w:val="00545D7F"/>
    <w:rsid w:val="005625E7"/>
    <w:rsid w:val="00595F9C"/>
    <w:rsid w:val="00596F07"/>
    <w:rsid w:val="005A08F3"/>
    <w:rsid w:val="005A2722"/>
    <w:rsid w:val="005C6405"/>
    <w:rsid w:val="00682CB2"/>
    <w:rsid w:val="006848E0"/>
    <w:rsid w:val="00687CD6"/>
    <w:rsid w:val="006A08E7"/>
    <w:rsid w:val="006A7EE6"/>
    <w:rsid w:val="00704798"/>
    <w:rsid w:val="00737C84"/>
    <w:rsid w:val="00742EFD"/>
    <w:rsid w:val="007646E4"/>
    <w:rsid w:val="007813CA"/>
    <w:rsid w:val="00791ACD"/>
    <w:rsid w:val="0079562A"/>
    <w:rsid w:val="007A616D"/>
    <w:rsid w:val="007D71CD"/>
    <w:rsid w:val="007E7B16"/>
    <w:rsid w:val="007F14E7"/>
    <w:rsid w:val="00810148"/>
    <w:rsid w:val="0082131F"/>
    <w:rsid w:val="00883432"/>
    <w:rsid w:val="008C3647"/>
    <w:rsid w:val="008E61BC"/>
    <w:rsid w:val="008E7721"/>
    <w:rsid w:val="00917499"/>
    <w:rsid w:val="00945FEC"/>
    <w:rsid w:val="009605C0"/>
    <w:rsid w:val="009620BA"/>
    <w:rsid w:val="009677F0"/>
    <w:rsid w:val="0097540B"/>
    <w:rsid w:val="00975E76"/>
    <w:rsid w:val="00996502"/>
    <w:rsid w:val="009D609A"/>
    <w:rsid w:val="00A15864"/>
    <w:rsid w:val="00A26812"/>
    <w:rsid w:val="00A63A0F"/>
    <w:rsid w:val="00A74FEA"/>
    <w:rsid w:val="00A77C1D"/>
    <w:rsid w:val="00A77D3F"/>
    <w:rsid w:val="00AA03DF"/>
    <w:rsid w:val="00AA7A54"/>
    <w:rsid w:val="00AB0B32"/>
    <w:rsid w:val="00AD7FDF"/>
    <w:rsid w:val="00B23E02"/>
    <w:rsid w:val="00B55929"/>
    <w:rsid w:val="00B8055D"/>
    <w:rsid w:val="00BD0B00"/>
    <w:rsid w:val="00BE73B8"/>
    <w:rsid w:val="00BF0615"/>
    <w:rsid w:val="00C10563"/>
    <w:rsid w:val="00C163D6"/>
    <w:rsid w:val="00C46E3D"/>
    <w:rsid w:val="00C5404E"/>
    <w:rsid w:val="00C91A9D"/>
    <w:rsid w:val="00CA1F18"/>
    <w:rsid w:val="00CB1341"/>
    <w:rsid w:val="00D150C8"/>
    <w:rsid w:val="00D34301"/>
    <w:rsid w:val="00DE3158"/>
    <w:rsid w:val="00DF4D89"/>
    <w:rsid w:val="00DF5F88"/>
    <w:rsid w:val="00E05C23"/>
    <w:rsid w:val="00E22B82"/>
    <w:rsid w:val="00E85F12"/>
    <w:rsid w:val="00ED6161"/>
    <w:rsid w:val="00F12A3C"/>
    <w:rsid w:val="00F140ED"/>
    <w:rsid w:val="00F20FB2"/>
    <w:rsid w:val="00F2157F"/>
    <w:rsid w:val="00F21EA7"/>
    <w:rsid w:val="00F631C9"/>
    <w:rsid w:val="00F658CE"/>
    <w:rsid w:val="00F70C6C"/>
    <w:rsid w:val="00F84F5A"/>
    <w:rsid w:val="00FD6EB1"/>
    <w:rsid w:val="00FE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uiPriority w:val="99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  <w:style w:type="character" w:styleId="ad">
    <w:name w:val="Hyperlink"/>
    <w:basedOn w:val="a0"/>
    <w:uiPriority w:val="99"/>
    <w:rsid w:val="007F14E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-load.ru/SNiP/Data1/1/1799/index.htm" TargetMode="External"/><Relationship Id="rId13" Type="http://schemas.openxmlformats.org/officeDocument/2006/relationships/hyperlink" Target="http://www.norm-load.ru/SNiP/Data1/3/3550/index.htm" TargetMode="External"/><Relationship Id="rId18" Type="http://schemas.openxmlformats.org/officeDocument/2006/relationships/hyperlink" Target="http://www.norm-load.ru/SNiP/Data1/3/3517/index.htm" TargetMode="External"/><Relationship Id="rId26" Type="http://schemas.openxmlformats.org/officeDocument/2006/relationships/hyperlink" Target="http://www.norm-load.ru/SNiP/Data1/3/3315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rm-load.ru/SNiP/Data1/3/3525/index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orm-load.ru/SNiP/Data1/3/3543/index.htm" TargetMode="External"/><Relationship Id="rId17" Type="http://schemas.openxmlformats.org/officeDocument/2006/relationships/hyperlink" Target="http://www.norm-load.ru/SNiP/Data1/3/3518/index.htm" TargetMode="External"/><Relationship Id="rId25" Type="http://schemas.openxmlformats.org/officeDocument/2006/relationships/hyperlink" Target="http://www.norm-load.ru/SNiP/Data1/1/1881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rm-load.ru/SNiP/Data1/2/2028/index.htm" TargetMode="External"/><Relationship Id="rId20" Type="http://schemas.openxmlformats.org/officeDocument/2006/relationships/hyperlink" Target="http://www.norm-load.ru/SNiP/Data1/3/3520/index.ht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-load.ru/SNiP/Data1/5/5736/index.htm" TargetMode="External"/><Relationship Id="rId24" Type="http://schemas.openxmlformats.org/officeDocument/2006/relationships/hyperlink" Target="http://www.norm-load.ru/SNiP/Data1/3/3565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rm-load.ru/SNiP/Data1/3/3547/index.htm" TargetMode="External"/><Relationship Id="rId23" Type="http://schemas.openxmlformats.org/officeDocument/2006/relationships/hyperlink" Target="http://www.norm-load.ru/SNiP/Data1/2/2027/index.ht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norm-load.ru/SNiP/Data1/3/3619/index.htm" TargetMode="External"/><Relationship Id="rId19" Type="http://schemas.openxmlformats.org/officeDocument/2006/relationships/hyperlink" Target="http://www.norm-load.ru/SNiP/Data1/3/3519/index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orm-load.ru/SNiP/Data1/3/3617/index.htm" TargetMode="External"/><Relationship Id="rId14" Type="http://schemas.openxmlformats.org/officeDocument/2006/relationships/hyperlink" Target="http://www.norm-load.ru/SNiP/Data1/3/3546/index.htm" TargetMode="External"/><Relationship Id="rId22" Type="http://schemas.openxmlformats.org/officeDocument/2006/relationships/hyperlink" Target="http://www.norm-load.ru/SNiP/Data1/1/1798/index.ht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D7C6D-5E1D-4E74-8AF6-DB65FE2C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9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Кожевников</cp:lastModifiedBy>
  <cp:revision>57</cp:revision>
  <cp:lastPrinted>2015-02-16T17:49:00Z</cp:lastPrinted>
  <dcterms:created xsi:type="dcterms:W3CDTF">2015-02-09T16:49:00Z</dcterms:created>
  <dcterms:modified xsi:type="dcterms:W3CDTF">2015-10-05T13:41:00Z</dcterms:modified>
</cp:coreProperties>
</file>