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595D76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76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ED3B8A" w:rsidRPr="00595D76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инженерных систем холодного водоснабжения, горячего водоснабжения, водоотведения, теплоснабжения в многоквартирном доме</w:t>
      </w:r>
    </w:p>
    <w:p w:rsidR="00A15864" w:rsidRPr="00595D76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D76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595D76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76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A15864" w:rsidRPr="00595D76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D76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595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5D76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595D76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595D76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595D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595D76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D76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595D76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595D76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</w:t>
      </w:r>
      <w:r w:rsidR="00CE097C" w:rsidRPr="00595D76">
        <w:rPr>
          <w:rFonts w:ascii="Times New Roman" w:hAnsi="Times New Roman" w:cs="Times New Roman"/>
          <w:spacing w:val="-2"/>
          <w:sz w:val="28"/>
          <w:szCs w:val="28"/>
        </w:rPr>
        <w:t>46 (далее областная программа).</w:t>
      </w:r>
    </w:p>
    <w:p w:rsidR="00A15864" w:rsidRPr="00595D76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5D76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ED3B8A" w:rsidRPr="00595D76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595D76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ED3B8A" w:rsidRPr="00595D76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</w:t>
      </w:r>
      <w:r w:rsidR="00ED3B8A" w:rsidRPr="00595D76">
        <w:rPr>
          <w:rFonts w:ascii="Times New Roman" w:hAnsi="Times New Roman" w:cs="Times New Roman"/>
          <w:b/>
          <w:sz w:val="28"/>
          <w:szCs w:val="28"/>
        </w:rPr>
        <w:t>инженерных систем холодного водоснабжения, горячего водоснабжения, водоотведения, теплоснабжения</w:t>
      </w:r>
    </w:p>
    <w:p w:rsidR="00A15864" w:rsidRPr="00595D76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595D76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595D7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0801" w:rsidRPr="00595D76" w:rsidRDefault="00A60801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85B" w:rsidRPr="00595D76" w:rsidRDefault="0002785B" w:rsidP="0002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hAnsi="Times New Roman" w:cs="Times New Roman"/>
          <w:b/>
          <w:color w:val="000000"/>
          <w:sz w:val="28"/>
          <w:szCs w:val="28"/>
        </w:rPr>
        <w:t>Лот 24/2016</w:t>
      </w:r>
      <w:r w:rsidRPr="00595D7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60801" w:rsidRPr="00595D76" w:rsidRDefault="0002785B" w:rsidP="0002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г. Пестово, ул. Чапаева, д. 1 - работы по капитальному ремонту системы холодного водоснабжения многоквартирного дома, установка общедомового прибора учета.</w:t>
      </w:r>
    </w:p>
    <w:p w:rsidR="0002785B" w:rsidRPr="00595D76" w:rsidRDefault="0002785B" w:rsidP="0002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595D76" w:rsidRDefault="008E7721" w:rsidP="008644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D76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595D76" w:rsidRPr="00595D76" w:rsidRDefault="00595D76" w:rsidP="00595D76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595D76" w:rsidRPr="00595D76" w:rsidRDefault="00595D76" w:rsidP="00595D76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595D76" w:rsidRPr="00595D76" w:rsidRDefault="00595D76" w:rsidP="00595D76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595D76" w:rsidRPr="00595D76" w:rsidRDefault="00595D76" w:rsidP="00595D76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595D76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даты </w:t>
      </w:r>
      <w:r w:rsidR="00595D76">
        <w:rPr>
          <w:rFonts w:ascii="Times New Roman" w:hAnsi="Times New Roman" w:cs="Times New Roman"/>
          <w:sz w:val="28"/>
          <w:szCs w:val="28"/>
        </w:rPr>
        <w:t>начала работ</w:t>
      </w:r>
      <w:bookmarkStart w:id="0" w:name="_GoBack"/>
      <w:bookmarkEnd w:id="0"/>
      <w:r w:rsidRPr="00595D76">
        <w:rPr>
          <w:rFonts w:ascii="Times New Roman" w:hAnsi="Times New Roman" w:cs="Times New Roman"/>
          <w:sz w:val="28"/>
          <w:szCs w:val="28"/>
        </w:rPr>
        <w:t>.</w:t>
      </w:r>
    </w:p>
    <w:p w:rsidR="008E7721" w:rsidRPr="00595D76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5D76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595D76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5D76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595D76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595D76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5D76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595D76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D76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595D76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76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595D76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595D76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595D76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595D76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595D76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95D76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595D76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595D76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595D76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595D76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595D76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595D76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595D76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595D76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596F07" w:rsidRPr="00595D76" w:rsidRDefault="008E7721" w:rsidP="00596F07">
      <w:pPr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D76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596F07" w:rsidRPr="00595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596F07" w:rsidRPr="00595D76" w:rsidRDefault="00596F07" w:rsidP="00596F07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595D76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595D76" w:rsidRDefault="00596F07" w:rsidP="00596F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Pr="00595D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595D76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596F07" w:rsidRPr="00595D76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5D7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95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595D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595D76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F07" w:rsidRPr="00595D76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596F07" w:rsidRPr="00595D7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Градостроительный кодекс Российской Федерации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 w:rsidRPr="00595D7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29.12.2004</w:t>
        </w:r>
      </w:smartTag>
      <w:r w:rsidRPr="00595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190-ФЗ;</w:t>
      </w:r>
    </w:p>
    <w:p w:rsidR="00596F07" w:rsidRPr="00595D7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595D7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21.12.1994</w:t>
        </w:r>
      </w:smartTag>
      <w:r w:rsidRPr="00595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69-ФЗ «О пожарной безопасности» (с изменениями и дополнениями, вступивших в силу с 01.01.2012г.); СНиП </w:t>
      </w:r>
      <w:smartTag w:uri="urn:schemas-microsoft-com:office:smarttags" w:element="date">
        <w:smartTagPr>
          <w:attr w:name="ls" w:val="trans"/>
          <w:attr w:name="Month" w:val="01"/>
          <w:attr w:name="Day" w:val="21"/>
          <w:attr w:name="Year" w:val="97"/>
        </w:smartTagPr>
        <w:r w:rsidRPr="00595D7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21-01-97</w:t>
        </w:r>
      </w:smartTag>
      <w:r w:rsidRPr="00595D76">
        <w:rPr>
          <w:rFonts w:ascii="Times New Roman" w:eastAsia="Times New Roman" w:hAnsi="Times New Roman" w:cs="Times New Roman"/>
          <w:color w:val="000000"/>
          <w:sz w:val="28"/>
          <w:szCs w:val="28"/>
        </w:rPr>
        <w:t>* «Пожарная безопасность зданий и сооружений»;</w:t>
      </w:r>
    </w:p>
    <w:p w:rsidR="00596F07" w:rsidRPr="00595D7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1999"/>
          <w:attr w:name="Day" w:val="30"/>
          <w:attr w:name="Month" w:val="03"/>
          <w:attr w:name="ls" w:val="trans"/>
        </w:smartTagPr>
        <w:r w:rsidRPr="00595D7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30.03.1999</w:t>
        </w:r>
      </w:smartTag>
      <w:r w:rsidRPr="00595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52-ФЗ «О санитарно-эпидемиологическом благополучии населения»; (ред. от 19.07.2011г., с изменениями от 07.12.2011г.);</w:t>
      </w:r>
    </w:p>
    <w:p w:rsidR="00596F07" w:rsidRPr="00595D7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eastAsia="Times New Roman" w:hAnsi="Times New Roman" w:cs="Times New Roman"/>
          <w:color w:val="000000"/>
          <w:sz w:val="28"/>
          <w:szCs w:val="28"/>
        </w:rPr>
        <w:t>СНиП 3.04.01-87 «Изоляционные и отделочные покрытия». Утверждены постановлением Государственного строительного комитета СССР от 4 декабря 1987 г. № 280.</w:t>
      </w:r>
    </w:p>
    <w:p w:rsidR="00596F07" w:rsidRPr="00595D7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hAnsi="Times New Roman" w:cs="Times New Roman"/>
          <w:sz w:val="28"/>
          <w:szCs w:val="28"/>
        </w:rPr>
        <w:t>Правила N167 от 12.02.1999г. «Правила пользования системами коммунального водоснабжения и канализации в Российской Федерации»;</w:t>
      </w:r>
    </w:p>
    <w:p w:rsidR="00596F07" w:rsidRPr="00595D7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hAnsi="Times New Roman" w:cs="Times New Roman"/>
          <w:sz w:val="28"/>
          <w:szCs w:val="28"/>
        </w:rPr>
        <w:t>СНиП 2.04.01-85 "Внутренний водопровод и канализация зданий";</w:t>
      </w:r>
    </w:p>
    <w:p w:rsidR="00596F07" w:rsidRPr="00595D7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hAnsi="Times New Roman" w:cs="Times New Roman"/>
          <w:sz w:val="28"/>
          <w:szCs w:val="28"/>
        </w:rPr>
        <w:t xml:space="preserve"> </w:t>
      </w:r>
      <w:r w:rsidRPr="00595D76">
        <w:rPr>
          <w:rFonts w:ascii="Times New Roman" w:hAnsi="Times New Roman" w:cs="Times New Roman"/>
          <w:bCs/>
          <w:sz w:val="28"/>
          <w:szCs w:val="28"/>
        </w:rPr>
        <w:t xml:space="preserve">“Правилами эксплуатации теплопотребляющих установок и тепловых сетей потребителей”. </w:t>
      </w:r>
    </w:p>
    <w:p w:rsidR="00596F07" w:rsidRPr="00595D7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hAnsi="Times New Roman" w:cs="Times New Roman"/>
          <w:sz w:val="28"/>
          <w:szCs w:val="28"/>
        </w:rPr>
        <w:t>Федеральный закон от 07.12.2012 N 416-ФЗ "О водоснабжении и водоотведении";</w:t>
      </w:r>
    </w:p>
    <w:p w:rsidR="00596F07" w:rsidRPr="00595D7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596F07" w:rsidRPr="00595D7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D76">
        <w:rPr>
          <w:rStyle w:val="apple-converted-space"/>
          <w:rFonts w:ascii="Times New Roman" w:hAnsi="Times New Roman" w:cs="Times New Roman"/>
          <w:sz w:val="28"/>
          <w:szCs w:val="28"/>
        </w:rPr>
        <w:t>Правила </w:t>
      </w:r>
      <w:r w:rsidRPr="00595D76">
        <w:rPr>
          <w:rFonts w:ascii="Times New Roman" w:hAnsi="Times New Roman" w:cs="Times New Roman"/>
          <w:sz w:val="28"/>
          <w:szCs w:val="28"/>
        </w:rPr>
        <w:t>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</w:r>
    </w:p>
    <w:p w:rsidR="00596F07" w:rsidRPr="00595D76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95D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95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</w:t>
      </w:r>
      <w:r w:rsidRPr="00595D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07.02.1992 N 2300-1 «О защите прав потребителей» (с изменениями и дополнениями, вступивших в силу с 29.09.2011г.) </w:t>
      </w:r>
    </w:p>
    <w:p w:rsidR="00596F07" w:rsidRPr="00595D76" w:rsidRDefault="00596F07" w:rsidP="00596F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595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596F07" w:rsidRPr="00595D76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</w:t>
      </w:r>
      <w:smartTag w:uri="urn:schemas-microsoft-com:office:smarttags" w:element="date">
        <w:smartTagPr>
          <w:attr w:name="ls" w:val="trans"/>
          <w:attr w:name="Month" w:val="03"/>
          <w:attr w:name="Day" w:val="12"/>
          <w:attr w:name="Year" w:val="2001"/>
        </w:smartTagPr>
        <w:r w:rsidRPr="00595D7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12-03-2001</w:t>
        </w:r>
      </w:smartTag>
      <w:r w:rsidRPr="00595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1. Общие требования", СНиП </w:t>
      </w:r>
      <w:smartTag w:uri="urn:schemas-microsoft-com:office:smarttags" w:element="date">
        <w:smartTagPr>
          <w:attr w:name="ls" w:val="trans"/>
          <w:attr w:name="Month" w:val="04"/>
          <w:attr w:name="Day" w:val="12"/>
          <w:attr w:name="Year" w:val="2002"/>
        </w:smartTagPr>
        <w:r w:rsidRPr="00595D7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12-04-2002</w:t>
        </w:r>
      </w:smartTag>
      <w:r w:rsidRPr="00595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2. Строительное производство".</w:t>
      </w:r>
    </w:p>
    <w:p w:rsidR="00596F07" w:rsidRPr="00595D76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Подрядчик обязан:</w:t>
      </w:r>
    </w:p>
    <w:p w:rsidR="00596F07" w:rsidRPr="00595D76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596F07" w:rsidRPr="00595D76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596F07" w:rsidRPr="00595D76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eastAsia="Times New Roman" w:hAnsi="Times New Roman" w:cs="Times New Roman"/>
          <w:color w:val="000000"/>
          <w:sz w:val="28"/>
          <w:szCs w:val="28"/>
        </w:rPr>
        <w:t>-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имущества;</w:t>
      </w:r>
    </w:p>
    <w:p w:rsidR="00596F07" w:rsidRPr="00595D76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работ на объекте;</w:t>
      </w:r>
    </w:p>
    <w:p w:rsidR="00596F07" w:rsidRPr="00595D76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собственникам;</w:t>
      </w:r>
    </w:p>
    <w:p w:rsidR="00596F07" w:rsidRPr="00595D76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D7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596F07" w:rsidRPr="00595D76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6F07" w:rsidRPr="00595D76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5D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596F07" w:rsidRPr="00595D76" w:rsidRDefault="00596F07" w:rsidP="00596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83B" w:rsidRPr="00595D76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76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595D76">
        <w:rPr>
          <w:rFonts w:ascii="Times New Roman" w:hAnsi="Times New Roman" w:cs="Times New Roman"/>
          <w:sz w:val="28"/>
          <w:szCs w:val="28"/>
        </w:rPr>
        <w:t>с ГОСТом.</w:t>
      </w:r>
    </w:p>
    <w:p w:rsidR="0011583B" w:rsidRPr="00595D76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76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11583B" w:rsidRPr="00595D76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76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596F07" w:rsidRPr="00595D76" w:rsidRDefault="0011583B" w:rsidP="00ED3B8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5D76">
        <w:rPr>
          <w:rFonts w:ascii="Times New Roman" w:hAnsi="Times New Roman" w:cs="Times New Roman"/>
          <w:sz w:val="28"/>
          <w:szCs w:val="28"/>
        </w:rPr>
        <w:lastRenderedPageBreak/>
        <w:t xml:space="preserve">            - провести комплекс работ согласно дефектной ведомости</w:t>
      </w: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160"/>
        <w:gridCol w:w="6536"/>
      </w:tblGrid>
      <w:tr w:rsidR="00596F07" w:rsidRPr="00595D7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595D76" w:rsidRDefault="00115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Новгородская область</w:t>
            </w:r>
          </w:p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595D7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Данные об особых условиях площадки и района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Особых условий нет</w:t>
            </w:r>
          </w:p>
        </w:tc>
      </w:tr>
      <w:tr w:rsidR="00596F07" w:rsidRPr="00595D7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типы встроенных нежилых помещений, их расчетная мощность, вместимость или пропускная способность, состав и площади помещений, рабочая площадь.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6F07" w:rsidRPr="00595D7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Неизменность существующих архитектурно-планировочных решений.</w:t>
            </w:r>
          </w:p>
        </w:tc>
      </w:tr>
      <w:tr w:rsidR="00596F07" w:rsidRPr="00595D7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Рекомендуемые типы квартир и их соотношения (для ремонта с перепланировкой)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требуется</w:t>
            </w:r>
          </w:p>
        </w:tc>
      </w:tr>
      <w:tr w:rsidR="00596F07" w:rsidRPr="00595D7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о выделении очередей (комплексов) капитального ремонта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очередей</w:t>
            </w:r>
          </w:p>
        </w:tc>
      </w:tr>
      <w:tr w:rsidR="00596F07" w:rsidRPr="00595D7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инженерному и технологическому оборудованию (для встроенных помещений)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596F07" w:rsidRPr="00595D7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596F07" w:rsidRPr="00595D7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 и асфальтового покрытия вокруг здания.</w:t>
            </w:r>
          </w:p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Восстановление благоустройства обеспечивается </w:t>
            </w: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Подрядчиком за свой счет.</w:t>
            </w:r>
          </w:p>
        </w:tc>
      </w:tr>
      <w:tr w:rsidR="00596F07" w:rsidRPr="00595D7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Pr="00595D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Рабочий состав подрядной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 </w:t>
            </w:r>
          </w:p>
        </w:tc>
      </w:tr>
      <w:tr w:rsidR="00596F07" w:rsidRPr="00595D7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D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Указания о необходимости</w:t>
            </w:r>
            <w:r w:rsidRPr="00595D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и предоставить проект систем до начала работ по капитальному ремонту.</w:t>
            </w:r>
          </w:p>
        </w:tc>
      </w:tr>
      <w:tr w:rsidR="00596F07" w:rsidRPr="00595D76" w:rsidTr="0029297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вариантов проектных решений с уточнением количества вариантов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595D76" w:rsidTr="00292979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- предварительных согласований проектных решений с заинтересованными ведомствами и организациями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595D76" w:rsidTr="00292979"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интерьеров помещений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595D76" w:rsidTr="00292979"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в составе проекта демонстрационных материалов (объем и форма)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595D7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D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95D7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595D76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 обязан соблюдать следующие требования:</w:t>
            </w:r>
          </w:p>
          <w:p w:rsidR="00596F07" w:rsidRPr="00595D76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- СНиП 3.05.01-85 «Внутренние санитарно-технические системы» г. Москва, утв. Постановлением Госстроя СССР от 13 декабря 1985 г. N 224 (с изменениями от 24 февраля 2000 г.). СНиП 3.01.01-85,</w:t>
            </w:r>
          </w:p>
          <w:p w:rsidR="00596F07" w:rsidRPr="00595D76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- СНиП 41-01-2003 — «Отопление вентиляция и кондиционирование», утв. Постановлением Госстроя России от 26 июня 2003г.</w:t>
            </w:r>
          </w:p>
          <w:p w:rsidR="00596F07" w:rsidRPr="00595D76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- СНиП 2.08.02-89 «Общественные здания и сооружения» утв. Госстрой России от 30 апреля 1993г., СНиП 21-01-97 «Пожарная безопасность зданий и сооружений» утв. Госстрой России от 3 июня 1999г., стандартов, технических условий и инструкций заводов- изготовителей оборудования.</w:t>
            </w:r>
          </w:p>
          <w:p w:rsidR="00596F07" w:rsidRPr="00595D76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Правила N167 от 12.02.1999г. «Правила пользования системами коммунального водоснабжения и канализации в Российской </w:t>
            </w: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Федерации»;</w:t>
            </w:r>
          </w:p>
          <w:p w:rsidR="00596F07" w:rsidRPr="00595D76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- СНиП 2.04.01-85 "Внутренний водопровод и канализация зданий";</w:t>
            </w:r>
          </w:p>
          <w:p w:rsidR="00596F07" w:rsidRPr="00595D76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“Правилами эксплуатации теплопотребляющих установок и тепловых сетей потребителей”. </w:t>
            </w:r>
          </w:p>
          <w:p w:rsidR="00596F07" w:rsidRPr="00595D76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07.12.2012 N 416-ФЗ "О водоснабжении и водоотведении";</w:t>
            </w:r>
          </w:p>
          <w:p w:rsidR="00596F07" w:rsidRPr="00595D76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-  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596F07" w:rsidRPr="00595D76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      </w:r>
          </w:p>
          <w:p w:rsidR="00596F07" w:rsidRPr="00595D76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Подрядчик должен:</w:t>
            </w:r>
          </w:p>
          <w:p w:rsidR="00596F07" w:rsidRPr="00595D76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Times New Roman" w:hAnsi="Times New Roman" w:cs="Times New Roman"/>
                <w:sz w:val="28"/>
                <w:szCs w:val="28"/>
              </w:rPr>
              <w:t>- до начала работ должен предъявить сертификаты качества на используемые в работе материалы,</w:t>
            </w:r>
          </w:p>
          <w:p w:rsidR="00596F07" w:rsidRPr="00595D76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Замену магистральных сетей выполнить по существующим трассам с сохранением существующих диаметров. </w:t>
            </w:r>
          </w:p>
          <w:p w:rsidR="00596F07" w:rsidRPr="00595D76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беспрепятственный доступ к запорной арматуре и разъемным соединениям вновь установленного розлива.</w:t>
            </w:r>
          </w:p>
          <w:p w:rsidR="00596F07" w:rsidRPr="00595D76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- Смена арматуры: вентилей и клапанов обратных муфтовых.</w:t>
            </w:r>
          </w:p>
          <w:p w:rsidR="00596F07" w:rsidRPr="00595D76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95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95D7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Врезки в действующие сети выполнить в границах стен и надподвальных перекрытий и в границах чердачного помещения.</w:t>
            </w:r>
          </w:p>
          <w:p w:rsidR="00596F07" w:rsidRPr="00595D76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595D7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креплениями трубопроводов на горизонтальных участках должно быть: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07"/>
              <w:gridCol w:w="2058"/>
            </w:tblGrid>
            <w:tr w:rsidR="00596F07" w:rsidRPr="00595D76">
              <w:trPr>
                <w:trHeight w:val="970"/>
              </w:trPr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Диаметр условного прохода трубы, мм </w:t>
                  </w:r>
                </w:p>
              </w:tc>
              <w:tc>
                <w:tcPr>
                  <w:tcW w:w="3961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Наибольшее расстояние, м, между средствами крепления трубопроводов </w:t>
                  </w:r>
                </w:p>
              </w:tc>
            </w:tr>
            <w:tr w:rsidR="00596F07" w:rsidRPr="00595D76">
              <w:trPr>
                <w:trHeight w:val="153"/>
              </w:trPr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неизолированных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изолированных </w:t>
                  </w:r>
                </w:p>
              </w:tc>
            </w:tr>
            <w:tr w:rsidR="00596F07" w:rsidRPr="00595D76"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596F07" w:rsidRPr="00595D7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595D7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595D7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</w:tr>
            <w:tr w:rsidR="00596F07" w:rsidRPr="00595D7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595D7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595D7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70,80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</w:tr>
            <w:tr w:rsidR="00596F07" w:rsidRPr="00595D7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</w:tr>
            <w:tr w:rsidR="00596F07" w:rsidRPr="00595D7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596F07" w:rsidRPr="00595D7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95D7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D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</w:tr>
          </w:tbl>
          <w:p w:rsidR="00596F07" w:rsidRPr="00595D76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595D76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595D7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крепления стояков в жилых зданиях, не менее 2-х на этаж.</w:t>
            </w:r>
            <w:r w:rsidRPr="00595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595D76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D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Произвести гидравлическое испытание трубопроводов системы в присутствии представителей эксплуатирующей (обслуживающей) организации.</w:t>
            </w:r>
            <w:r w:rsidRPr="00595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595D76" w:rsidRDefault="00596F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95D7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Выполнить уборку мусора и строительных материалов после выполнения работ, а также восстановление благоустройства (при необходимости). </w:t>
            </w:r>
          </w:p>
        </w:tc>
      </w:tr>
    </w:tbl>
    <w:p w:rsidR="00596F07" w:rsidRPr="00595D76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595D76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76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FD6EB1" w:rsidRPr="00595D76" w:rsidRDefault="00ED3B8A" w:rsidP="00ED3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76">
        <w:rPr>
          <w:rFonts w:ascii="Times New Roman" w:hAnsi="Times New Roman" w:cs="Times New Roman"/>
          <w:color w:val="000000"/>
          <w:sz w:val="28"/>
          <w:szCs w:val="28"/>
        </w:rPr>
        <w:t>Дефектн</w:t>
      </w:r>
      <w:r w:rsidR="00704A71" w:rsidRPr="00595D76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95D76">
        <w:rPr>
          <w:rFonts w:ascii="Times New Roman" w:hAnsi="Times New Roman" w:cs="Times New Roman"/>
          <w:color w:val="000000"/>
          <w:sz w:val="28"/>
          <w:szCs w:val="28"/>
        </w:rPr>
        <w:t xml:space="preserve"> ведомост</w:t>
      </w:r>
      <w:r w:rsidR="00704A71" w:rsidRPr="00595D7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95D76">
        <w:rPr>
          <w:rFonts w:ascii="Times New Roman" w:hAnsi="Times New Roman" w:cs="Times New Roman"/>
          <w:color w:val="000000"/>
          <w:sz w:val="28"/>
          <w:szCs w:val="28"/>
        </w:rPr>
        <w:t xml:space="preserve"> и смет</w:t>
      </w:r>
      <w:r w:rsidR="00704A71" w:rsidRPr="00595D7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5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34C" w:rsidRPr="00595D76">
        <w:rPr>
          <w:rFonts w:ascii="Times New Roman" w:hAnsi="Times New Roman" w:cs="Times New Roman"/>
          <w:sz w:val="28"/>
          <w:szCs w:val="28"/>
        </w:rPr>
        <w:t>по лотам № 24</w:t>
      </w:r>
      <w:r w:rsidR="00A60801" w:rsidRPr="00595D76">
        <w:rPr>
          <w:rFonts w:ascii="Times New Roman" w:hAnsi="Times New Roman" w:cs="Times New Roman"/>
          <w:sz w:val="28"/>
          <w:szCs w:val="28"/>
        </w:rPr>
        <w:t>/2016</w:t>
      </w:r>
      <w:r w:rsidR="004C234C" w:rsidRPr="00595D76">
        <w:rPr>
          <w:rFonts w:ascii="Times New Roman" w:hAnsi="Times New Roman" w:cs="Times New Roman"/>
          <w:sz w:val="28"/>
          <w:szCs w:val="28"/>
        </w:rPr>
        <w:t>.</w:t>
      </w:r>
    </w:p>
    <w:p w:rsidR="00ED3B8A" w:rsidRPr="00595D76" w:rsidRDefault="00ED3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D76" w:rsidRPr="00595D76" w:rsidRDefault="00595D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5D76" w:rsidRPr="00595D76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53" w:rsidRDefault="00584753">
      <w:pPr>
        <w:spacing w:after="0" w:line="240" w:lineRule="auto"/>
      </w:pPr>
      <w:r>
        <w:separator/>
      </w:r>
    </w:p>
  </w:endnote>
  <w:endnote w:type="continuationSeparator" w:id="0">
    <w:p w:rsidR="00584753" w:rsidRDefault="0058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5D76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53" w:rsidRDefault="00584753">
      <w:pPr>
        <w:spacing w:after="0" w:line="240" w:lineRule="auto"/>
      </w:pPr>
      <w:r>
        <w:separator/>
      </w:r>
    </w:p>
  </w:footnote>
  <w:footnote w:type="continuationSeparator" w:id="0">
    <w:p w:rsidR="00584753" w:rsidRDefault="0058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812"/>
    <w:rsid w:val="0002785B"/>
    <w:rsid w:val="00027B57"/>
    <w:rsid w:val="00040176"/>
    <w:rsid w:val="0004117B"/>
    <w:rsid w:val="00046570"/>
    <w:rsid w:val="0008274C"/>
    <w:rsid w:val="000C7F40"/>
    <w:rsid w:val="000D1DDE"/>
    <w:rsid w:val="000F565E"/>
    <w:rsid w:val="0011583B"/>
    <w:rsid w:val="00170532"/>
    <w:rsid w:val="00176A20"/>
    <w:rsid w:val="00187B31"/>
    <w:rsid w:val="001A45EF"/>
    <w:rsid w:val="001B372B"/>
    <w:rsid w:val="001B6CB4"/>
    <w:rsid w:val="001D52B5"/>
    <w:rsid w:val="001F51D0"/>
    <w:rsid w:val="001F6524"/>
    <w:rsid w:val="00235C30"/>
    <w:rsid w:val="00250DE8"/>
    <w:rsid w:val="00251E47"/>
    <w:rsid w:val="00253B61"/>
    <w:rsid w:val="00275B07"/>
    <w:rsid w:val="00284740"/>
    <w:rsid w:val="00292979"/>
    <w:rsid w:val="002E2CA3"/>
    <w:rsid w:val="002F1321"/>
    <w:rsid w:val="003166B1"/>
    <w:rsid w:val="003303C0"/>
    <w:rsid w:val="00360269"/>
    <w:rsid w:val="003710F1"/>
    <w:rsid w:val="003B4898"/>
    <w:rsid w:val="003E68BF"/>
    <w:rsid w:val="00416000"/>
    <w:rsid w:val="00422DC0"/>
    <w:rsid w:val="00495230"/>
    <w:rsid w:val="004B7187"/>
    <w:rsid w:val="004C234C"/>
    <w:rsid w:val="004D657F"/>
    <w:rsid w:val="005207C4"/>
    <w:rsid w:val="00545D7F"/>
    <w:rsid w:val="005625E7"/>
    <w:rsid w:val="00584753"/>
    <w:rsid w:val="00595D76"/>
    <w:rsid w:val="00595F9C"/>
    <w:rsid w:val="00596F07"/>
    <w:rsid w:val="005A08F3"/>
    <w:rsid w:val="005A2722"/>
    <w:rsid w:val="005F7DAB"/>
    <w:rsid w:val="00682CB2"/>
    <w:rsid w:val="006848E0"/>
    <w:rsid w:val="00687CD6"/>
    <w:rsid w:val="006A08E7"/>
    <w:rsid w:val="006A7EE6"/>
    <w:rsid w:val="00704A71"/>
    <w:rsid w:val="00742EFD"/>
    <w:rsid w:val="007646E4"/>
    <w:rsid w:val="007813CA"/>
    <w:rsid w:val="00791ACD"/>
    <w:rsid w:val="0079562A"/>
    <w:rsid w:val="007A616D"/>
    <w:rsid w:val="007D71CD"/>
    <w:rsid w:val="007E7B16"/>
    <w:rsid w:val="00810148"/>
    <w:rsid w:val="0082131F"/>
    <w:rsid w:val="0086444A"/>
    <w:rsid w:val="00883432"/>
    <w:rsid w:val="008C3647"/>
    <w:rsid w:val="008E61BC"/>
    <w:rsid w:val="008E7721"/>
    <w:rsid w:val="00917499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359F6"/>
    <w:rsid w:val="00A504DA"/>
    <w:rsid w:val="00A60801"/>
    <w:rsid w:val="00A74FEA"/>
    <w:rsid w:val="00A77C1D"/>
    <w:rsid w:val="00A77D3F"/>
    <w:rsid w:val="00AA03DF"/>
    <w:rsid w:val="00AB0B32"/>
    <w:rsid w:val="00AB48FA"/>
    <w:rsid w:val="00AD7FDF"/>
    <w:rsid w:val="00B23E02"/>
    <w:rsid w:val="00B55929"/>
    <w:rsid w:val="00BD0B00"/>
    <w:rsid w:val="00BE73B8"/>
    <w:rsid w:val="00BF0615"/>
    <w:rsid w:val="00C10563"/>
    <w:rsid w:val="00C46E3D"/>
    <w:rsid w:val="00C5404E"/>
    <w:rsid w:val="00C91A9D"/>
    <w:rsid w:val="00CA1F18"/>
    <w:rsid w:val="00CB1341"/>
    <w:rsid w:val="00CE097C"/>
    <w:rsid w:val="00D150C8"/>
    <w:rsid w:val="00D34301"/>
    <w:rsid w:val="00D86192"/>
    <w:rsid w:val="00DE3158"/>
    <w:rsid w:val="00DF4D89"/>
    <w:rsid w:val="00DF5F88"/>
    <w:rsid w:val="00E05C23"/>
    <w:rsid w:val="00E22B82"/>
    <w:rsid w:val="00E85F12"/>
    <w:rsid w:val="00ED3B8A"/>
    <w:rsid w:val="00ED6161"/>
    <w:rsid w:val="00EF781D"/>
    <w:rsid w:val="00F20FB2"/>
    <w:rsid w:val="00F2157F"/>
    <w:rsid w:val="00F631C9"/>
    <w:rsid w:val="00F658CE"/>
    <w:rsid w:val="00F70C6C"/>
    <w:rsid w:val="00F84F5A"/>
    <w:rsid w:val="00F97387"/>
    <w:rsid w:val="00FA6435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7AAC-9F5F-4C09-B17A-0644CBE7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61</cp:revision>
  <cp:lastPrinted>2015-02-16T17:49:00Z</cp:lastPrinted>
  <dcterms:created xsi:type="dcterms:W3CDTF">2015-02-09T16:49:00Z</dcterms:created>
  <dcterms:modified xsi:type="dcterms:W3CDTF">2015-12-03T13:39:00Z</dcterms:modified>
</cp:coreProperties>
</file>