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875AA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2F333B" w:rsidRPr="00875AA4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крыши многоквартирного дома</w:t>
      </w:r>
    </w:p>
    <w:p w:rsidR="00A15864" w:rsidRPr="00875AA4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AA4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875AA4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BA2DEF" w:rsidRPr="00875AA4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AA4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875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5AA4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875AA4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875AA4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875A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875AA4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AA4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875AA4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875AA4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A67223" w:rsidRPr="00875AA4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875AA4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5AA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F333B" w:rsidRPr="00875AA4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875AA4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2F333B" w:rsidRPr="00875AA4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крыши</w:t>
      </w:r>
    </w:p>
    <w:p w:rsidR="00662A8B" w:rsidRPr="00875AA4" w:rsidRDefault="00A15864" w:rsidP="005C3FDA">
      <w:pPr>
        <w:pStyle w:val="ConsNonformat"/>
        <w:tabs>
          <w:tab w:val="left" w:pos="6840"/>
          <w:tab w:val="left" w:pos="7020"/>
          <w:tab w:val="left" w:pos="7380"/>
        </w:tabs>
        <w:ind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5C3FDA" w:rsidRPr="00943CA6">
        <w:rPr>
          <w:rFonts w:ascii="Times New Roman" w:hAnsi="Times New Roman" w:cs="Times New Roman"/>
          <w:color w:val="000000"/>
          <w:sz w:val="28"/>
          <w:szCs w:val="28"/>
        </w:rPr>
        <w:t>Место выполнения работ устанавливается в соответствии с информационной картой конкурсной документации.</w:t>
      </w:r>
    </w:p>
    <w:p w:rsidR="008E7721" w:rsidRPr="00875AA4" w:rsidRDefault="001C258C" w:rsidP="005C3FDA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2</w:t>
      </w:r>
      <w:r w:rsidR="008E7721" w:rsidRPr="00875AA4">
        <w:rPr>
          <w:rFonts w:ascii="Times New Roman" w:hAnsi="Times New Roman" w:cs="Times New Roman"/>
          <w:sz w:val="28"/>
          <w:szCs w:val="28"/>
        </w:rPr>
        <w:t xml:space="preserve">.2. </w:t>
      </w:r>
      <w:r w:rsidR="008E7721" w:rsidRPr="00875AA4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875AA4" w:rsidRPr="00875AA4" w:rsidRDefault="00875AA4" w:rsidP="005C3FDA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60 календарных дней с </w:t>
      </w:r>
      <w:r w:rsidR="009E54A6" w:rsidRPr="00875AA4">
        <w:rPr>
          <w:rFonts w:ascii="Times New Roman" w:hAnsi="Times New Roman" w:cs="Times New Roman"/>
          <w:sz w:val="28"/>
          <w:szCs w:val="28"/>
        </w:rPr>
        <w:t>даты начала выполнения работ</w:t>
      </w:r>
      <w:r w:rsidRPr="00875AA4">
        <w:rPr>
          <w:rFonts w:ascii="Times New Roman" w:hAnsi="Times New Roman" w:cs="Times New Roman"/>
          <w:sz w:val="28"/>
          <w:szCs w:val="28"/>
        </w:rPr>
        <w:t>.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75AA4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5AA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75AA4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875AA4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lastRenderedPageBreak/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875AA4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875AA4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875AA4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875AA4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875AA4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875AA4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875AA4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875AA4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875AA4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875AA4" w:rsidRDefault="008E7721" w:rsidP="008E7721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8E7721" w:rsidRPr="00875AA4" w:rsidRDefault="008E7721" w:rsidP="008E77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875AA4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875AA4">
        <w:rPr>
          <w:color w:val="000000"/>
          <w:sz w:val="28"/>
          <w:szCs w:val="28"/>
        </w:rPr>
        <w:lastRenderedPageBreak/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СНиП 3.04.01-87 «Изоляционные и отделочные покрытия», утверждены Постановлением Госстроя СССР от 4 декабря 1987г. №280                               </w:t>
      </w:r>
      <w:r w:rsidRPr="00875A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5AA4">
        <w:rPr>
          <w:rFonts w:ascii="Times New Roman" w:hAnsi="Times New Roman" w:cs="Times New Roman"/>
          <w:sz w:val="28"/>
          <w:szCs w:val="28"/>
        </w:rPr>
        <w:t>-СО-002-02495342-2005 «Кровли зданий и сооружений.</w:t>
      </w:r>
      <w:r w:rsidR="008F7671" w:rsidRPr="00875AA4">
        <w:rPr>
          <w:rFonts w:ascii="Times New Roman" w:hAnsi="Times New Roman" w:cs="Times New Roman"/>
          <w:sz w:val="28"/>
          <w:szCs w:val="28"/>
        </w:rPr>
        <w:t xml:space="preserve"> </w:t>
      </w:r>
      <w:r w:rsidRPr="00875AA4">
        <w:rPr>
          <w:rFonts w:ascii="Times New Roman" w:hAnsi="Times New Roman" w:cs="Times New Roman"/>
          <w:sz w:val="28"/>
          <w:szCs w:val="28"/>
        </w:rPr>
        <w:t>Проектирование и строительство».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- СП 17.13330.2011 «Кровли».               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8E7721" w:rsidRPr="00875AA4" w:rsidRDefault="002F333B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12-03-2001 «Безопас</w:t>
      </w:r>
      <w:r w:rsidR="008E7721" w:rsidRPr="00875AA4">
        <w:rPr>
          <w:rFonts w:ascii="Times New Roman" w:hAnsi="Times New Roman" w:cs="Times New Roman"/>
          <w:sz w:val="28"/>
          <w:szCs w:val="28"/>
        </w:rPr>
        <w:t>ность труда в строительстве».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41-01-2003 «Отопление, вентиляция и кондиционирование» пункт 6.6 «Печное отопл</w:t>
      </w:r>
      <w:r w:rsidR="002F333B" w:rsidRPr="00875AA4">
        <w:rPr>
          <w:rFonts w:ascii="Times New Roman" w:hAnsi="Times New Roman" w:cs="Times New Roman"/>
          <w:sz w:val="28"/>
          <w:szCs w:val="28"/>
        </w:rPr>
        <w:t>е</w:t>
      </w:r>
      <w:r w:rsidRPr="00875AA4">
        <w:rPr>
          <w:rFonts w:ascii="Times New Roman" w:hAnsi="Times New Roman" w:cs="Times New Roman"/>
          <w:sz w:val="28"/>
          <w:szCs w:val="28"/>
        </w:rPr>
        <w:t>ние».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СП 48.13330.2011  «Организация строительства»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875AA4" w:rsidRDefault="008E7721" w:rsidP="008E7721">
      <w:pPr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МДС 12-40.2008 «Рекомендации по составлению ППР на монтаж строительных лесов»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8E7721" w:rsidRPr="00875AA4" w:rsidRDefault="008E7721" w:rsidP="008E7721">
      <w:pPr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РФ от 21.06.2010 N468 «О порядке проведения строительного контроля при осуществлении строительства, </w:t>
      </w:r>
      <w:r w:rsidRPr="00875AA4">
        <w:rPr>
          <w:rFonts w:ascii="Times New Roman" w:hAnsi="Times New Roman" w:cs="Times New Roman"/>
          <w:sz w:val="28"/>
          <w:szCs w:val="28"/>
        </w:rPr>
        <w:lastRenderedPageBreak/>
        <w:t>реконструкции и капитального ремонта объектов капитального строительства»;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8E7721" w:rsidRPr="00875AA4" w:rsidRDefault="008E7721" w:rsidP="008E772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875AA4">
        <w:rPr>
          <w:rFonts w:ascii="Times New Roman" w:hAnsi="Times New Roman" w:cs="Times New Roman"/>
          <w:sz w:val="28"/>
          <w:szCs w:val="28"/>
        </w:rPr>
        <w:t>с ГОСТом.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</w:t>
      </w:r>
      <w:r w:rsidR="00AE58C0" w:rsidRPr="00875AA4">
        <w:rPr>
          <w:rFonts w:ascii="Times New Roman" w:hAnsi="Times New Roman" w:cs="Times New Roman"/>
          <w:sz w:val="28"/>
          <w:szCs w:val="28"/>
        </w:rPr>
        <w:t>от согласно дефектной ведомости.</w:t>
      </w:r>
    </w:p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0"/>
      </w:tblGrid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875AA4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875AA4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875AA4" w:rsidTr="00641A6B">
        <w:trPr>
          <w:trHeight w:val="1132"/>
        </w:trPr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0" w:type="dxa"/>
          </w:tcPr>
          <w:p w:rsidR="008E7721" w:rsidRPr="00875AA4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12-03-2001.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формам, сохранности конструктивных элементов здания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875AA4">
              <w:rPr>
                <w:rFonts w:ascii="Times New Roman" w:hAnsi="Times New Roman" w:cs="Times New Roman"/>
                <w:b/>
                <w:sz w:val="28"/>
                <w:szCs w:val="28"/>
              </w:rPr>
              <w:t>кровли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фасадов, элементов заполнения оконных и дверных проёмов, лоджий, балконов, крылец и козырьков входов в здание в первоначальном виде.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12-03-2001, СНиП 12-04-2002 ч.2</w:t>
            </w:r>
          </w:p>
          <w:p w:rsidR="008E7721" w:rsidRPr="00875AA4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Работы выполнять в соответствии с ППБ 05-86 «Правила пожарной безопасности   при проведении строительно-монтажных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работ»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деятельности", постановлением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 осуществляет лицензирование следующих видов деятельности: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>1.Устройство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>2.Выполнение работ по огнезащите материалов, изделий и конструкций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8E7721" w:rsidRPr="00875AA4" w:rsidTr="00641A6B">
        <w:tc>
          <w:tcPr>
            <w:tcW w:w="356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8E7721" w:rsidRPr="00875AA4" w:rsidRDefault="008E7721" w:rsidP="00BA2DE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</w:tc>
      </w:tr>
      <w:tr w:rsidR="008E7721" w:rsidRPr="00875AA4" w:rsidTr="00641A6B">
        <w:tc>
          <w:tcPr>
            <w:tcW w:w="356" w:type="dxa"/>
            <w:tcBorders>
              <w:top w:val="nil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0" w:type="dxa"/>
            <w:tcBorders>
              <w:top w:val="nil"/>
            </w:tcBorders>
          </w:tcPr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-Сталь листовая кровельная ГОСТ 14918-80 / ГОСТ 52246-04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Асбестоцементные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волнистые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листы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30340-95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Битумные кровельные волнистые листы по </w:t>
            </w:r>
            <w:r w:rsidRPr="00875AA4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-Материалы кровельные рулонные ГОСТ30547-97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-  Металлочерепица (профлист)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толщ, не менее 0,5мм 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-Фасонные элементы водосточной системы выполненные из проката тонколистового холоднокатаного горячеоцинков</w:t>
            </w:r>
            <w:r w:rsidR="00BA2DEF" w:rsidRPr="00875AA4">
              <w:rPr>
                <w:rFonts w:ascii="Times New Roman" w:hAnsi="Times New Roman" w:cs="Times New Roman"/>
                <w:sz w:val="28"/>
                <w:szCs w:val="28"/>
              </w:rPr>
              <w:t>анного ГОСТ Р 52246-2004 (в том числе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Антивандальный комплект из усиленных отлива и прямого звена водосточной грубы толщ, не менее 0,8 мм)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-Антипирен-антисептик для обработки древесины- обеспечивает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первую и вторую группу огнезащитной эффективности (по НПБ 251)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-Ветрозащита и пароизоляция – ГОСТ30547-97.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-Грунтовка проникающая ГОСТ 28196-89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-Матер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алы лакокрасочные ГОСТ 52491-2005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-Герметик - двухкомпонентный полиуретановый ГОСТ 25621-83 -Краска ВА поливинилацетатная ГОСТ 28196-89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Органосиликатная композиция ТУ84-725-78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-Пенопласт ПСБ-С (Пенополистирол суспензионный беспрессовый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самозатухающий) по ГОСТ 15588-86        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- Вата минеральная ГОСТ4640-93              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  - Плиты минераловатные ГОСТ 22950-95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  - Керамзитовый гравий ГОСТ 9757-90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Кирпич шамотный ГОСТ 390-96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Мастики кровельные и гидроизоляционные ГОСТ26589-94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</w:t>
            </w:r>
            <w:r w:rsidR="0084717C"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 рулонные кровельные и 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гидроизоляционные ГОСТ 30547-97*     Методы испытаний  ГОСТ-2678-94       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iCs/>
                <w:sz w:val="28"/>
                <w:szCs w:val="28"/>
              </w:rPr>
              <w:t>- Технические характеристики рулонного наплавляемого кровельного материала принимаются согласно ГОСТ 30547-97*</w:t>
            </w:r>
          </w:p>
          <w:tbl>
            <w:tblPr>
              <w:tblW w:w="9389" w:type="dxa"/>
              <w:tblLayout w:type="fixed"/>
              <w:tblLook w:val="00A0" w:firstRow="1" w:lastRow="0" w:firstColumn="1" w:lastColumn="0" w:noHBand="0" w:noVBand="0"/>
            </w:tblPr>
            <w:tblGrid>
              <w:gridCol w:w="2774"/>
              <w:gridCol w:w="1843"/>
              <w:gridCol w:w="3303"/>
              <w:gridCol w:w="1469"/>
            </w:tblGrid>
            <w:tr w:rsidR="008E7721" w:rsidRPr="00875AA4" w:rsidTr="002F333B">
              <w:tc>
                <w:tcPr>
                  <w:tcW w:w="46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47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Значение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1 м2 материала, кг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3,6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2,9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Гибкость на брусе 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ar-SA"/>
                    </w:rPr>
                    <w:t>R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=10 мм, °С, не выше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Теплостойкость в течение 2 часов, °С, не ниже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Разрывная сила при растяжении в продольном/поперечном направлении, Н, не менее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полиэфире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стеклоткани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вяжущего с наплавляемой стороны, кг/м2, не менее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Температура хрупкости вяжущего, °С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E7721" w:rsidRPr="00875AA4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верх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крупнозернистая 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пленка, песок</w:t>
                  </w:r>
                </w:p>
              </w:tc>
            </w:tr>
            <w:tr w:rsidR="008E7721" w:rsidRPr="00875AA4" w:rsidTr="002F333B">
              <w:trPr>
                <w:trHeight w:val="525"/>
              </w:trPr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низ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875AA4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5A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8E7721" w:rsidRPr="00875AA4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 СНиП 21-01-97 «Пожарная безопасность зданий и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8E7721" w:rsidRPr="00875AA4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8E7721" w:rsidRPr="00875AA4" w:rsidRDefault="008E7721" w:rsidP="00D470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64" w:rsidRPr="00875AA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2130D0" w:rsidRDefault="002130D0" w:rsidP="002130D0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Дефектные ведомости и смета по лотам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108F" w:rsidRPr="00875AA4" w:rsidRDefault="0096108F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775CEA" w:rsidRPr="00875AA4" w:rsidRDefault="00775CEA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75CEA" w:rsidRPr="00875AA4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957" w:rsidRDefault="00F61957">
      <w:pPr>
        <w:spacing w:after="0" w:line="240" w:lineRule="auto"/>
      </w:pPr>
      <w:r>
        <w:separator/>
      </w:r>
    </w:p>
  </w:endnote>
  <w:endnote w:type="continuationSeparator" w:id="0">
    <w:p w:rsidR="00F61957" w:rsidRDefault="00F6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30D0">
      <w:rPr>
        <w:rStyle w:val="a5"/>
        <w:noProof/>
      </w:rPr>
      <w:t>10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957" w:rsidRDefault="00F61957">
      <w:pPr>
        <w:spacing w:after="0" w:line="240" w:lineRule="auto"/>
      </w:pPr>
      <w:r>
        <w:separator/>
      </w:r>
    </w:p>
  </w:footnote>
  <w:footnote w:type="continuationSeparator" w:id="0">
    <w:p w:rsidR="00F61957" w:rsidRDefault="00F6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147637D5"/>
    <w:multiLevelType w:val="hybridMultilevel"/>
    <w:tmpl w:val="3D706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D54"/>
    <w:multiLevelType w:val="hybridMultilevel"/>
    <w:tmpl w:val="C864233A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467E0444"/>
    <w:multiLevelType w:val="hybridMultilevel"/>
    <w:tmpl w:val="800234F2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52541855"/>
    <w:multiLevelType w:val="hybridMultilevel"/>
    <w:tmpl w:val="0B7852B0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7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5B172BC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E26B48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7854796E"/>
    <w:multiLevelType w:val="hybridMultilevel"/>
    <w:tmpl w:val="0A944756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2" w15:restartNumberingAfterBreak="0">
    <w:nsid w:val="7C2D1F74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926"/>
    <w:multiLevelType w:val="hybridMultilevel"/>
    <w:tmpl w:val="A0A6A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A3020"/>
    <w:rsid w:val="000A44A7"/>
    <w:rsid w:val="000C7F40"/>
    <w:rsid w:val="000D1DDE"/>
    <w:rsid w:val="000D21A9"/>
    <w:rsid w:val="000F565E"/>
    <w:rsid w:val="001376D1"/>
    <w:rsid w:val="00170532"/>
    <w:rsid w:val="001752D5"/>
    <w:rsid w:val="00187B31"/>
    <w:rsid w:val="00191257"/>
    <w:rsid w:val="001B6CB4"/>
    <w:rsid w:val="001C258C"/>
    <w:rsid w:val="001C34A4"/>
    <w:rsid w:val="001D3C08"/>
    <w:rsid w:val="001D52B5"/>
    <w:rsid w:val="001F6524"/>
    <w:rsid w:val="002130D0"/>
    <w:rsid w:val="00217421"/>
    <w:rsid w:val="00235C30"/>
    <w:rsid w:val="00250DE8"/>
    <w:rsid w:val="00251E47"/>
    <w:rsid w:val="00253B61"/>
    <w:rsid w:val="00270459"/>
    <w:rsid w:val="00275B07"/>
    <w:rsid w:val="00290637"/>
    <w:rsid w:val="002E2CA3"/>
    <w:rsid w:val="002F1321"/>
    <w:rsid w:val="002F333B"/>
    <w:rsid w:val="003327DF"/>
    <w:rsid w:val="003710F1"/>
    <w:rsid w:val="003B4898"/>
    <w:rsid w:val="003E68BF"/>
    <w:rsid w:val="00416000"/>
    <w:rsid w:val="00422DC0"/>
    <w:rsid w:val="00495230"/>
    <w:rsid w:val="004B7187"/>
    <w:rsid w:val="004D657F"/>
    <w:rsid w:val="0051654C"/>
    <w:rsid w:val="005207C4"/>
    <w:rsid w:val="00536EB9"/>
    <w:rsid w:val="00545D7F"/>
    <w:rsid w:val="00551D82"/>
    <w:rsid w:val="005625E7"/>
    <w:rsid w:val="00595F9C"/>
    <w:rsid w:val="005A08F3"/>
    <w:rsid w:val="005A2722"/>
    <w:rsid w:val="005C3FDA"/>
    <w:rsid w:val="005D170B"/>
    <w:rsid w:val="00604C72"/>
    <w:rsid w:val="00633F74"/>
    <w:rsid w:val="00641A6B"/>
    <w:rsid w:val="00656DB9"/>
    <w:rsid w:val="00662A8B"/>
    <w:rsid w:val="00663457"/>
    <w:rsid w:val="006848E0"/>
    <w:rsid w:val="00687CD6"/>
    <w:rsid w:val="006A08E7"/>
    <w:rsid w:val="006A7EE6"/>
    <w:rsid w:val="006B2EFE"/>
    <w:rsid w:val="00742EFD"/>
    <w:rsid w:val="007646E4"/>
    <w:rsid w:val="00765235"/>
    <w:rsid w:val="00775CEA"/>
    <w:rsid w:val="00775D30"/>
    <w:rsid w:val="007813CA"/>
    <w:rsid w:val="0079562A"/>
    <w:rsid w:val="007A616D"/>
    <w:rsid w:val="007D71CD"/>
    <w:rsid w:val="007E7B16"/>
    <w:rsid w:val="00810148"/>
    <w:rsid w:val="0082131F"/>
    <w:rsid w:val="00835089"/>
    <w:rsid w:val="0084717C"/>
    <w:rsid w:val="00875AA4"/>
    <w:rsid w:val="00876F95"/>
    <w:rsid w:val="00883432"/>
    <w:rsid w:val="008C3647"/>
    <w:rsid w:val="008E2F29"/>
    <w:rsid w:val="008E61BC"/>
    <w:rsid w:val="008E7721"/>
    <w:rsid w:val="008F7671"/>
    <w:rsid w:val="008F79AD"/>
    <w:rsid w:val="00917499"/>
    <w:rsid w:val="009222D8"/>
    <w:rsid w:val="009445C8"/>
    <w:rsid w:val="00953600"/>
    <w:rsid w:val="009605C0"/>
    <w:rsid w:val="0096108F"/>
    <w:rsid w:val="00961996"/>
    <w:rsid w:val="009620BA"/>
    <w:rsid w:val="009677F0"/>
    <w:rsid w:val="0097540B"/>
    <w:rsid w:val="00975E76"/>
    <w:rsid w:val="00996502"/>
    <w:rsid w:val="009B5D81"/>
    <w:rsid w:val="009D609A"/>
    <w:rsid w:val="009E54A6"/>
    <w:rsid w:val="00A15864"/>
    <w:rsid w:val="00A26812"/>
    <w:rsid w:val="00A42BB2"/>
    <w:rsid w:val="00A45030"/>
    <w:rsid w:val="00A67223"/>
    <w:rsid w:val="00A74FEA"/>
    <w:rsid w:val="00A77C1D"/>
    <w:rsid w:val="00AA03DF"/>
    <w:rsid w:val="00AB0B32"/>
    <w:rsid w:val="00AD7FDF"/>
    <w:rsid w:val="00AE58C0"/>
    <w:rsid w:val="00AF5F7D"/>
    <w:rsid w:val="00B12A95"/>
    <w:rsid w:val="00B23E02"/>
    <w:rsid w:val="00B24B91"/>
    <w:rsid w:val="00B55929"/>
    <w:rsid w:val="00B9469E"/>
    <w:rsid w:val="00BA2DEF"/>
    <w:rsid w:val="00BD0B00"/>
    <w:rsid w:val="00BD5009"/>
    <w:rsid w:val="00BE73B8"/>
    <w:rsid w:val="00BF0615"/>
    <w:rsid w:val="00C01004"/>
    <w:rsid w:val="00C03EDB"/>
    <w:rsid w:val="00C10563"/>
    <w:rsid w:val="00C204AF"/>
    <w:rsid w:val="00C30C4E"/>
    <w:rsid w:val="00C46E3D"/>
    <w:rsid w:val="00C5404E"/>
    <w:rsid w:val="00C91A9D"/>
    <w:rsid w:val="00CA1F18"/>
    <w:rsid w:val="00CB1341"/>
    <w:rsid w:val="00CC3A9D"/>
    <w:rsid w:val="00D049ED"/>
    <w:rsid w:val="00D150C8"/>
    <w:rsid w:val="00D176BA"/>
    <w:rsid w:val="00D34301"/>
    <w:rsid w:val="00DA7DDA"/>
    <w:rsid w:val="00DE3158"/>
    <w:rsid w:val="00DF4D89"/>
    <w:rsid w:val="00DF5F88"/>
    <w:rsid w:val="00E05C23"/>
    <w:rsid w:val="00E17843"/>
    <w:rsid w:val="00E22B82"/>
    <w:rsid w:val="00E554C6"/>
    <w:rsid w:val="00E7763C"/>
    <w:rsid w:val="00E85F12"/>
    <w:rsid w:val="00E877C8"/>
    <w:rsid w:val="00EA7B78"/>
    <w:rsid w:val="00ED6161"/>
    <w:rsid w:val="00EE26F0"/>
    <w:rsid w:val="00F20FB2"/>
    <w:rsid w:val="00F2157F"/>
    <w:rsid w:val="00F30D6D"/>
    <w:rsid w:val="00F61957"/>
    <w:rsid w:val="00F631C9"/>
    <w:rsid w:val="00F658CE"/>
    <w:rsid w:val="00F70C6C"/>
    <w:rsid w:val="00F84F5A"/>
    <w:rsid w:val="00FC7DEC"/>
    <w:rsid w:val="00FD6EB1"/>
    <w:rsid w:val="00FE61EA"/>
    <w:rsid w:val="00FF4C28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43260-FE95-4915-B18F-38F29339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10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user</cp:lastModifiedBy>
  <cp:revision>90</cp:revision>
  <cp:lastPrinted>2015-02-16T17:49:00Z</cp:lastPrinted>
  <dcterms:created xsi:type="dcterms:W3CDTF">2015-02-09T16:49:00Z</dcterms:created>
  <dcterms:modified xsi:type="dcterms:W3CDTF">2017-03-14T08:06:00Z</dcterms:modified>
</cp:coreProperties>
</file>