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702F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702F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702F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F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702F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702F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F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702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F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702F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702F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702F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702F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F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702F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702F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702F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702F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F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702F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702F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702F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702F33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702F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702F33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54/2016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г. Великий Новгород, пер. Лазаревский, д. 1 - работы по капитальному ремонту крыши многоквартирного дома. 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55/2016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Окуловка, ул. 1 Мая, д. 19 -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1 Мая, д. 6 -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3-я Красноармейская, д. 26 -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Кирова, д. 20 -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Стрельцова, д. 1 - работы по капитальному ремонту крыши многоквартирного дома.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57/2016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Советский проспект, д. 1 -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Советский проспект, д. 3 А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13 -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4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Александра Николаева, д. 9 -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1 -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10 -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2 -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10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4 -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11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5 -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12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6 -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13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Ворошилова, д. 7 -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14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Кирова, д. 17 Б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15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Набережная, д. 1 -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16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р.п. Кулотино, ул. Петра Скрипкина, д. 10 - работы по капитальному ремонту крыши многоквартирного дома.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60/2016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Зорге, д. 28 -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Карла Маркса, д. 40 -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3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Космонавтов, д. 11 -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Космонавтов, д. 2 -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Космонавтов, д. 4 -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Космонавтов, д. 9 -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Ленина, д. 5 -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пос. Угловка, ул. Е. Стасовой, д. 5 - работы по капитальному ремонту крыши многоквартирного дома.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61/2016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Поддорье, ул. Октябрьская, д. 10 -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63/2016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Марёво, ул. Советов, д. 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64/2016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Октябрьская, д. 12 корп. 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Тихвинская, д. 2 -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пер. Мининский, д. 3 -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Стратилатовская, д. 2 -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65/2016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Лермонтова, д. 15 -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Некрасова, д. 9 -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пер. Базовский, д. 1 А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66/2016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Сольцы, ул. Гагарина, д. 12 - работы по капитальному ремонту крыши многоквартирного дома;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Лот 68/2016</w:t>
      </w:r>
    </w:p>
    <w:p w:rsidR="00D370F0" w:rsidRPr="00702F33" w:rsidRDefault="00D370F0" w:rsidP="00D3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Малая Вишера, ул. Лесная, д. 32 - работы по капитальному ремонту крыши многоквартирного дома;</w:t>
      </w:r>
    </w:p>
    <w:p w:rsidR="00662A8B" w:rsidRPr="00702F33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702F33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2</w:t>
      </w:r>
      <w:r w:rsidR="008E7721" w:rsidRPr="00702F33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702F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702F33" w:rsidRPr="00702F33" w:rsidRDefault="00702F33" w:rsidP="00702F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 начала работ:</w:t>
      </w:r>
    </w:p>
    <w:p w:rsidR="00702F33" w:rsidRPr="00702F33" w:rsidRDefault="00702F33" w:rsidP="00702F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702F33" w:rsidRPr="00702F33" w:rsidRDefault="00702F33" w:rsidP="00702F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702F33" w:rsidRPr="00702F33" w:rsidRDefault="00702F33" w:rsidP="00702F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702F33">
        <w:rPr>
          <w:rFonts w:ascii="Times New Roman" w:hAnsi="Times New Roman" w:cs="Times New Roman"/>
          <w:sz w:val="28"/>
          <w:szCs w:val="28"/>
        </w:rPr>
        <w:t>даты начала выполне</w:t>
      </w:r>
      <w:bookmarkStart w:id="0" w:name="_GoBack"/>
      <w:bookmarkEnd w:id="0"/>
      <w:r w:rsidR="009E54A6" w:rsidRPr="00702F33">
        <w:rPr>
          <w:rFonts w:ascii="Times New Roman" w:hAnsi="Times New Roman" w:cs="Times New Roman"/>
          <w:sz w:val="28"/>
          <w:szCs w:val="28"/>
        </w:rPr>
        <w:t>ния работ</w:t>
      </w:r>
      <w:r w:rsidRPr="00702F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2F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F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02F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702F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702F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702F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702F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702F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28.02.2001 № 15 и письма №АП-5536/106 федерального агентства по Строительству и ЖКХ от 18.11.2004</w:t>
      </w:r>
    </w:p>
    <w:p w:rsidR="008E7721" w:rsidRPr="00702F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702F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702F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702F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702F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702F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2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702F33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702F33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702F33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702F33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702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2F33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702F33">
        <w:rPr>
          <w:rFonts w:ascii="Times New Roman" w:hAnsi="Times New Roman" w:cs="Times New Roman"/>
          <w:sz w:val="28"/>
          <w:szCs w:val="28"/>
        </w:rPr>
        <w:t xml:space="preserve"> </w:t>
      </w:r>
      <w:r w:rsidRPr="00702F33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lastRenderedPageBreak/>
        <w:t xml:space="preserve">- СП 17.13330.2011 «Кровли».               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702F33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702F33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702F33">
        <w:rPr>
          <w:rFonts w:ascii="Times New Roman" w:hAnsi="Times New Roman" w:cs="Times New Roman"/>
          <w:sz w:val="28"/>
          <w:szCs w:val="28"/>
        </w:rPr>
        <w:t>е</w:t>
      </w:r>
      <w:r w:rsidRPr="00702F33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702F33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702F33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702F33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702F3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702F33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В соответствии со статьей 7 </w:t>
      </w: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702F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702F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702F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702F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702F3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702F33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702F3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702F3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lastRenderedPageBreak/>
        <w:t>-предоставить сертификаты качества и паспорта на применяемые материалы и оборудование;</w:t>
      </w:r>
    </w:p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702F33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702F33" w:rsidTr="00641A6B"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702F33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702F33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702F33" w:rsidTr="00641A6B">
        <w:trPr>
          <w:trHeight w:val="1132"/>
        </w:trPr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702F33" w:rsidTr="00641A6B"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702F33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702F33" w:rsidTr="00641A6B"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702F33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702F33" w:rsidTr="00641A6B"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гражданской обороне и предупреждению чрезвычайных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СНиП 12-03-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2001, СНиП 12-04-2002 ч.2</w:t>
            </w:r>
          </w:p>
          <w:p w:rsidR="008E7721" w:rsidRPr="00702F33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702F33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702F33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-Акт о соответствии выполненных работ действующим строительным регламентам.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702F33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702F33" w:rsidTr="00641A6B">
        <w:tc>
          <w:tcPr>
            <w:tcW w:w="356" w:type="dxa"/>
            <w:tcBorders>
              <w:top w:val="nil"/>
            </w:tcBorders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70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70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702F33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702F33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-Матер</w:t>
            </w:r>
            <w:r w:rsidR="002F333B" w:rsidRPr="00702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702F3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702F33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702F33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702F33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702F33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702F33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702F33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702F33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Масса вяжущего с наплавляемой </w:t>
                  </w: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702F33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702F33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702F33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702F33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702F3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02F3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702F33" w:rsidTr="00641A6B">
        <w:tc>
          <w:tcPr>
            <w:tcW w:w="356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702F3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702F33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702F33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2F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702F33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702F33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702F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02F3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702F33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702F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702F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702F33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3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702F33">
        <w:rPr>
          <w:rFonts w:ascii="Times New Roman" w:hAnsi="Times New Roman" w:cs="Times New Roman"/>
          <w:sz w:val="28"/>
          <w:szCs w:val="28"/>
        </w:rPr>
        <w:t>ые</w:t>
      </w:r>
      <w:r w:rsidRPr="00702F33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702F33">
        <w:rPr>
          <w:rFonts w:ascii="Times New Roman" w:hAnsi="Times New Roman" w:cs="Times New Roman"/>
          <w:sz w:val="28"/>
          <w:szCs w:val="28"/>
        </w:rPr>
        <w:t>и</w:t>
      </w:r>
      <w:r w:rsidRPr="00702F33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702F33">
        <w:rPr>
          <w:rFonts w:ascii="Times New Roman" w:hAnsi="Times New Roman" w:cs="Times New Roman"/>
          <w:sz w:val="28"/>
          <w:szCs w:val="28"/>
        </w:rPr>
        <w:t>ы</w:t>
      </w:r>
      <w:r w:rsidRPr="00702F33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702F33">
        <w:rPr>
          <w:rFonts w:ascii="Times New Roman" w:hAnsi="Times New Roman" w:cs="Times New Roman"/>
          <w:sz w:val="28"/>
          <w:szCs w:val="28"/>
        </w:rPr>
        <w:t>ам</w:t>
      </w:r>
      <w:r w:rsidRPr="00702F33">
        <w:rPr>
          <w:rFonts w:ascii="Times New Roman" w:hAnsi="Times New Roman" w:cs="Times New Roman"/>
          <w:sz w:val="28"/>
          <w:szCs w:val="28"/>
        </w:rPr>
        <w:t xml:space="preserve"> </w:t>
      </w:r>
      <w:r w:rsidR="003327DF" w:rsidRPr="00702F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370F0" w:rsidRPr="00702F33">
        <w:rPr>
          <w:rFonts w:ascii="Times New Roman" w:hAnsi="Times New Roman" w:cs="Times New Roman"/>
          <w:color w:val="000000"/>
          <w:sz w:val="28"/>
          <w:szCs w:val="28"/>
        </w:rPr>
        <w:t>4/2016, 55/2016, 57/2016, 60/2016, 61/2016, 63/2016, 64/2016, 65/2016, 67/2016, 68/2016.</w:t>
      </w:r>
    </w:p>
    <w:p w:rsidR="00775CEA" w:rsidRPr="00702F33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702F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C3" w:rsidRDefault="009D6CC3">
      <w:pPr>
        <w:spacing w:after="0" w:line="240" w:lineRule="auto"/>
      </w:pPr>
      <w:r>
        <w:separator/>
      </w:r>
    </w:p>
  </w:endnote>
  <w:endnote w:type="continuationSeparator" w:id="0">
    <w:p w:rsidR="009D6CC3" w:rsidRDefault="009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F33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C3" w:rsidRDefault="009D6CC3">
      <w:pPr>
        <w:spacing w:after="0" w:line="240" w:lineRule="auto"/>
      </w:pPr>
      <w:r>
        <w:separator/>
      </w:r>
    </w:p>
  </w:footnote>
  <w:footnote w:type="continuationSeparator" w:id="0">
    <w:p w:rsidR="009D6CC3" w:rsidRDefault="009D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02F33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D6CC3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2120D"/>
    <w:rsid w:val="00D34301"/>
    <w:rsid w:val="00D370F0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02DE-BA62-4BD1-970D-1815FABC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82</cp:revision>
  <cp:lastPrinted>2015-02-16T17:49:00Z</cp:lastPrinted>
  <dcterms:created xsi:type="dcterms:W3CDTF">2015-02-09T16:49:00Z</dcterms:created>
  <dcterms:modified xsi:type="dcterms:W3CDTF">2015-12-03T13:55:00Z</dcterms:modified>
</cp:coreProperties>
</file>