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0" w:hanging="0"/>
        <w:jc w:val="center"/>
        <w:rPr>
          <w:rStyle w:val="Style16"/>
          <w:rFonts w:ascii="Times New Roman" w:hAnsi="Times New Roman" w:cs="Times New Roman"/>
          <w:szCs w:val="22"/>
        </w:rPr>
      </w:pPr>
      <w:r>
        <w:rPr>
          <w:rStyle w:val="Style16"/>
          <w:rFonts w:cs="Times New Roman" w:ascii="Times New Roman" w:hAnsi="Times New Roman"/>
          <w:b/>
          <w:szCs w:val="22"/>
        </w:rPr>
        <w:t>Реестр квалифицированных подрядных организаций</w:t>
      </w:r>
    </w:p>
    <w:p>
      <w:pPr>
        <w:pStyle w:val="Normal"/>
        <w:jc w:val="center"/>
        <w:rPr>
          <w:rStyle w:val="Style16"/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0"/>
          <w:lang w:eastAsia="ru-RU"/>
        </w:rPr>
        <w:t>Наименование органа по ведению реестра: министерство жилищно-коммунального хозяйства и топливно-энергетического комплекса Новгородской области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tbl>
      <w:tblPr>
        <w:tblW w:w="15266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1633"/>
        <w:gridCol w:w="690"/>
        <w:gridCol w:w="1766"/>
        <w:gridCol w:w="825"/>
        <w:gridCol w:w="1499"/>
        <w:gridCol w:w="1633"/>
        <w:gridCol w:w="617"/>
        <w:gridCol w:w="965"/>
        <w:gridCol w:w="556"/>
        <w:gridCol w:w="1902"/>
        <w:gridCol w:w="1395"/>
        <w:gridCol w:w="672"/>
        <w:gridCol w:w="555"/>
      </w:tblGrid>
      <w:tr>
        <w:trPr>
          <w:trHeight w:val="354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п/п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Наименование подрядной организации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Фамилия, имя, отчество лица, имеющего право действовать без доверенности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Максимальная (начальная) цена договора электронного аукциона, руб.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Дата включения информации о подрядчике в реестр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Дата внесения реестровой  записи</w:t>
            </w:r>
          </w:p>
        </w:tc>
      </w:tr>
      <w:tr>
        <w:trPr>
          <w:trHeight w:val="26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«Сурская строительная 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16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«Склад58»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5836655545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440003, г. Пенза, ул. Индустриальная, д.38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8(8412)30-40-63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sclad58@mail.ru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Постников Станислав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174211, Новгородская область, г. Чудово, ул. Грузинское шоссе, складская зона, строение 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8(8165)45-582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628416, Ханты-Мансийский автономный округ – Югра, г. Сургут, ул. Дзержинского, д.7/2,кв.123: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+7(922)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val="en-US" w:eastAsia="ru-RU"/>
              </w:rPr>
              <w:t>411-29-84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tender@psk-ugra.ru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625022, Тюменская область, г. Тюмень, проезд Заречный, д.6, корп. 1, кв. 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ilt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inbox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ПечеринаЮлия Нурисламовна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644035, г. Омск, пр. Губкина, д. 22, корп. 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8(3812) 37-84-74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il-servis@mail.ru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108851,г.Москва,г.Щербинка,ул.Люблинская,д.11,пом.15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">
              <w:r>
                <w:rPr>
                  <w:rFonts w:cs="Times New Roman" w:ascii="Times New Roman" w:hAnsi="Times New Roman"/>
                  <w:sz w:val="20"/>
                  <w:lang w:val="en-US"/>
                </w:rPr>
                <w:t>noa</w:t>
              </w:r>
              <w:r>
                <w:rPr>
                  <w:rFonts w:cs="Times New Roman" w:ascii="Times New Roman" w:hAnsi="Times New Roman"/>
                  <w:sz w:val="20"/>
                </w:rPr>
                <w:t>-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am</w:t>
              </w:r>
              <w:r>
                <w:rPr>
                  <w:rFonts w:cs="Times New Roman" w:ascii="Times New Roman" w:hAnsi="Times New Roman"/>
                  <w:sz w:val="20"/>
                </w:rPr>
                <w:t>@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yandex</w:t>
              </w:r>
              <w:r>
                <w:rPr>
                  <w:rFonts w:cs="Times New Roman" w:ascii="Times New Roman" w:hAnsi="Times New Roman"/>
                  <w:sz w:val="20"/>
                </w:rPr>
                <w:t>.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</w:rPr>
              <w:t xml:space="preserve">, 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am</w:t>
            </w:r>
            <w:r>
              <w:rPr>
                <w:rFonts w:cs="Times New Roman" w:ascii="Times New Roman" w:hAnsi="Times New Roman"/>
                <w:sz w:val="20"/>
              </w:rPr>
              <w:t>-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lift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«Профоргстрой»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7721613221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109428, г. Москва, Рязанский проспект, д.8А, стр.23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+7(495)231-45-76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pos08@list.ru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Осадчий Павел Юрьевич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«Честрой»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2127026081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428003, Чувашская Республика, г. Чебоксары, пр. Монтажный, д.23,каб.13: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8(8352)230523, доб.1285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tender</w:t>
            </w:r>
            <w:r>
              <w:rPr>
                <w:rFonts w:cs="Times New Roman" w:ascii="Times New Roman" w:hAnsi="Times New Roman"/>
                <w:sz w:val="20"/>
              </w:rPr>
              <w:t>2179@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Христофоров Валерий Валерьевич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16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0276124691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117105, г.Москва, ВН.ТЕР.Г. МУНИЦИПАЛЬНЫЙ ОКРУГ ДОНСКОЙ, ш. ВАРШАВСКОЕ, д.1А, КОМНАТА 32, этаж 3.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8800-500-12-72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drv3472sko@gmail.com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Баймухаметов Марсель Мидхаатович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highlight w:val="yellow"/>
                <w:lang w:eastAsia="ru-RU"/>
              </w:rPr>
              <w:t>ООО «Производственное объединение Сибирьлифтремонт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5401370262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630015, г. Новосибирск, ул. Кольцова, д.154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89383)279-17-20, 8(383)279-17-05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">
              <w:r>
                <w:rPr>
                  <w:rFonts w:cs="Times New Roman" w:ascii="Times New Roman" w:hAnsi="Times New Roman"/>
                  <w:sz w:val="20"/>
                  <w:lang w:val="en-US"/>
                </w:rPr>
                <w:t>slr</w:t>
              </w:r>
              <w:r>
                <w:rPr>
                  <w:rFonts w:cs="Times New Roman" w:ascii="Times New Roman" w:hAnsi="Times New Roman"/>
                  <w:sz w:val="20"/>
                </w:rPr>
                <w:t>@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nn</w:t>
              </w:r>
              <w:r>
                <w:rPr>
                  <w:rFonts w:cs="Times New Roman" w:ascii="Times New Roman" w:hAnsi="Times New Roman"/>
                  <w:sz w:val="20"/>
                </w:rPr>
                <w:t>.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</w:rPr>
              <w:t xml:space="preserve">, 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slr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eml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Евтухович Валерий Евгеньевич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500  000 000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610007, г. Киров, ул. героя Костина, д.2, кв.9: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sirius</w:t>
            </w:r>
            <w:r>
              <w:rPr>
                <w:rFonts w:cs="Times New Roman" w:ascii="Times New Roman" w:hAnsi="Times New Roman"/>
                <w:sz w:val="20"/>
              </w:rPr>
              <w:t>43@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list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173008, Новгородская область, г.Великий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Vertical.novgorod@mail.ru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«Компания промышленного альпинизма «Работа на высоте»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7733525185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108811, город Москва, поселение Московский, город Московский, проезд Радужный, дом 1,     помещение этаж 1 пом. V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8(495) 740-27-71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rabotanavisote2018@mail.ru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Авдонина Кристина Викторовна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625022, Тюменская область, г. Тюмень, проезд Заречный, д.6, корп. 1, кв. 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ilt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inbox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ПечеринаЮлия Нурисламовна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«Дорилайн»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7814743706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190020, г.Санкт-Петербург, ул.Бумажная, д.9, корп.1, литер А, офис 506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+79811539489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llcdorilain@gmail.com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Шураков Ярослав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173002 город Великий Новгород, ул. Германа, д.lа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8(8162) 77 -95-27,        77 -42-10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Шкуринский Дмитрий Валентинович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«Стройтранс»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173008, г.Великий Новгород, ул.Рабочая, д. 55, корп.1, офис 16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8(8162)645-305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stroytrans53@mail.ru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Гусенов Курбанкади Шахвалиевич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5321185426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173021 Россия г.Великий Новгород ул. Морозовская, д.6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8(8162) 22-68-29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mv626@mail.ru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«Центрльное лифтовое управление»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1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108851, г.Москва,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8(495)    739-67-06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150006, Ярославская область, г.Ярославль,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psklegion@mail.ru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Погося Арарат Альбертович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«Регионтехсервис»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629303, Ямало-Ненецкий автономный округ, Тюменская область, г. Новый Уренгой, мкр. Северный д,2, корп.2, кв.43,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info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rts</w:t>
            </w:r>
            <w:r>
              <w:rPr>
                <w:rFonts w:cs="Times New Roman" w:ascii="Times New Roman" w:hAnsi="Times New Roman"/>
                <w:sz w:val="20"/>
              </w:rPr>
              <w:t>-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yanao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660130, Красноярский край, город Красноярск,  г. Красноярск, ул. Елены Стасовой, д.40А, помещ. 172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ibfo@</w:t>
            </w:r>
            <w:r>
              <w:rPr>
                <w:rFonts w:cs="Times New Roman" w:ascii="Times New Roman" w:hAnsi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628007, Российская Федерация, ХМАО – Югра, г.Ханты-Мансийск, ул. Рябиновая, дом 13;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ulk-hmao@mail.ru;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«ЛифтоваяСтроительнаяКомпания»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194362, г.Санкт-Петербург, вн.тер. пос.Парголово, ш.Выборгское, д.503, к.3литера А, офис201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ВН.ТЕР.Г.,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«СибТрейд»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Янученко Алёна Геннадьевна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Юридический адрес: 212030, Республика Беларусь, г.Могилев, ул.Ленинская, д.10, оф.8.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107564, Российская Федерация, г.Москва,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Кадол Николай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173020, Новгородская область, г.Великий Новгород, ул.Большая Московская, д.110/2, кв. 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Муратов Юрий Александрович,Шамсудинов Фахрудин Велиевич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141720, Московская область, г. Долгопрудный, Лихачевский пр-зд, д.26,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«ЛифтоваяСтроительнаяКомпания»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194362, г.Санкт-Петербург, вн.тер. пос.Парголово, ш.Выборгское, д.503, к.3 литераА, офис201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«Энергоэффективные технологии»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ВН.ТЕР.Г.,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СТРОЕНИЕ 1,  ЭТ/ПОМ/КОМ  3/3/306А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«Региональное управление КМЗ» (ООО «РУ КМЗ»)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8(495)2527776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rukmz@kmzlift.ru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Шаламов Валентин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8(964)1981660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127018, г. Москва, ул. Складочная,   д. 3, стр. 77, подвал, часть помещения 1, комната 7: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info@konturproekt.ru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108851, г. Москва, г. Щербинка,        ул. Люблинская, д.11, пом. 15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">
              <w:r>
                <w:rPr>
                  <w:rFonts w:cs="Times New Roman" w:ascii="Times New Roman" w:hAnsi="Times New Roman"/>
                  <w:sz w:val="20"/>
                  <w:lang w:val="en-US"/>
                </w:rPr>
                <w:t>noa</w:t>
              </w:r>
              <w:r>
                <w:rPr>
                  <w:rFonts w:cs="Times New Roman" w:ascii="Times New Roman" w:hAnsi="Times New Roman"/>
                  <w:sz w:val="20"/>
                </w:rPr>
                <w:t>-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am</w:t>
              </w:r>
              <w:r>
                <w:rPr>
                  <w:rFonts w:cs="Times New Roman" w:ascii="Times New Roman" w:hAnsi="Times New Roman"/>
                  <w:sz w:val="20"/>
                </w:rPr>
                <w:t>@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yandex</w:t>
              </w:r>
              <w:r>
                <w:rPr>
                  <w:rFonts w:cs="Times New Roman" w:ascii="Times New Roman" w:hAnsi="Times New Roman"/>
                  <w:sz w:val="20"/>
                </w:rPr>
                <w:t>.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</w:rPr>
              <w:t xml:space="preserve">, 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am</w:t>
            </w:r>
            <w:r>
              <w:rPr>
                <w:rFonts w:cs="Times New Roman" w:ascii="Times New Roman" w:hAnsi="Times New Roman"/>
                <w:sz w:val="20"/>
              </w:rPr>
              <w:t>-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lift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614097, Россиия, г.Пермь, просп. Парковый, д.40а, кв.95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614097, Россия,    г. Пермь,      просп. Парковый, д. 40а, кв. 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«ПрофиСтрой»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 А, помещение 6Н, офис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8(964)1981660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107589, г. Москва, ул. Красноярская, д.17, пом. XV, ком.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142171, г. Москва, г. Щербинка, ул. Первомайская, д. 6, эт.2, каб.201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8(495)7396739, 8(495)7396702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117405, г. Москва, ул. Дорожная, д. 60 Б, офис 312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«Новосибирская лифтовая 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Махотин Алексей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117186,                г. Москва, вн. тер. г.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val="en-US"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173003, г. Великий Новгород, ул. Германа, д.29, оф. 236А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24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644027, г. Омск, ул. Индустриальная,  д. 11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«ПромЖилСтрой»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«РегионПроект»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 И, помещ. 220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400007,  Волгоградская область, Г.О. Город-Герой Волгоград, г.Волгоград, ул.им. Петра Гончарова, влд. 2, пом. 1-6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Лазько Александр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142171, г. Москва, г. Щербинка, ул. Первомайская, д. 6, эт.2, каб.201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8(495)7396739, 8(495)7396702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630126, г. Новосибирск, ул. Выборная, д. 199/2, оф.202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Киселева Есения Сергеевна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117186,                г. Москва, вн. тер. г.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«ПромЖилСтрой»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 И, помещ. 220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634034, Россия,  г. Томск,           ул. Белинского, д.50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Малащук Денис Витальевич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«Агни Элевейторс Рус»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Филиал «Могилевлифтмаш Восток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111677, г. Москва, вн.тер.г. Муниципальный округ Некрасовка, ул. Льва Яшина, д. 9, этаж/помещ. 1/XIV, ком. 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«БизнесРегион»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173008, г. Великий Новгород, ул. Большая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344012,  Ростовская область,               г. Ростов-на-Дону,                 ул. Мечникова,  д. 63, офис 402-1М,  ком. 3АА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alpine</w:t>
            </w:r>
            <w:r>
              <w:rPr>
                <w:rFonts w:cs="Times New Roman" w:ascii="Times New Roman" w:hAnsi="Times New Roman"/>
                <w:sz w:val="20"/>
              </w:rPr>
              <w:t>-161@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«СибЭнрго»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344012, Ростовская область, г.о. Ростов-на-Дону, г. Ростов-на-Дону, ул. Мечникова, д. 63, офис 409М, ком. 3в, 3д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sibenergo</w:t>
            </w:r>
            <w:r>
              <w:rPr>
                <w:rFonts w:cs="Times New Roman" w:ascii="Times New Roman" w:hAnsi="Times New Roman"/>
                <w:sz w:val="20"/>
              </w:rPr>
              <w:t>61@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">
              <w:r>
                <w:rPr>
                  <w:rFonts w:cs="Times New Roman" w:ascii="Times New Roman" w:hAnsi="Times New Roman"/>
                  <w:sz w:val="20"/>
                  <w:lang w:val="en-US"/>
                </w:rPr>
                <w:t>shendrik</w:t>
              </w:r>
              <w:r>
                <w:rPr>
                  <w:rFonts w:cs="Times New Roman" w:ascii="Times New Roman" w:hAnsi="Times New Roman"/>
                  <w:sz w:val="20"/>
                </w:rPr>
                <w:t>@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euroliftmash</w:t>
              </w:r>
              <w:r>
                <w:rPr>
                  <w:rFonts w:cs="Times New Roman" w:ascii="Times New Roman" w:hAnsi="Times New Roman"/>
                  <w:sz w:val="20"/>
                </w:rPr>
                <w:t>.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</w:rPr>
              <w:t>/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office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euroliftmash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625022, Тюменская область, г. Тюмень, проезд Заречный, д.6, корп. 1, кв. 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ilt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inbox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ПечеринаЮлия Нурисламовна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121471, г. Москва, ул. Рябиновая, д. 40, стр.1, ком. 239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610014, Кировская область, г.о. город Киров,      г. Киров, ул. Некрасова, д. 46А, помещ, 1001, ком. 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«Компания Промпроект»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640026, г. Курган, ул. К.Мякотина, 178-63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111677, г. Москва, вн.тер.г. Муниципальный округ Некрасовка, ул. Льва Яшина, д. 9, этаж/помещ. 1/XIV, ком. 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Мажин Евгений Никрлаевич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628611, Российская Федерация, ХМАО-Югра, г. Нижневартовск, ул. Ленина, д. 17, к. 2, помещ.66А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+7(3466)406-106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644035, Российская Федерация, Омская область, г.Омск, пр. Губкина, д. 22, корпус 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630126, г. Новосибирск, ул. Выборная, д. 199/2, офис 202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Киселева Есения Сергеевна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610007, Россия, г. Киров, ул. Героя Костина, д.2, кв.9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8(8332)78-31-21,+7(922)668-31-21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Sirius43@list.ru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400007, г. Волгоград, ул. Петра Гончарова, влд. 2, пом. 1-6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Лазько Александр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173020, Великий Новгород, ул. Большая Московская, д. 61, корп. 1, кв. 65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617762, Пермский край, г.о. Чайковский, г.Чайковский, ул. Промышленная, двлд. 10, офис 207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(34241) 47-1-47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Санкт-Петербургская,д.81,офис 3,4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173003, Великий Новгород, ул. Германа, д. 25, офис 22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hyperlink r:id="rId6">
              <w:r>
                <w:rPr>
                  <w:rFonts w:cs="Times New Roman" w:ascii="Times New Roman" w:hAnsi="Times New Roman"/>
                  <w:sz w:val="20"/>
                  <w:lang w:val="en-US"/>
                </w:rPr>
                <w:t>info</w:t>
              </w:r>
              <w:r>
                <w:rPr>
                  <w:rFonts w:cs="Times New Roman" w:ascii="Times New Roman" w:hAnsi="Times New Roman"/>
                  <w:sz w:val="20"/>
                </w:rPr>
                <w:t>@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transenergo</w:t>
              </w:r>
              <w:r>
                <w:rPr>
                  <w:rFonts w:cs="Times New Roman" w:ascii="Times New Roman" w:hAnsi="Times New Roman"/>
                  <w:sz w:val="20"/>
                </w:rPr>
                <w:t>.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+79217301061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Копыльцов Сергей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119270, г.Москва,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198095, г. Санкт-Петербург, ул. Маршала Говорова 49А, офис № 702.2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«Центрльное лифтовое управление»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108851, г.Москва,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SBR037-220093862000019</w:t>
            </w:r>
          </w:p>
          <w:p>
            <w:pPr>
              <w:pStyle w:val="Normal"/>
              <w:widowControl w:val="false"/>
              <w:spacing w:lineRule="exact" w:line="16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16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SBR037-220093862000019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10 000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hyperlink r:id="rId7">
              <w:r>
                <w:rPr>
                  <w:rFonts w:cs="Times New Roman" w:ascii="Times New Roman" w:hAnsi="Times New Roman"/>
                  <w:sz w:val="20"/>
                  <w:lang w:val="en-US"/>
                </w:rPr>
                <w:t>info</w:t>
              </w:r>
              <w:r>
                <w:rPr>
                  <w:rFonts w:cs="Times New Roman" w:ascii="Times New Roman" w:hAnsi="Times New Roman"/>
                  <w:sz w:val="20"/>
                </w:rPr>
                <w:t>@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transenergo</w:t>
              </w:r>
              <w:r>
                <w:rPr>
                  <w:rFonts w:cs="Times New Roman" w:ascii="Times New Roman" w:hAnsi="Times New Roman"/>
                  <w:sz w:val="20"/>
                </w:rPr>
                <w:t>.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SBR037-220093862000019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3 000 000 000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119270, г.Москва,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SBR037-220093862000019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141720, Московская область, г. Долгопрудный, Лихачевский пр-зд, д.26,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SBR037-220093862000019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ОАО «Минобллифт» филиал СМУ-1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192029, Российская Федерация, г. Санкт-Петербург, пр-кт Обуховской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MOLCMY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-1@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>MAIL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Деркач Владимир Александрович,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SBR037-220093862000019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198095, г. Санкт-Петербург, ул. Маршала Говорова 49А, офис № 702.2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SBR037-220093862000019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665375, Область Иркутская, село Кимильтей,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Чусиков Сергей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ИП Сапров Сергей Юрьевич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173000, г.Великий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173020, г.Великий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117405, г. Москва, ул. Дорожная, д. 60 Б, офис 312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660130, Красноярский край, город Красноярск,  г. Красноярск, ул. Елены Стасовой, д.40А, помещ. 172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ibfo@</w:t>
            </w:r>
            <w:r>
              <w:rPr>
                <w:rFonts w:cs="Times New Roman" w:ascii="Times New Roman" w:hAnsi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634028, Томская область, Г.О. город Томск, ул.Учебная, д.7/1, кв.40,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ком.1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22</w:t>
            </w:r>
          </w:p>
          <w:p>
            <w:pPr>
              <w:pStyle w:val="Normal"/>
              <w:widowControl w:val="false"/>
              <w:spacing w:lineRule="exact" w:line="24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241030, г. Смоленск, ш. Краснинское , д.6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.+7(347) 2924243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drv3472sko@gmail.c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8">
              <w:r>
                <w:rPr>
                  <w:rFonts w:cs="Times New Roman" w:ascii="Times New Roman" w:hAnsi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</w:t>
            </w:r>
          </w:p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>
              <w:r>
                <w:rPr>
                  <w:rFonts w:cs="Times New Roman" w:ascii="Times New Roman" w:hAnsi="Times New Roman"/>
                  <w:sz w:val="20"/>
                  <w:lang w:val="en-US"/>
                </w:rPr>
                <w:t>shendrik</w:t>
              </w:r>
              <w:r>
                <w:rPr>
                  <w:rFonts w:cs="Times New Roman" w:ascii="Times New Roman" w:hAnsi="Times New Roman"/>
                  <w:sz w:val="20"/>
                </w:rPr>
                <w:t>@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euroliftmash</w:t>
              </w:r>
              <w:r>
                <w:rPr>
                  <w:rFonts w:cs="Times New Roman" w:ascii="Times New Roman" w:hAnsi="Times New Roman"/>
                  <w:sz w:val="20"/>
                </w:rPr>
                <w:t>.</w:t>
              </w:r>
              <w:r>
                <w:rPr>
                  <w:rFonts w:cs="Times New Roman" w:ascii="Times New Roman" w:hAnsi="Times New Roman"/>
                  <w:sz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</w:rPr>
              <w:t>/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office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euroliftmash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AО «Мослифт»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173000, г.Великий Новгород, наб. А Невского, д.23/1, ком.29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SDM</w:t>
            </w:r>
            <w:r>
              <w:rPr>
                <w:rFonts w:cs="Times New Roman" w:ascii="Times New Roman" w:hAnsi="Times New Roman"/>
                <w:sz w:val="20"/>
              </w:rPr>
              <w:t>53@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INBOX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194532, г. Санкт-Петербург, Вн.Тер.г. Муниципальный округ Сергиевское, Аллея Придорожная, д. 8, литера А, помещ. 337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Шарипин Александр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173501, Новгородская область, Новгородский м. р-н, Трубичинское с.п., д.Трубичино,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164500, Россия, Архангельская область, г.Северодвинск, ул.Индустриальная, д.7А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308007, Белгородская область, город Белгород, ул. Садовая, д. 110а, офис. 13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173021, г.Великий Новгород, ул. Нехинская, д. 57, помещ. 55, 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eurovid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list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173003, г.Великий Новгород, ул. Волотовская, д. 8,кв. 139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aktiplus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617762, Пермский край, г.о. Чайковский, г.Чайковский, ул. Промышленная, двлд.10, офис.207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.+7(347) 2924243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drv3472sko@gmail.c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0">
              <w:r>
                <w:rPr>
                  <w:rFonts w:cs="Times New Roman" w:ascii="Times New Roman" w:hAnsi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AО «Мослифт»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Маяковского, д. 25-А, оф. 310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603032, г. Нижний Новгород, ул. Космонавта Комарова, д. 2, корп. 1, пом. ПЗ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Ламтева Юлия Михайловна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Маяковского, д. 25-А, оф. 310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8(4852) 28-03-04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hyperlink r:id="rId11">
              <w:r>
                <w:rPr>
                  <w:rFonts w:eastAsia="Calibri" w:cs="Times New Roman"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>
                <w:rPr>
                  <w:rFonts w:eastAsia="Calibri" w:cs="Times New Roman" w:ascii="Times New Roman" w:hAnsi="Times New Roman"/>
                  <w:color w:val="0563C1"/>
                  <w:sz w:val="20"/>
                  <w:szCs w:val="20"/>
                  <w:u w:val="single"/>
                </w:rPr>
                <w:t>_</w:t>
              </w:r>
              <w:r>
                <w:rPr>
                  <w:rFonts w:eastAsia="Calibri" w:cs="Times New Roman"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>
                <w:rPr>
                  <w:rFonts w:eastAsia="Calibri" w:cs="Times New Roman" w:ascii="Times New Roman" w:hAnsi="Times New Roman"/>
                  <w:color w:val="0563C1"/>
                  <w:sz w:val="20"/>
                  <w:szCs w:val="20"/>
                  <w:u w:val="single"/>
                </w:rPr>
                <w:t>@</w:t>
              </w:r>
              <w:r>
                <w:rPr>
                  <w:rFonts w:eastAsia="Calibri" w:cs="Times New Roman"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>
                <w:rPr>
                  <w:rFonts w:eastAsia="Calibri" w:cs="Times New Roman"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>
                <w:rPr>
                  <w:rFonts w:eastAsia="Calibri" w:cs="Times New Roman"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Погосян Альберт Паилакович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173021, г.Великий Новгород, ул. Нехинская, д. 57, помещ. 55, 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eurovid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list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3, помещение 7,8,9,V,VI,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«Бренд - 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,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+7(495)133-82-11</w:t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«Инжиниринговая компания Подъём»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2, пом. 13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+7-925-881-47-44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 А, помещение 20Н;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196006, г. Санкт-Петербург, Лиговский пр., д.266с1, пом. 9.1-Н.175, ком.15;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+7(812)407-28-43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173014,                    г. Великий Новгород,              ул. Студенческая, д. 14, пом. 15;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Яковенко Дмитрий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299815, г. Севастополь, пос. Солнечный, ул, Чернухи Владимира, д.9, кв.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(8692) 47-44-88;  +7 (8692) 47-4З-!6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196105,  г. Санкт-Петербург, вн.тер.г. Муниципальный округ Московская застава, пер. Яковлевский, д. 11, литера А, помещ. 5-н, 8-н, 9-н, 10-н, 13-н, 14-н, оф. 15.2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8(931)210-20-17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garantstroiservis@mail.ru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«СтройЭксперт»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173014, г. Великий Новгород, ул. Б. Московская,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8(8162) 700-333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3, помещение 7,8,9,V,VI,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«Бренд - проект»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,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+7(495)133-82-11</w:t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cs="Times New Roman" w:ascii="Times New Roman" w:hAnsi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«Инжиниринговая компания Подъём»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2, пом. 13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+7-925-881-47-44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bookmarkStart w:id="1" w:name="_GoBack"/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  <w:bookmarkEnd w:id="1"/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241030, г. Смоленск, ш. Краснинское , д.6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 А, помещение 20Н;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196006, г. Санкт-Петербург, Лиговский пр., д.266с1, пом. 9.1-Н.175, ком.15;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+7(812)407-28-43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Яковенко Дмитрий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(8332) 219-900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info@keso.pro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>
        <w:trPr>
          <w:trHeight w:val="2282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«РУС-ТЭК ЭНЕРГОАУДИТ»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173008 Россия,   г. Великий Новгород,  проезд Энергетиков, 6а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«ЭнергоСтройТехнологии»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617762, Пермский край, г.о. Чайковский, г Чайковский, ул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(34241) 7-87-70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ул. Солнечная, д.6А, кабинет 1/С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(499) 611-81-93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info@gasline.info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173002, Новгородская область, г. Великий Новгород, ул. Германа, д. 1а;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655150, Республика Хакасия, г. 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Хагай Александр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105094, г.Москва,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426008, Удмуртская республика,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Шевяков Алексей Валерьевич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160"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Проектно-конструкторское бюро «ПромБезопасность»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pkbprom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gmail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610007, г. Киров, ул. героя Костина, д.2, кв.9: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sirius</w:t>
            </w:r>
            <w:r>
              <w:rPr>
                <w:rFonts w:cs="Times New Roman" w:ascii="Times New Roman" w:hAnsi="Times New Roman"/>
                <w:sz w:val="20"/>
              </w:rPr>
              <w:t>43@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list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629001, Ямало-ненецкий автономный округ, г. Салехард, ул. Приозерная, д.14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628416, Ханты-Мансийский автономный округ – Югра, г. Сургут, ул. Дзержинского, д.7/2,кв.123: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+7(922)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val="en-US" w:eastAsia="ru-RU"/>
              </w:rPr>
              <w:t>411-29-84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tender@psk-ugra.ru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362040, Республика Северная Осетия – Алания, г. Владикавказ, ул. Маяковского, д. 17, офис 209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>
            <w:pPr>
              <w:pStyle w:val="Normal"/>
              <w:widowControl w:val="false"/>
              <w:spacing w:before="0" w:after="160"/>
              <w:ind w:left="113" w:right="113" w:hanging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Базаев Алан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Неведяевич,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«Пректно-сметная компания»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(953) 138-57-58; +7 (900)529-57-57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Буторин Дмитрий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+7 908-226-10-40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dimondunaev@yandex.ru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192007, Г.Санкт-Петербург, ВН.ТЕР.Г.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89505821111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Розников Юрий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90 000 000,0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3, помещение 7,8,9,V,VI,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УЛ.АРНОЛЬДА НЕЙБУТА, Д. 10, К.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Канинберг Владимир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195009, г. Санкт-Петербург, ул. Михайлова, д. 17, лит. Б, пом. 101.3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Курбанов Лукман Курбанович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173003,Россия, Новгородская область, Великий Новгород г,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Кальяйнен Константин Павлович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170041, Тверская область, г. Тверь, ул. З. Коноплянниковой, д. 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szlk69@yandex.ru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Шмонин Сергей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18.09.2023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«ЛифтКомплексСтрой»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119421, г. Москва, пр-кт Ленинский, д. 111, корп. 1, этаж 3, помещение 26, офис 120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Чирковский Владимир Владимирович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0019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173003, г. Великий Новгород, ул. Большая Санкт-Петербургская, д. 80, офис 13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Проектно-конструкторское бюро «ПромБезопасность»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pkbprom</w:t>
            </w:r>
            <w:r>
              <w:rPr>
                <w:rFonts w:cs="Times New Roman" w:ascii="Times New Roman" w:hAnsi="Times New Roman"/>
                <w:sz w:val="20"/>
              </w:rPr>
              <w:t>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gmail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203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610007, г. Киров, ул. героя Костина, д.2, кв.9: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  <w:lang w:val="en-US"/>
              </w:rPr>
              <w:t>sirius</w:t>
            </w:r>
            <w:r>
              <w:rPr>
                <w:rFonts w:cs="Times New Roman" w:ascii="Times New Roman" w:hAnsi="Times New Roman"/>
                <w:sz w:val="20"/>
              </w:rPr>
              <w:t>43@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list</w:t>
            </w:r>
            <w:r>
              <w:rPr>
                <w:rFonts w:cs="Times New Roman" w:ascii="Times New Roman" w:hAnsi="Times New Roman"/>
                <w:sz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>
        <w:trPr>
          <w:trHeight w:val="1134" w:hRule="atLeas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 д.2, кв. 75.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00" w:before="0" w:after="160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1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</w:tbl>
    <w:p>
      <w:pPr>
        <w:pStyle w:val="Normal"/>
        <w:spacing w:before="0" w:after="160"/>
        <w:ind w:firstLine="709"/>
        <w:rPr>
          <w:rFonts w:ascii="Times New Roman" w:hAnsi="Times New Roman" w:cs="Times New Roman"/>
          <w:b/>
          <w:b/>
          <w:sz w:val="20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79"/>
        </w:tabs>
        <w:ind w:left="3970" w:hanging="851"/>
      </w:pPr>
      <w:rPr/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/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/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766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905414"/>
    <w:pPr>
      <w:keepNext w:val="true"/>
      <w:keepLines/>
      <w:numPr>
        <w:ilvl w:val="0"/>
        <w:numId w:val="1"/>
      </w:numPr>
      <w:spacing w:lineRule="auto" w:line="240" w:before="240" w:after="120"/>
      <w:jc w:val="both"/>
      <w:outlineLvl w:val="0"/>
    </w:pPr>
    <w:rPr>
      <w:rFonts w:ascii="Arial" w:hAnsi="Arial" w:eastAsia="Times New Roman" w:cs="Arial"/>
      <w:b/>
      <w:bCs/>
      <w:kern w:val="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05414"/>
    <w:rPr>
      <w:rFonts w:ascii="Arial" w:hAnsi="Arial" w:eastAsia="Times New Roman" w:cs="Arial"/>
      <w:b/>
      <w:bCs/>
      <w:kern w:val="2"/>
      <w:lang w:eastAsia="ru-RU"/>
    </w:rPr>
  </w:style>
  <w:style w:type="character" w:styleId="Style13">
    <w:name w:val="Интернет-ссылка"/>
    <w:unhideWhenUsed/>
    <w:rsid w:val="00905414"/>
    <w:rPr>
      <w:rFonts w:ascii="Arial" w:hAnsi="Arial"/>
      <w:color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905414"/>
    <w:rPr>
      <w:rFonts w:ascii="Arial" w:hAnsi="Arial" w:eastAsia="Times New Roman" w:cs="Times New Roman"/>
      <w:szCs w:val="24"/>
      <w:lang w:eastAsia="ru-RU"/>
    </w:rPr>
  </w:style>
  <w:style w:type="character" w:styleId="Style15" w:customStyle="1">
    <w:name w:val="Нумерованный текст Знак"/>
    <w:link w:val="Style27"/>
    <w:qFormat/>
    <w:rsid w:val="00905414"/>
    <w:rPr>
      <w:rFonts w:ascii="Arial" w:hAnsi="Arial" w:eastAsia="Times New Roman" w:cs="Arial"/>
      <w:lang w:eastAsia="ru-RU"/>
    </w:rPr>
  </w:style>
  <w:style w:type="character" w:styleId="4" w:customStyle="1">
    <w:name w:val="Пункт-4 Знак"/>
    <w:link w:val="41"/>
    <w:qFormat/>
    <w:locked/>
    <w:rsid w:val="00905414"/>
    <w:rPr>
      <w:rFonts w:ascii="Times New Roman" w:hAnsi="Times New Roman" w:eastAsia="Times New Roman" w:cs="Times New Roman"/>
      <w:lang w:eastAsia="ru-RU"/>
    </w:rPr>
  </w:style>
  <w:style w:type="character" w:styleId="Appleconvertedspace" w:customStyle="1">
    <w:name w:val="apple-converted-space"/>
    <w:basedOn w:val="DefaultParagraphFont"/>
    <w:qFormat/>
    <w:rsid w:val="00905414"/>
    <w:rPr/>
  </w:style>
  <w:style w:type="character" w:styleId="Style16" w:customStyle="1">
    <w:name w:val="Цветовое выделение для Нормальный"/>
    <w:basedOn w:val="DefaultParagraphFont"/>
    <w:uiPriority w:val="99"/>
    <w:qFormat/>
    <w:rsid w:val="00905414"/>
    <w:rPr>
      <w:sz w:val="20"/>
      <w:szCs w:val="20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290990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9e4821"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e4821"/>
    <w:rPr>
      <w:vertAlign w:val="superscript"/>
    </w:rPr>
  </w:style>
  <w:style w:type="character" w:styleId="Style20" w:customStyle="1">
    <w:name w:val="Текст концевой сноски Знак"/>
    <w:basedOn w:val="DefaultParagraphFont"/>
    <w:uiPriority w:val="99"/>
    <w:semiHidden/>
    <w:qFormat/>
    <w:rsid w:val="00e94a4f"/>
    <w:rPr>
      <w:sz w:val="20"/>
      <w:szCs w:val="20"/>
    </w:rPr>
  </w:style>
  <w:style w:type="character" w:styleId="Style2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94a4f"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Style14"/>
    <w:unhideWhenUsed/>
    <w:rsid w:val="00905414"/>
    <w:pPr>
      <w:spacing w:lineRule="auto" w:line="240" w:before="120" w:after="120"/>
      <w:jc w:val="both"/>
    </w:pPr>
    <w:rPr>
      <w:rFonts w:ascii="Arial" w:hAnsi="Arial" w:eastAsia="Times New Roman" w:cs="Times New Roman"/>
      <w:szCs w:val="24"/>
      <w:lang w:eastAsia="ru-RU"/>
    </w:rPr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05414"/>
    <w:pPr>
      <w:spacing w:before="0" w:after="160"/>
      <w:ind w:left="720" w:hanging="0"/>
      <w:contextualSpacing/>
    </w:pPr>
    <w:rPr/>
  </w:style>
  <w:style w:type="paragraph" w:styleId="Style27" w:customStyle="1">
    <w:name w:val="Нумерованный текст"/>
    <w:basedOn w:val="Normal"/>
    <w:link w:val="Style15"/>
    <w:qFormat/>
    <w:rsid w:val="00905414"/>
    <w:pPr>
      <w:numPr>
        <w:ilvl w:val="1"/>
        <w:numId w:val="1"/>
      </w:numPr>
      <w:spacing w:lineRule="auto" w:line="240" w:before="120" w:after="0"/>
      <w:jc w:val="both"/>
      <w:outlineLvl w:val="1"/>
    </w:pPr>
    <w:rPr>
      <w:rFonts w:ascii="Arial" w:hAnsi="Arial" w:eastAsia="Times New Roman" w:cs="Arial"/>
      <w:lang w:eastAsia="ru-RU"/>
    </w:rPr>
  </w:style>
  <w:style w:type="paragraph" w:styleId="41" w:customStyle="1">
    <w:name w:val="Пункт-4"/>
    <w:basedOn w:val="Normal"/>
    <w:link w:val="4"/>
    <w:autoRedefine/>
    <w:qFormat/>
    <w:rsid w:val="00905414"/>
    <w:pPr>
      <w:numPr>
        <w:ilvl w:val="2"/>
        <w:numId w:val="1"/>
      </w:numPr>
      <w:spacing w:lineRule="auto" w:line="240" w:before="0" w:after="0"/>
      <w:jc w:val="both"/>
    </w:pPr>
    <w:rPr>
      <w:rFonts w:ascii="Times New Roman" w:hAnsi="Times New Roman" w:eastAsia="Times New Roman" w:cs="Times New Roman"/>
      <w:lang w:eastAsia="ru-RU"/>
    </w:rPr>
  </w:style>
  <w:style w:type="paragraph" w:styleId="ConsPlusNormal" w:customStyle="1">
    <w:name w:val="ConsPlusNormal"/>
    <w:qFormat/>
    <w:rsid w:val="006b47cc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29099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8">
    <w:name w:val="Footnote Text"/>
    <w:basedOn w:val="Normal"/>
    <w:link w:val="Style18"/>
    <w:uiPriority w:val="99"/>
    <w:semiHidden/>
    <w:unhideWhenUsed/>
    <w:rsid w:val="009e4821"/>
    <w:pPr>
      <w:spacing w:lineRule="auto" w:line="240" w:before="0" w:after="0"/>
      <w:ind w:firstLine="584"/>
      <w:jc w:val="both"/>
    </w:pPr>
    <w:rPr>
      <w:sz w:val="20"/>
      <w:szCs w:val="20"/>
    </w:rPr>
  </w:style>
  <w:style w:type="paragraph" w:styleId="Style29">
    <w:name w:val="Endnote Text"/>
    <w:basedOn w:val="Normal"/>
    <w:link w:val="Style20"/>
    <w:uiPriority w:val="99"/>
    <w:semiHidden/>
    <w:unhideWhenUsed/>
    <w:rsid w:val="00e94a4f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a-am@yandex.ru" TargetMode="External"/><Relationship Id="rId3" Type="http://schemas.openxmlformats.org/officeDocument/2006/relationships/hyperlink" Target="mailto:slr@nn.ru" TargetMode="External"/><Relationship Id="rId4" Type="http://schemas.openxmlformats.org/officeDocument/2006/relationships/hyperlink" Target="mailto:noa-am@yandex.ru" TargetMode="External"/><Relationship Id="rId5" Type="http://schemas.openxmlformats.org/officeDocument/2006/relationships/hyperlink" Target="mailto:shendrik@euroliftmash.ru" TargetMode="External"/><Relationship Id="rId6" Type="http://schemas.openxmlformats.org/officeDocument/2006/relationships/hyperlink" Target="mailto:info@transenergo.org" TargetMode="External"/><Relationship Id="rId7" Type="http://schemas.openxmlformats.org/officeDocument/2006/relationships/hyperlink" Target="mailto:info@transenergo.org" TargetMode="External"/><Relationship Id="rId8" Type="http://schemas.openxmlformats.org/officeDocument/2006/relationships/hyperlink" Target="mailto:info@mogilevlift.ru" TargetMode="External"/><Relationship Id="rId9" Type="http://schemas.openxmlformats.org/officeDocument/2006/relationships/hyperlink" Target="mailto:shendrik@euroliftmash.ru" TargetMode="External"/><Relationship Id="rId10" Type="http://schemas.openxmlformats.org/officeDocument/2006/relationships/hyperlink" Target="mailto:info@mogilevlift.ru" TargetMode="External"/><Relationship Id="rId11" Type="http://schemas.openxmlformats.org/officeDocument/2006/relationships/hyperlink" Target="mailto:legioner_yar@mail.ru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5A1D-2A82-4CFA-8333-4C62189D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Application>LibreOffice/7.3.5.2$Windows_X86_64 LibreOffice_project/184fe81b8c8c30d8b5082578aee2fed2ea847c01</Application>
  <AppVersion>15.0000</AppVersion>
  <Pages>6</Pages>
  <Words>627</Words>
  <Characters>4527</Characters>
  <CharactersWithSpaces>5000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2022-01-18T06:12:00Z</dcterms:created>
  <dc:creator>Василий</dc:creator>
  <dc:description/>
  <dc:language>ru-RU</dc:language>
  <cp:lastModifiedBy>user</cp:lastModifiedBy>
  <cp:lastPrinted>2023-03-15T07:29:00Z</cp:lastPrinted>
  <dcterms:modified xsi:type="dcterms:W3CDTF">2024-01-16T06:33:00Z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