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8EB" w:rsidRDefault="001478EB">
      <w:pPr>
        <w:pStyle w:val="ConsPlusTitlePage"/>
      </w:pPr>
      <w:bookmarkStart w:id="0" w:name="_GoBack"/>
      <w:bookmarkEnd w:id="0"/>
      <w:r>
        <w:br/>
      </w:r>
    </w:p>
    <w:p w:rsidR="001478EB" w:rsidRDefault="001478EB">
      <w:pPr>
        <w:pStyle w:val="ConsPlusNormal"/>
        <w:jc w:val="both"/>
        <w:outlineLvl w:val="0"/>
      </w:pPr>
    </w:p>
    <w:p w:rsidR="001478EB" w:rsidRDefault="001478EB">
      <w:pPr>
        <w:pStyle w:val="ConsPlusTitle"/>
        <w:jc w:val="center"/>
        <w:outlineLvl w:val="0"/>
      </w:pPr>
      <w:r>
        <w:t>ПРАВИТЕЛЬСТВО НОВГОРОДСКОЙ ОБЛАСТИ</w:t>
      </w:r>
    </w:p>
    <w:p w:rsidR="001478EB" w:rsidRDefault="001478EB">
      <w:pPr>
        <w:pStyle w:val="ConsPlusTitle"/>
        <w:jc w:val="center"/>
      </w:pPr>
    </w:p>
    <w:p w:rsidR="001478EB" w:rsidRDefault="001478EB">
      <w:pPr>
        <w:pStyle w:val="ConsPlusTitle"/>
        <w:jc w:val="center"/>
      </w:pPr>
      <w:r>
        <w:t>ПОСТАНОВЛЕНИЕ</w:t>
      </w:r>
    </w:p>
    <w:p w:rsidR="001478EB" w:rsidRDefault="001478EB">
      <w:pPr>
        <w:pStyle w:val="ConsPlusTitle"/>
        <w:jc w:val="center"/>
      </w:pPr>
      <w:r>
        <w:t>от 30 августа 2016 г. N 312</w:t>
      </w:r>
    </w:p>
    <w:p w:rsidR="001478EB" w:rsidRDefault="001478EB">
      <w:pPr>
        <w:pStyle w:val="ConsPlusTitle"/>
        <w:jc w:val="center"/>
      </w:pPr>
    </w:p>
    <w:p w:rsidR="001478EB" w:rsidRDefault="001478EB">
      <w:pPr>
        <w:pStyle w:val="ConsPlusTitle"/>
        <w:jc w:val="center"/>
      </w:pPr>
      <w:r>
        <w:t>О ПОРЯДКЕ ПЕРЕДАЧИ ВЛАДЕЛЬЦУ СПЕЦИАЛЬНОГО СЧЕТА</w:t>
      </w:r>
    </w:p>
    <w:p w:rsidR="001478EB" w:rsidRDefault="001478EB">
      <w:pPr>
        <w:pStyle w:val="ConsPlusTitle"/>
        <w:jc w:val="center"/>
      </w:pPr>
      <w:r>
        <w:t>И (ИЛИ) РЕГИОНАЛЬНОМУ ОПЕРАТОРУ ДОКУМЕНТОВ И ИНФОРМАЦИИ,</w:t>
      </w:r>
    </w:p>
    <w:p w:rsidR="001478EB" w:rsidRDefault="001478EB">
      <w:pPr>
        <w:pStyle w:val="ConsPlusTitle"/>
        <w:jc w:val="center"/>
      </w:pPr>
      <w:r>
        <w:t>СВЯЗАННОЙ С ФОРМИРОВАНИЕМ ФОНДА КАПИТАЛЬНОГО РЕМОНТА</w:t>
      </w:r>
    </w:p>
    <w:p w:rsidR="001478EB" w:rsidRDefault="001478EB">
      <w:pPr>
        <w:pStyle w:val="ConsPlusTitle"/>
        <w:jc w:val="center"/>
      </w:pPr>
      <w:r>
        <w:t>ОБЩЕГО ИМУЩЕСТВА В МНОГОКВАРТИРНОМ ДОМЕ</w:t>
      </w:r>
    </w:p>
    <w:p w:rsidR="001478EB" w:rsidRDefault="001478EB">
      <w:pPr>
        <w:pStyle w:val="ConsPlusNormal"/>
        <w:jc w:val="both"/>
      </w:pPr>
    </w:p>
    <w:p w:rsidR="001478EB" w:rsidRDefault="001478EB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частью 7 статьи 173</w:t>
        </w:r>
      </w:hyperlink>
      <w:r>
        <w:t xml:space="preserve"> Жилищного кодекса Российской Федерации и </w:t>
      </w:r>
      <w:hyperlink r:id="rId5" w:history="1">
        <w:r>
          <w:rPr>
            <w:color w:val="0000FF"/>
          </w:rPr>
          <w:t>пунктом 47 части 1 статьи 2</w:t>
        </w:r>
      </w:hyperlink>
      <w:r>
        <w:t xml:space="preserve"> областного закона от 06.04.2005 N 449-ОЗ "О разграничении полномочий Новгородской областной Думы и Правительства Новгородской области в области жилищных отношений" Правительство Новгородской области постановляет:</w:t>
      </w:r>
    </w:p>
    <w:p w:rsidR="001478EB" w:rsidRDefault="001478EB">
      <w:pPr>
        <w:pStyle w:val="ConsPlusNormal"/>
        <w:jc w:val="both"/>
      </w:pPr>
    </w:p>
    <w:p w:rsidR="001478EB" w:rsidRDefault="001478EB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2" w:history="1">
        <w:r>
          <w:rPr>
            <w:color w:val="0000FF"/>
          </w:rPr>
          <w:t>Порядок</w:t>
        </w:r>
      </w:hyperlink>
      <w:r>
        <w:t xml:space="preserve"> передачи владельцу специального счета и (или) региональному оператору документов и информации, связанной с формированием фонда капитального ремонта общего имущества в многоквартирном доме.</w:t>
      </w:r>
    </w:p>
    <w:p w:rsidR="001478EB" w:rsidRDefault="001478EB">
      <w:pPr>
        <w:pStyle w:val="ConsPlusNormal"/>
        <w:jc w:val="both"/>
      </w:pPr>
    </w:p>
    <w:p w:rsidR="001478EB" w:rsidRDefault="001478EB">
      <w:pPr>
        <w:pStyle w:val="ConsPlusNormal"/>
        <w:ind w:firstLine="540"/>
        <w:jc w:val="both"/>
      </w:pPr>
      <w:r>
        <w:t>2. Опубликовать постановление в газете "Новгородские ведомости" и разместить на "Официальном интернет-портале правовой информации" (www.pravo.gov.ru).</w:t>
      </w:r>
    </w:p>
    <w:p w:rsidR="001478EB" w:rsidRDefault="001478EB">
      <w:pPr>
        <w:pStyle w:val="ConsPlusNormal"/>
        <w:jc w:val="both"/>
      </w:pPr>
    </w:p>
    <w:p w:rsidR="001478EB" w:rsidRDefault="001478EB">
      <w:pPr>
        <w:pStyle w:val="ConsPlusNormal"/>
        <w:jc w:val="right"/>
      </w:pPr>
      <w:r>
        <w:t>Заместитель Губернатора</w:t>
      </w:r>
    </w:p>
    <w:p w:rsidR="001478EB" w:rsidRDefault="001478EB">
      <w:pPr>
        <w:pStyle w:val="ConsPlusNormal"/>
        <w:jc w:val="right"/>
      </w:pPr>
      <w:r>
        <w:t>Новгородской области -</w:t>
      </w:r>
    </w:p>
    <w:p w:rsidR="001478EB" w:rsidRDefault="001478EB">
      <w:pPr>
        <w:pStyle w:val="ConsPlusNormal"/>
        <w:jc w:val="right"/>
      </w:pPr>
      <w:r>
        <w:t>заместитель Председателя</w:t>
      </w:r>
    </w:p>
    <w:p w:rsidR="001478EB" w:rsidRDefault="001478EB">
      <w:pPr>
        <w:pStyle w:val="ConsPlusNormal"/>
        <w:jc w:val="right"/>
      </w:pPr>
      <w:r>
        <w:t>Правительства Новгородской области</w:t>
      </w:r>
    </w:p>
    <w:p w:rsidR="001478EB" w:rsidRDefault="001478EB">
      <w:pPr>
        <w:pStyle w:val="ConsPlusNormal"/>
        <w:jc w:val="right"/>
      </w:pPr>
      <w:r>
        <w:t>В.П.ВАРФОЛОМЕЕВ</w:t>
      </w:r>
    </w:p>
    <w:p w:rsidR="001478EB" w:rsidRDefault="001478EB">
      <w:pPr>
        <w:pStyle w:val="ConsPlusNormal"/>
        <w:jc w:val="both"/>
      </w:pPr>
    </w:p>
    <w:p w:rsidR="001478EB" w:rsidRDefault="001478EB">
      <w:pPr>
        <w:pStyle w:val="ConsPlusNormal"/>
        <w:jc w:val="both"/>
      </w:pPr>
    </w:p>
    <w:p w:rsidR="001478EB" w:rsidRDefault="001478EB">
      <w:pPr>
        <w:pStyle w:val="ConsPlusNormal"/>
        <w:jc w:val="both"/>
      </w:pPr>
    </w:p>
    <w:p w:rsidR="001478EB" w:rsidRDefault="001478EB">
      <w:pPr>
        <w:pStyle w:val="ConsPlusNormal"/>
        <w:jc w:val="both"/>
      </w:pPr>
    </w:p>
    <w:p w:rsidR="001478EB" w:rsidRDefault="001478EB">
      <w:pPr>
        <w:pStyle w:val="ConsPlusNormal"/>
        <w:jc w:val="both"/>
      </w:pPr>
    </w:p>
    <w:p w:rsidR="001478EB" w:rsidRDefault="001478EB">
      <w:pPr>
        <w:pStyle w:val="ConsPlusNormal"/>
        <w:jc w:val="right"/>
        <w:outlineLvl w:val="0"/>
      </w:pPr>
      <w:r>
        <w:t>Утвержден</w:t>
      </w:r>
    </w:p>
    <w:p w:rsidR="001478EB" w:rsidRDefault="001478EB">
      <w:pPr>
        <w:pStyle w:val="ConsPlusNormal"/>
        <w:jc w:val="right"/>
      </w:pPr>
      <w:r>
        <w:t>постановлением</w:t>
      </w:r>
    </w:p>
    <w:p w:rsidR="001478EB" w:rsidRDefault="001478EB">
      <w:pPr>
        <w:pStyle w:val="ConsPlusNormal"/>
        <w:jc w:val="right"/>
      </w:pPr>
      <w:r>
        <w:t>Правительства Новгородской области</w:t>
      </w:r>
    </w:p>
    <w:p w:rsidR="001478EB" w:rsidRDefault="001478EB">
      <w:pPr>
        <w:pStyle w:val="ConsPlusNormal"/>
        <w:jc w:val="right"/>
      </w:pPr>
      <w:r>
        <w:t>от 30.08.2016 N 312</w:t>
      </w:r>
    </w:p>
    <w:p w:rsidR="001478EB" w:rsidRDefault="001478EB">
      <w:pPr>
        <w:pStyle w:val="ConsPlusNormal"/>
        <w:jc w:val="both"/>
      </w:pPr>
    </w:p>
    <w:p w:rsidR="001478EB" w:rsidRDefault="001478EB">
      <w:pPr>
        <w:pStyle w:val="ConsPlusTitle"/>
        <w:jc w:val="center"/>
      </w:pPr>
      <w:bookmarkStart w:id="1" w:name="P32"/>
      <w:bookmarkEnd w:id="1"/>
      <w:r>
        <w:t>ПОРЯДОК</w:t>
      </w:r>
    </w:p>
    <w:p w:rsidR="001478EB" w:rsidRDefault="001478EB">
      <w:pPr>
        <w:pStyle w:val="ConsPlusTitle"/>
        <w:jc w:val="center"/>
      </w:pPr>
      <w:r>
        <w:t>ПЕРЕДАЧИ ВЛАДЕЛЬЦУ СПЕЦИАЛЬНОГО СЧЕТА И (ИЛИ) РЕГИОНАЛЬНОМУ</w:t>
      </w:r>
    </w:p>
    <w:p w:rsidR="001478EB" w:rsidRDefault="001478EB">
      <w:pPr>
        <w:pStyle w:val="ConsPlusTitle"/>
        <w:jc w:val="center"/>
      </w:pPr>
      <w:r>
        <w:t>ОПЕРАТОРУ ДОКУМЕНТОВ И ИНФОРМАЦИИ, СВЯЗАННОЙ С ФОРМИРОВАНИЕМ</w:t>
      </w:r>
    </w:p>
    <w:p w:rsidR="001478EB" w:rsidRDefault="001478EB">
      <w:pPr>
        <w:pStyle w:val="ConsPlusTitle"/>
        <w:jc w:val="center"/>
      </w:pPr>
      <w:r>
        <w:t>ФОНДА КАПИТАЛЬНОГО РЕМОНТА ОБЩЕГО ИМУЩЕСТВА</w:t>
      </w:r>
    </w:p>
    <w:p w:rsidR="001478EB" w:rsidRDefault="001478EB">
      <w:pPr>
        <w:pStyle w:val="ConsPlusTitle"/>
        <w:jc w:val="center"/>
      </w:pPr>
      <w:r>
        <w:t>В МНОГОКВАРТИРНОМ ДОМЕ</w:t>
      </w:r>
    </w:p>
    <w:p w:rsidR="001478EB" w:rsidRDefault="001478EB">
      <w:pPr>
        <w:pStyle w:val="ConsPlusNormal"/>
        <w:jc w:val="both"/>
      </w:pPr>
    </w:p>
    <w:p w:rsidR="001478EB" w:rsidRDefault="001478EB">
      <w:pPr>
        <w:pStyle w:val="ConsPlusNormal"/>
        <w:ind w:firstLine="540"/>
        <w:jc w:val="both"/>
      </w:pPr>
      <w:r>
        <w:t>1. Порядок передачи владельцу специального счета и (или) региональному оператору документов и информации, связанной с формированием фонда капитального ремонта общего имущества в многоквартирном доме (далее - Порядок), разработан в целях установления единых требований к процедуре передачи документов и информации, связанных с формированием фонда капитального ремонта общего имущества в многоквартирном доме (далее - фонд капитального ремонта), в случае принятия собственниками помещений в многоквартирном доме решения об изменении способа формирования фонда капитального ремонта.</w:t>
      </w:r>
    </w:p>
    <w:p w:rsidR="001478EB" w:rsidRDefault="001478EB">
      <w:pPr>
        <w:pStyle w:val="ConsPlusNormal"/>
        <w:jc w:val="both"/>
      </w:pPr>
    </w:p>
    <w:p w:rsidR="001478EB" w:rsidRDefault="001478EB">
      <w:pPr>
        <w:pStyle w:val="ConsPlusNormal"/>
        <w:ind w:firstLine="540"/>
        <w:jc w:val="both"/>
      </w:pPr>
      <w:bookmarkStart w:id="2" w:name="P40"/>
      <w:bookmarkEnd w:id="2"/>
      <w:r>
        <w:lastRenderedPageBreak/>
        <w:t>2. При изменении способа формирования фонда капитального ремонта владелец специального счета и (или) региональный оператор в течение 5 рабочих дней со дня, следующего за днем вступления в силу решения, принятого общим собранием собственников помещений в многоквартирном доме, передает региональному оператору и (или) владельцу специального счета следующие документы и информацию, связанные с формированием фонда капитального ремонта такого многоквартирного дома:</w:t>
      </w:r>
    </w:p>
    <w:p w:rsidR="001478EB" w:rsidRDefault="001478EB">
      <w:pPr>
        <w:pStyle w:val="ConsPlusNormal"/>
        <w:spacing w:before="220"/>
        <w:ind w:firstLine="540"/>
        <w:jc w:val="both"/>
      </w:pPr>
      <w:r>
        <w:t>копию протокола общего собрания собственников помещений в многоквартирном доме, содержащего решение об изменении способа формирования фонда капитального ремонта;</w:t>
      </w:r>
    </w:p>
    <w:p w:rsidR="001478EB" w:rsidRDefault="001478EB">
      <w:pPr>
        <w:pStyle w:val="ConsPlusNormal"/>
        <w:spacing w:before="220"/>
        <w:ind w:firstLine="540"/>
        <w:jc w:val="both"/>
      </w:pPr>
      <w:r>
        <w:t>документы, содержащие сведения:</w:t>
      </w:r>
    </w:p>
    <w:p w:rsidR="001478EB" w:rsidRDefault="001478EB">
      <w:pPr>
        <w:pStyle w:val="ConsPlusNormal"/>
        <w:spacing w:before="220"/>
        <w:ind w:firstLine="540"/>
        <w:jc w:val="both"/>
      </w:pPr>
      <w:r>
        <w:t>о размере начисленных и уплаченных взносов на капитальный ремонт общего имущества в многоквартирном доме (далее - взнос на капитальный ремонт) по каждому собственнику помещения в многоквартирном доме, а также размере начисленных и уплаченных пеней за ненадлежащее исполнение обязанности по уплате взносов на капитальный ремонт;</w:t>
      </w:r>
    </w:p>
    <w:p w:rsidR="001478EB" w:rsidRDefault="001478EB">
      <w:pPr>
        <w:pStyle w:val="ConsPlusNormal"/>
        <w:spacing w:before="220"/>
        <w:ind w:firstLine="540"/>
        <w:jc w:val="both"/>
      </w:pPr>
      <w:r>
        <w:t>о размере средств, направленных на капитальный ремонт общего имущества в многоквартирном доме, в том числе размере предоставленной рассрочки оплаты услуг и (или) работ по капитальному ремонту общего имущества в многоквартирном доме (при наличии);</w:t>
      </w:r>
    </w:p>
    <w:p w:rsidR="001478EB" w:rsidRDefault="001478EB">
      <w:pPr>
        <w:pStyle w:val="ConsPlusNormal"/>
        <w:spacing w:before="220"/>
        <w:ind w:firstLine="540"/>
        <w:jc w:val="both"/>
      </w:pPr>
      <w:r>
        <w:t>о проведении капитального ремонта общего имущества в многоквартирном доме (с приложением договоров об оказании услуг и (или) выполнении работ, актов приемки оказанных услуг и (или) выполненных работ, смет, проектной документации, заключений);</w:t>
      </w:r>
    </w:p>
    <w:p w:rsidR="001478EB" w:rsidRDefault="001478EB">
      <w:pPr>
        <w:pStyle w:val="ConsPlusNormal"/>
        <w:spacing w:before="220"/>
        <w:ind w:firstLine="540"/>
        <w:jc w:val="both"/>
      </w:pPr>
      <w:r>
        <w:t>об отсутствии задолженности по оплате оказанных услуг и (или) выполненных работ по капитальному ремонту общего имущества в многоквартирном доме, в том числе по кредитам, займам, полученным и использованным в целях оплаты указанных услуг, работ, а также по уплате процентов за пользование такими кредитами, займами, по оплате расходов на получение гарантий и поручительств по таким кредитам, займам;</w:t>
      </w:r>
    </w:p>
    <w:p w:rsidR="001478EB" w:rsidRDefault="001478EB">
      <w:pPr>
        <w:pStyle w:val="ConsPlusNormal"/>
        <w:spacing w:before="220"/>
        <w:ind w:firstLine="540"/>
        <w:jc w:val="both"/>
      </w:pPr>
      <w:r>
        <w:t>о размере остатка средств на специальном счете (в случае прекращения формирования фонда капитального ремонта на специальном счете);</w:t>
      </w:r>
    </w:p>
    <w:p w:rsidR="001478EB" w:rsidRDefault="001478EB">
      <w:pPr>
        <w:pStyle w:val="ConsPlusNormal"/>
        <w:spacing w:before="220"/>
        <w:ind w:firstLine="540"/>
        <w:jc w:val="both"/>
      </w:pPr>
      <w:r>
        <w:t>о денежных средствах, поступивших на специальный счет, но не аккумулированных ни на одном лицевом счете, с указанием причин невозможности аккумулирования указанных средств (в случае прекращения формирования фонда капитального ремонта на специальном счете).</w:t>
      </w:r>
    </w:p>
    <w:p w:rsidR="001478EB" w:rsidRDefault="001478EB">
      <w:pPr>
        <w:pStyle w:val="ConsPlusNormal"/>
        <w:jc w:val="both"/>
      </w:pPr>
    </w:p>
    <w:p w:rsidR="001478EB" w:rsidRDefault="001478EB">
      <w:pPr>
        <w:pStyle w:val="ConsPlusNormal"/>
        <w:ind w:firstLine="540"/>
        <w:jc w:val="both"/>
      </w:pPr>
      <w:r>
        <w:t xml:space="preserve">3. Документы и информация, предусмотренная </w:t>
      </w:r>
      <w:hyperlink w:anchor="P40" w:history="1">
        <w:r>
          <w:rPr>
            <w:color w:val="0000FF"/>
          </w:rPr>
          <w:t>пунктом 2</w:t>
        </w:r>
      </w:hyperlink>
      <w:r>
        <w:t xml:space="preserve"> Порядка, передаются с соблюдением законодательства о защите персональных данных.</w:t>
      </w:r>
    </w:p>
    <w:p w:rsidR="001478EB" w:rsidRDefault="001478EB">
      <w:pPr>
        <w:pStyle w:val="ConsPlusNormal"/>
        <w:jc w:val="both"/>
      </w:pPr>
    </w:p>
    <w:p w:rsidR="001478EB" w:rsidRDefault="001478EB">
      <w:pPr>
        <w:pStyle w:val="ConsPlusNormal"/>
        <w:ind w:firstLine="540"/>
        <w:jc w:val="both"/>
      </w:pPr>
      <w:r>
        <w:t xml:space="preserve">4. Документы и информация, предусмотренные </w:t>
      </w:r>
      <w:hyperlink w:anchor="P40" w:history="1">
        <w:r>
          <w:rPr>
            <w:color w:val="0000FF"/>
          </w:rPr>
          <w:t>пунктом 2</w:t>
        </w:r>
      </w:hyperlink>
      <w:r>
        <w:t xml:space="preserve"> Порядка, передаются на основании акта приема-передачи (далее - акт), подписанного в 2 экземплярах уполномоченными лицами со стороны владельца специального счета и со стороны регионального оператора в день передачи документов.</w:t>
      </w:r>
    </w:p>
    <w:p w:rsidR="001478EB" w:rsidRDefault="001478EB">
      <w:pPr>
        <w:pStyle w:val="ConsPlusNormal"/>
        <w:jc w:val="both"/>
      </w:pPr>
    </w:p>
    <w:p w:rsidR="001478EB" w:rsidRDefault="001478EB">
      <w:pPr>
        <w:pStyle w:val="ConsPlusNormal"/>
        <w:ind w:firstLine="540"/>
        <w:jc w:val="both"/>
      </w:pPr>
      <w:r>
        <w:t>5. В акте должна содержаться следующая информация:</w:t>
      </w:r>
    </w:p>
    <w:p w:rsidR="001478EB" w:rsidRDefault="001478EB">
      <w:pPr>
        <w:pStyle w:val="ConsPlusNormal"/>
        <w:spacing w:before="220"/>
        <w:ind w:firstLine="540"/>
        <w:jc w:val="both"/>
      </w:pPr>
      <w:r>
        <w:t>перечень документов, передаваемых и принимаемых по акту;</w:t>
      </w:r>
    </w:p>
    <w:p w:rsidR="001478EB" w:rsidRDefault="001478EB">
      <w:pPr>
        <w:pStyle w:val="ConsPlusNormal"/>
        <w:spacing w:before="220"/>
        <w:ind w:firstLine="540"/>
        <w:jc w:val="both"/>
      </w:pPr>
      <w:r>
        <w:t>сведения о дате и месте составления акта;</w:t>
      </w:r>
    </w:p>
    <w:p w:rsidR="001478EB" w:rsidRDefault="001478EB">
      <w:pPr>
        <w:pStyle w:val="ConsPlusNormal"/>
        <w:spacing w:before="220"/>
        <w:ind w:firstLine="540"/>
        <w:jc w:val="both"/>
      </w:pPr>
      <w:r>
        <w:t>сведения об уполномоченных лицах, подписавших акт (фамилия, инициалы, должность, вид и реквизиты документов, подтверждающих полномочия указанных лиц).</w:t>
      </w:r>
    </w:p>
    <w:p w:rsidR="001478EB" w:rsidRDefault="001478EB">
      <w:pPr>
        <w:pStyle w:val="ConsPlusNormal"/>
        <w:jc w:val="both"/>
      </w:pPr>
    </w:p>
    <w:p w:rsidR="001478EB" w:rsidRDefault="001478EB">
      <w:pPr>
        <w:pStyle w:val="ConsPlusNormal"/>
        <w:ind w:firstLine="540"/>
        <w:jc w:val="both"/>
      </w:pPr>
      <w:r>
        <w:t xml:space="preserve">6. В случае направления документов и информации, указанных в </w:t>
      </w:r>
      <w:hyperlink w:anchor="P40" w:history="1">
        <w:r>
          <w:rPr>
            <w:color w:val="0000FF"/>
          </w:rPr>
          <w:t>пункте 2</w:t>
        </w:r>
      </w:hyperlink>
      <w:r>
        <w:t xml:space="preserve"> Порядка, через </w:t>
      </w:r>
      <w:r>
        <w:lastRenderedPageBreak/>
        <w:t>организации почтовой связи акт оформляется и подписывается уполномоченным лицом со стороны отправителя и направляется получателю документов заказным письмом с уведомлением о вручении.</w:t>
      </w:r>
    </w:p>
    <w:p w:rsidR="001478EB" w:rsidRDefault="001478EB">
      <w:pPr>
        <w:pStyle w:val="ConsPlusNormal"/>
        <w:spacing w:before="220"/>
        <w:ind w:firstLine="540"/>
        <w:jc w:val="both"/>
      </w:pPr>
      <w:r>
        <w:t>Один экземпляр акта в течение двух рабочих дней со дня его получения подписывается уполномоченным лицом со стороны получателя и направляется отправителю документов заказным письмом с уведомлением о вручении. Документ, подтверждающий факт направления акта отправителю, приобщается к документам.</w:t>
      </w:r>
    </w:p>
    <w:p w:rsidR="001478EB" w:rsidRDefault="001478EB">
      <w:pPr>
        <w:pStyle w:val="ConsPlusNormal"/>
        <w:jc w:val="both"/>
      </w:pPr>
    </w:p>
    <w:p w:rsidR="001478EB" w:rsidRDefault="001478EB">
      <w:pPr>
        <w:pStyle w:val="ConsPlusNormal"/>
        <w:jc w:val="both"/>
      </w:pPr>
    </w:p>
    <w:p w:rsidR="001478EB" w:rsidRDefault="001478E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7ACC" w:rsidRDefault="00497ACC"/>
    <w:sectPr w:rsidR="00497ACC" w:rsidSect="004F3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8EB"/>
    <w:rsid w:val="001478EB"/>
    <w:rsid w:val="0049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9C3A0"/>
  <w15:chartTrackingRefBased/>
  <w15:docId w15:val="{3AAE4A1E-C122-4519-8D2B-C2B92D7D2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78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78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78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5A0FD80EC4E7DF0A5BA7BA412BFA33E50C39701D6A6042A7634F60507175B50E04E717929A8F4D46FF8019A4B93759EF9440B9EFC91A74116CBEFa9P2I" TargetMode="External"/><Relationship Id="rId4" Type="http://schemas.openxmlformats.org/officeDocument/2006/relationships/hyperlink" Target="consultantplus://offline/ref=C5A0FD80EC4E7DF0A5BA7BB201D3FC3657CDCA0FD8A50A7D286BAD58501E5107A701283B6DA4F0D76AF254C8049229DBA5570A91FC93A15Da1P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2020-06-19T08:15:00Z</dcterms:created>
  <dcterms:modified xsi:type="dcterms:W3CDTF">2020-06-19T08:15:00Z</dcterms:modified>
</cp:coreProperties>
</file>