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47" w:rsidRDefault="004B3547">
      <w:pPr>
        <w:pStyle w:val="ConsPlusTitlePage"/>
      </w:pPr>
      <w:bookmarkStart w:id="0" w:name="_GoBack"/>
      <w:bookmarkEnd w:id="0"/>
      <w:r>
        <w:br/>
      </w:r>
    </w:p>
    <w:p w:rsidR="004B3547" w:rsidRDefault="004B3547">
      <w:pPr>
        <w:pStyle w:val="ConsPlusNormal"/>
        <w:ind w:firstLine="540"/>
        <w:jc w:val="both"/>
        <w:outlineLvl w:val="0"/>
      </w:pPr>
    </w:p>
    <w:p w:rsidR="004B3547" w:rsidRDefault="004B3547">
      <w:pPr>
        <w:pStyle w:val="ConsPlusTitle"/>
        <w:jc w:val="center"/>
      </w:pPr>
      <w:r>
        <w:t>ПРАВИТЕЛЬСТВО НОВГОРОДСКОЙ ОБЛАСТИ</w:t>
      </w:r>
    </w:p>
    <w:p w:rsidR="004B3547" w:rsidRDefault="004B3547">
      <w:pPr>
        <w:pStyle w:val="ConsPlusTitle"/>
        <w:jc w:val="center"/>
      </w:pPr>
    </w:p>
    <w:p w:rsidR="004B3547" w:rsidRDefault="004B3547">
      <w:pPr>
        <w:pStyle w:val="ConsPlusTitle"/>
        <w:jc w:val="center"/>
      </w:pPr>
      <w:r>
        <w:t>РАСПОРЯЖЕНИЕ</w:t>
      </w:r>
    </w:p>
    <w:p w:rsidR="004B3547" w:rsidRDefault="004B3547">
      <w:pPr>
        <w:pStyle w:val="ConsPlusTitle"/>
        <w:jc w:val="center"/>
      </w:pPr>
      <w:r>
        <w:t>от 1 февраля 2019 г. N 15-рг</w:t>
      </w:r>
    </w:p>
    <w:p w:rsidR="004B3547" w:rsidRDefault="004B3547">
      <w:pPr>
        <w:pStyle w:val="ConsPlusTitle"/>
        <w:jc w:val="center"/>
      </w:pPr>
    </w:p>
    <w:p w:rsidR="004B3547" w:rsidRDefault="004B3547">
      <w:pPr>
        <w:pStyle w:val="ConsPlusTitle"/>
        <w:jc w:val="center"/>
      </w:pPr>
      <w:r>
        <w:t>О ПРАВЛЕНИИ СПЕЦИАЛИЗИРОВАННОЙ НЕКОММЕРЧЕСКОЙ ОРГАНИЗАЦИИ</w:t>
      </w:r>
    </w:p>
    <w:p w:rsidR="004B3547" w:rsidRDefault="004B3547">
      <w:pPr>
        <w:pStyle w:val="ConsPlusTitle"/>
        <w:jc w:val="center"/>
      </w:pPr>
      <w:r>
        <w:t>"РЕГИОНАЛЬНЫЙ ФОНД КАПИТАЛЬНОГО РЕМОНТА МНОГОКВАРТИРНЫХ</w:t>
      </w:r>
    </w:p>
    <w:p w:rsidR="004B3547" w:rsidRDefault="004B3547">
      <w:pPr>
        <w:pStyle w:val="ConsPlusTitle"/>
        <w:jc w:val="center"/>
      </w:pPr>
      <w:r>
        <w:t>ДОМОВ, РАСПОЛОЖЕННЫХ НА ТЕРРИТОРИИ НОВГОРОДСКОЙ ОБЛАСТИ"</w:t>
      </w:r>
    </w:p>
    <w:p w:rsidR="004B3547" w:rsidRDefault="004B35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35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3547" w:rsidRDefault="004B3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3547" w:rsidRDefault="004B35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4B3547" w:rsidRDefault="004B3547">
            <w:pPr>
              <w:pStyle w:val="ConsPlusNormal"/>
              <w:jc w:val="center"/>
            </w:pPr>
            <w:r>
              <w:rPr>
                <w:color w:val="392C69"/>
              </w:rPr>
              <w:t>от 03.04.2020 N 95-рг)</w:t>
            </w:r>
          </w:p>
        </w:tc>
      </w:tr>
    </w:tbl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4.22</w:t>
        </w:r>
      </w:hyperlink>
      <w:r>
        <w:t xml:space="preserve"> Устава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области", утвержденного постановлением Правительства Новгородской области от 17.10.2013 N 263:</w:t>
      </w: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ind w:firstLine="540"/>
        <w:jc w:val="both"/>
      </w:pPr>
      <w:r>
        <w:t>1. Образовать Правление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 (далее Правление фонда).</w:t>
      </w: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ind w:firstLine="540"/>
        <w:jc w:val="both"/>
      </w:pPr>
      <w:r>
        <w:t>2. Утвердить состав Правления фонда:</w:t>
      </w:r>
    </w:p>
    <w:p w:rsidR="004B3547" w:rsidRDefault="004B354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6690"/>
      </w:tblGrid>
      <w:tr w:rsidR="004B354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proofErr w:type="spellStart"/>
            <w:r>
              <w:t>Ходкова</w:t>
            </w:r>
            <w:proofErr w:type="spellEnd"/>
            <w:r>
              <w:t xml:space="preserve">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генеральный директор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области", председатель Правления фонда</w:t>
            </w:r>
          </w:p>
        </w:tc>
      </w:tr>
      <w:tr w:rsidR="004B354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  <w:ind w:firstLine="283"/>
              <w:jc w:val="both"/>
            </w:pPr>
            <w:r>
              <w:t>Члены Правления фонда:</w:t>
            </w:r>
          </w:p>
        </w:tc>
      </w:tr>
      <w:tr w:rsidR="004B354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proofErr w:type="spellStart"/>
            <w:r>
              <w:t>Кемерова</w:t>
            </w:r>
            <w:proofErr w:type="spellEnd"/>
            <w:r>
              <w:t xml:space="preserve"> Т.Г.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начальник отдела бухгалтерского учета и отчетности, главный бухгалтер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</w:t>
            </w:r>
          </w:p>
        </w:tc>
      </w:tr>
      <w:tr w:rsidR="004B354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Кожевников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заместитель генерального директора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</w:t>
            </w:r>
          </w:p>
        </w:tc>
      </w:tr>
      <w:tr w:rsidR="004B354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Колесников И.Л.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начальник отдела подготовки технической документации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</w:t>
            </w:r>
          </w:p>
        </w:tc>
      </w:tr>
      <w:tr w:rsidR="004B354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Морозов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47" w:rsidRDefault="004B3547">
            <w:pPr>
              <w:pStyle w:val="ConsPlusNormal"/>
            </w:pPr>
            <w:r>
              <w:t>заместитель генерального директора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области".</w:t>
            </w:r>
          </w:p>
        </w:tc>
      </w:tr>
    </w:tbl>
    <w:p w:rsidR="004B3547" w:rsidRDefault="004B3547">
      <w:pPr>
        <w:pStyle w:val="ConsPlusNormal"/>
        <w:jc w:val="both"/>
      </w:pPr>
      <w:r>
        <w:lastRenderedPageBreak/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03.04.2020 N 95-рг)</w:t>
      </w: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ind w:firstLine="540"/>
        <w:jc w:val="both"/>
      </w:pPr>
      <w:r>
        <w:t>3. Признать утратившими силу распоряжения Правительства Новгородской области: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 xml:space="preserve">от 24.02.2014 </w:t>
      </w:r>
      <w:hyperlink r:id="rId7" w:history="1">
        <w:r>
          <w:rPr>
            <w:color w:val="0000FF"/>
          </w:rPr>
          <w:t>N 49-рг</w:t>
        </w:r>
      </w:hyperlink>
      <w:r>
        <w:t xml:space="preserve"> "О Правлении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области";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 xml:space="preserve">от 20.11.2014 </w:t>
      </w:r>
      <w:hyperlink r:id="rId8" w:history="1">
        <w:r>
          <w:rPr>
            <w:color w:val="0000FF"/>
          </w:rPr>
          <w:t>N 380-рг</w:t>
        </w:r>
      </w:hyperlink>
      <w:r>
        <w:t xml:space="preserve"> "О внесении изменений в состав Правления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области";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 xml:space="preserve">от 04.02.2015 </w:t>
      </w:r>
      <w:hyperlink r:id="rId9" w:history="1">
        <w:r>
          <w:rPr>
            <w:color w:val="0000FF"/>
          </w:rPr>
          <w:t>N 39-рг</w:t>
        </w:r>
      </w:hyperlink>
      <w:r>
        <w:t xml:space="preserve"> "О внесении изменений в состав Правления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области";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 xml:space="preserve">от 11.06.2015 </w:t>
      </w:r>
      <w:hyperlink r:id="rId10" w:history="1">
        <w:r>
          <w:rPr>
            <w:color w:val="0000FF"/>
          </w:rPr>
          <w:t>N 198-рг</w:t>
        </w:r>
      </w:hyperlink>
      <w:r>
        <w:t xml:space="preserve"> "О внесении изменений в состав Правления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области";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 xml:space="preserve">от 21.06.2016 </w:t>
      </w:r>
      <w:hyperlink r:id="rId11" w:history="1">
        <w:r>
          <w:rPr>
            <w:color w:val="0000FF"/>
          </w:rPr>
          <w:t>N 171-рз</w:t>
        </w:r>
      </w:hyperlink>
      <w:r>
        <w:t xml:space="preserve"> "О внесении изменений в состав Правления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области";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 xml:space="preserve">от 22.12.2017 </w:t>
      </w:r>
      <w:hyperlink r:id="rId12" w:history="1">
        <w:r>
          <w:rPr>
            <w:color w:val="0000FF"/>
          </w:rPr>
          <w:t>N 421-рг</w:t>
        </w:r>
      </w:hyperlink>
      <w:r>
        <w:t xml:space="preserve"> "О внесении изменения в распоряжение Правительства Новгородской области от 24.02.2014 N 49-рг";</w:t>
      </w:r>
    </w:p>
    <w:p w:rsidR="004B3547" w:rsidRDefault="004B3547">
      <w:pPr>
        <w:pStyle w:val="ConsPlusNormal"/>
        <w:spacing w:before="220"/>
        <w:ind w:firstLine="540"/>
        <w:jc w:val="both"/>
      </w:pPr>
      <w:r>
        <w:t>от 19.03.2018 N 65-рг "О внесении изменения в распоряжение Правительства Новгородской области от 24.02.2014 N 49-рг".</w:t>
      </w: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ind w:firstLine="540"/>
        <w:jc w:val="both"/>
      </w:pPr>
      <w:r>
        <w:t>4. Опубликовать распоряжение в газете "Новгородские ведомости".</w:t>
      </w: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jc w:val="right"/>
      </w:pPr>
      <w:r>
        <w:t>Губернатор Новгородской области</w:t>
      </w:r>
    </w:p>
    <w:p w:rsidR="004B3547" w:rsidRDefault="004B3547">
      <w:pPr>
        <w:pStyle w:val="ConsPlusNormal"/>
        <w:jc w:val="right"/>
      </w:pPr>
      <w:r>
        <w:t>А.С.НИКИТИН</w:t>
      </w: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ind w:firstLine="540"/>
        <w:jc w:val="both"/>
      </w:pPr>
    </w:p>
    <w:p w:rsidR="004B3547" w:rsidRDefault="004B3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DE4" w:rsidRDefault="00365DE4"/>
    <w:sectPr w:rsidR="00365DE4" w:rsidSect="0051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47"/>
    <w:rsid w:val="00365DE4"/>
    <w:rsid w:val="004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5CF3"/>
  <w15:chartTrackingRefBased/>
  <w15:docId w15:val="{22BFD25F-7944-4238-8403-0CAAD85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9D5A0CACC3AFE3E809E961F40922151D55B13090335335AAF92286C958D6ACBDCFE6DC592C9A99F409F1293F23826F6Z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69D5A0CACC3AFE3E809E961F40922151D55B130B07323256AF92286C958D6ACBDCFE6DC592C9A99F409F1293F23826F6ZBL" TargetMode="External"/><Relationship Id="rId12" Type="http://schemas.openxmlformats.org/officeDocument/2006/relationships/hyperlink" Target="consultantplus://offline/ref=3669D5A0CACC3AFE3E809E961F40922151D55B130B07333A59AF92286C958D6ACBDCFE6DC592C9A99F409F1293F23826F6Z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9D5A0CACC3AFE3E809E961F40922151D55B13040B303A59AF92286C958D6ACBDCFE7FC5CAC5A8965E9F1086A469603E685CEFE08658DC250217F3Z0L" TargetMode="External"/><Relationship Id="rId11" Type="http://schemas.openxmlformats.org/officeDocument/2006/relationships/hyperlink" Target="consultantplus://offline/ref=3669D5A0CACC3AFE3E809E961F40922151D55B130A01353359AF92286C958D6ACBDCFE6DC592C9A99F409F1293F23826F6ZBL" TargetMode="External"/><Relationship Id="rId5" Type="http://schemas.openxmlformats.org/officeDocument/2006/relationships/hyperlink" Target="consultantplus://offline/ref=3669D5A0CACC3AFE3E809E961F40922151D55B130B03353A5BAF92286C958D6ACBDCFE7FC5CAC5A8965C9A1D86A469603E685CEFE08658DC250217F3Z0L" TargetMode="External"/><Relationship Id="rId10" Type="http://schemas.openxmlformats.org/officeDocument/2006/relationships/hyperlink" Target="consultantplus://offline/ref=3669D5A0CACC3AFE3E809E961F40922151D55B130907343C56AF92286C958D6ACBDCFE6DC592C9A99F409F1293F23826F6ZBL" TargetMode="External"/><Relationship Id="rId4" Type="http://schemas.openxmlformats.org/officeDocument/2006/relationships/hyperlink" Target="consultantplus://offline/ref=3669D5A0CACC3AFE3E809E961F40922151D55B13040B303A59AF92286C958D6ACBDCFE7FC5CAC5A8965E9F1086A469603E685CEFE08658DC250217F3Z0L" TargetMode="External"/><Relationship Id="rId9" Type="http://schemas.openxmlformats.org/officeDocument/2006/relationships/hyperlink" Target="consultantplus://offline/ref=3669D5A0CACC3AFE3E809E961F40922151D55B130901323A5EAF92286C958D6ACBDCFE6DC592C9A99F409F1293F23826F6Z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2020-06-19T11:25:00Z</dcterms:created>
  <dcterms:modified xsi:type="dcterms:W3CDTF">2020-06-19T11:32:00Z</dcterms:modified>
</cp:coreProperties>
</file>