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42CC">
      <w:pPr>
        <w:pStyle w:val="ConsPlusNormal"/>
        <w:jc w:val="both"/>
        <w:outlineLvl w:val="0"/>
      </w:pPr>
      <w:bookmarkStart w:id="0" w:name="_GoBack"/>
      <w:bookmarkEnd w:id="0"/>
    </w:p>
    <w:p w:rsidR="00000000" w:rsidRDefault="002042CC">
      <w:pPr>
        <w:pStyle w:val="ConsPlusTitle"/>
        <w:jc w:val="center"/>
      </w:pPr>
      <w:r>
        <w:t>ПРАВИТЕЛЬСТВО НОВГОРОДСКОЙ ОБЛАСТИ</w:t>
      </w:r>
    </w:p>
    <w:p w:rsidR="00000000" w:rsidRDefault="002042CC">
      <w:pPr>
        <w:pStyle w:val="ConsPlusTitle"/>
        <w:jc w:val="center"/>
      </w:pPr>
    </w:p>
    <w:p w:rsidR="00000000" w:rsidRDefault="002042CC">
      <w:pPr>
        <w:pStyle w:val="ConsPlusTitle"/>
        <w:jc w:val="center"/>
      </w:pPr>
      <w:r>
        <w:t>ПОСТАНОВЛЕНИЕ</w:t>
      </w:r>
    </w:p>
    <w:p w:rsidR="00000000" w:rsidRDefault="002042CC">
      <w:pPr>
        <w:pStyle w:val="ConsPlusTitle"/>
        <w:jc w:val="center"/>
      </w:pPr>
      <w:r>
        <w:t>от 30 июня 2014 г. N 351</w:t>
      </w:r>
    </w:p>
    <w:p w:rsidR="00000000" w:rsidRDefault="002042CC">
      <w:pPr>
        <w:pStyle w:val="ConsPlusTitle"/>
        <w:jc w:val="center"/>
      </w:pPr>
    </w:p>
    <w:p w:rsidR="00000000" w:rsidRDefault="002042CC">
      <w:pPr>
        <w:pStyle w:val="ConsPlusTitle"/>
        <w:jc w:val="center"/>
      </w:pPr>
      <w:r>
        <w:t>ОБ УСТАНОВЛЕНИИ МИНИМАЛЬНОГО РАЗМЕРА ВЗНОСА НА КАПИТАЛЬНЫЙ</w:t>
      </w:r>
    </w:p>
    <w:p w:rsidR="00000000" w:rsidRDefault="002042CC">
      <w:pPr>
        <w:pStyle w:val="ConsPlusTitle"/>
        <w:jc w:val="center"/>
      </w:pPr>
      <w:r>
        <w:t>РЕ</w:t>
      </w:r>
      <w:r>
        <w:t>МОНТ ОБЩЕГО ИМУЩЕСТВА В МНОГОКВАРТИРНОМ ДОМЕ НА ТЕРРИТОРИИ</w:t>
      </w:r>
    </w:p>
    <w:p w:rsidR="00000000" w:rsidRDefault="002042CC">
      <w:pPr>
        <w:pStyle w:val="ConsPlusTitle"/>
        <w:jc w:val="center"/>
      </w:pPr>
      <w:r>
        <w:t>НОВГОРОДСКОЙ ОБЛАСТИ НА 2015 ГОД</w:t>
      </w:r>
    </w:p>
    <w:p w:rsidR="00000000" w:rsidRDefault="002042CC">
      <w:pPr>
        <w:pStyle w:val="ConsPlusNormal"/>
        <w:jc w:val="both"/>
      </w:pPr>
    </w:p>
    <w:p w:rsidR="00000000" w:rsidRDefault="002042CC">
      <w:pPr>
        <w:pStyle w:val="ConsPlusNormal"/>
        <w:ind w:firstLine="540"/>
        <w:jc w:val="both"/>
      </w:pPr>
      <w:r>
        <w:t xml:space="preserve">В соответствии с </w:t>
      </w:r>
      <w:hyperlink r:id="rId6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8.1 статьи 156</w:t>
        </w:r>
      </w:hyperlink>
      <w:r>
        <w:t xml:space="preserve">, </w:t>
      </w:r>
      <w:hyperlink r:id="rId7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8" w:tooltip="Приказ Минстроя России от 07.02.2014 N 41/пр &quot;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&quot;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7 фе</w:t>
      </w:r>
      <w:r>
        <w:t xml:space="preserve">враля 2014 года N 41/пр "Об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домах", </w:t>
      </w:r>
      <w:hyperlink r:id="rId9" w:tooltip="Областной закон Новгородской области от 03.07.2013 N 291-ОЗ (ред. от 29.08.2016)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6.2013 N 624-5 ОД){КонсультантПлюс}" w:history="1">
        <w:r>
          <w:rPr>
            <w:color w:val="0000FF"/>
          </w:rPr>
          <w:t>статьей 3</w:t>
        </w:r>
      </w:hyperlink>
      <w:r>
        <w:t xml:space="preserve"> областного закона от 03.07.2013 N 291-ОЗ "О региональной системе капитального ремонта общего имущес</w:t>
      </w:r>
      <w:r>
        <w:t>тва в многоквартирных домах, расположенных на территории Новгородской области" Правительство Новгородской области постановляет:</w:t>
      </w:r>
    </w:p>
    <w:p w:rsidR="00000000" w:rsidRDefault="002042CC">
      <w:pPr>
        <w:pStyle w:val="ConsPlusNormal"/>
        <w:jc w:val="both"/>
      </w:pPr>
    </w:p>
    <w:p w:rsidR="00000000" w:rsidRDefault="002042CC">
      <w:pPr>
        <w:pStyle w:val="ConsPlusNormal"/>
        <w:ind w:firstLine="540"/>
        <w:jc w:val="both"/>
      </w:pPr>
      <w:r>
        <w:t>1. Установить на 2015 год минимальный размер взноса на капитальный ремонт общего имущества в многоквартирном доме на территории</w:t>
      </w:r>
      <w:r>
        <w:t xml:space="preserve"> Новгородской области дифференцированно по типам многоквартирных домов:</w:t>
      </w:r>
    </w:p>
    <w:p w:rsidR="00000000" w:rsidRDefault="002042CC">
      <w:pPr>
        <w:pStyle w:val="ConsPlusNormal"/>
        <w:ind w:firstLine="540"/>
        <w:jc w:val="both"/>
      </w:pPr>
      <w:r>
        <w:t>для многоквартирных домов с крышей скатной - 6,24 рубля на 1 кв. м общей площади помещения в многоквартирном доме, принадлежащего собственнику такого помещения;</w:t>
      </w:r>
    </w:p>
    <w:p w:rsidR="00000000" w:rsidRDefault="002042CC">
      <w:pPr>
        <w:pStyle w:val="ConsPlusNormal"/>
        <w:ind w:firstLine="540"/>
        <w:jc w:val="both"/>
      </w:pPr>
      <w:r>
        <w:t>для многоквартирных дом</w:t>
      </w:r>
      <w:r>
        <w:t>ов с крышей плоской - 5,34 рубля на 1 кв. м общей площади помещения в многоквартирном доме, принадлежащего собственнику такого помещения.</w:t>
      </w:r>
    </w:p>
    <w:p w:rsidR="00000000" w:rsidRDefault="002042CC">
      <w:pPr>
        <w:pStyle w:val="ConsPlusNormal"/>
        <w:jc w:val="both"/>
      </w:pPr>
    </w:p>
    <w:p w:rsidR="00000000" w:rsidRDefault="002042CC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000000" w:rsidRDefault="002042CC">
      <w:pPr>
        <w:pStyle w:val="ConsPlusNormal"/>
        <w:jc w:val="both"/>
      </w:pPr>
    </w:p>
    <w:p w:rsidR="00000000" w:rsidRDefault="002042CC">
      <w:pPr>
        <w:pStyle w:val="ConsPlusNormal"/>
        <w:jc w:val="right"/>
      </w:pPr>
      <w:r>
        <w:t>Губернатор Новгородской области</w:t>
      </w:r>
    </w:p>
    <w:p w:rsidR="00000000" w:rsidRDefault="002042CC">
      <w:pPr>
        <w:pStyle w:val="ConsPlusNormal"/>
        <w:jc w:val="right"/>
      </w:pPr>
      <w:r>
        <w:t>С.Г.МИТИН</w:t>
      </w:r>
    </w:p>
    <w:p w:rsidR="00000000" w:rsidRDefault="002042CC">
      <w:pPr>
        <w:pStyle w:val="ConsPlusNormal"/>
        <w:jc w:val="both"/>
      </w:pPr>
    </w:p>
    <w:p w:rsidR="00000000" w:rsidRDefault="002042CC">
      <w:pPr>
        <w:pStyle w:val="ConsPlusNormal"/>
        <w:jc w:val="both"/>
      </w:pPr>
    </w:p>
    <w:p w:rsidR="002042CC" w:rsidRDefault="002042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42C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CC" w:rsidRDefault="002042CC">
      <w:pPr>
        <w:spacing w:after="0" w:line="240" w:lineRule="auto"/>
      </w:pPr>
      <w:r>
        <w:separator/>
      </w:r>
    </w:p>
  </w:endnote>
  <w:endnote w:type="continuationSeparator" w:id="0">
    <w:p w:rsidR="002042CC" w:rsidRDefault="0020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042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2042C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042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C698D">
            <w:fldChar w:fldCharType="separate"/>
          </w:r>
          <w:r w:rsidR="006C698D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C698D">
            <w:fldChar w:fldCharType="separate"/>
          </w:r>
          <w:r w:rsidR="006C698D"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2042C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CC" w:rsidRDefault="002042CC">
      <w:pPr>
        <w:spacing w:after="0" w:line="240" w:lineRule="auto"/>
      </w:pPr>
      <w:r>
        <w:separator/>
      </w:r>
    </w:p>
  </w:footnote>
  <w:footnote w:type="continuationSeparator" w:id="0">
    <w:p w:rsidR="002042CC" w:rsidRDefault="0020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30.06.2014 N 351</w:t>
          </w:r>
          <w:r>
            <w:rPr>
              <w:sz w:val="16"/>
              <w:szCs w:val="16"/>
            </w:rPr>
            <w:br/>
            <w:t>"Об установлении минимального размера взноса на кап...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042C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2042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042C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698D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6905" cy="44386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90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2042C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30.06.2014 N 351</w:t>
          </w:r>
          <w:r>
            <w:rPr>
              <w:sz w:val="16"/>
              <w:szCs w:val="16"/>
            </w:rPr>
            <w:br/>
            <w:t>"Об установлении минимального размера взноса на кап...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042C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42C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2042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042C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val="fullPage"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8D"/>
    <w:rsid w:val="002042CC"/>
    <w:rsid w:val="006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F9480D-DE32-4778-A285-8530759D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5CD9F256C067E75361C81BA84B230628A9FB5D6E12E3A9DEC0D9B4862w1RD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943D45B3B96CDA889357F5CD9F256C057B7C3E1880BA84B230628A9FB5D6E12E3A9DEF0Cw9R2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943D45B3B96CDA889357F5CD9F256C057B7C3E1880BA84B230628A9FB5D6E12E3A9DEC04w9RD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943D45B3B96CDA889357F6DFF37A64037023321880B5D5ED6F39D7C8BCDCB66975C4AE499649631FB646wDRE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Новгородской области от 30.06.2014 N 351"Об установлении минимального размера взноса на капитальный ремонт общего имущества в многоквартирном доме на территории Новгородской области на 2015 год"</vt:lpstr>
    </vt:vector>
  </TitlesOfParts>
  <Company>КонсультантПлюс Версия 4015.00.09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30.06.2014 N 351"Об установлении минимального размера взноса на капитальный ремонт общего имущества в многоквартирном доме на территории Новгородской области на 2015 год"</dc:title>
  <dc:subject/>
  <dc:creator>User</dc:creator>
  <cp:keywords/>
  <dc:description/>
  <cp:lastModifiedBy>User</cp:lastModifiedBy>
  <cp:revision>2</cp:revision>
  <dcterms:created xsi:type="dcterms:W3CDTF">2016-10-24T12:41:00Z</dcterms:created>
  <dcterms:modified xsi:type="dcterms:W3CDTF">2016-10-24T12:41:00Z</dcterms:modified>
</cp:coreProperties>
</file>