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29" w:rsidRDefault="00665229" w:rsidP="00665229">
      <w:pPr>
        <w:pStyle w:val="Style1"/>
        <w:widowControl/>
        <w:spacing w:line="235" w:lineRule="exact"/>
        <w:ind w:firstLine="0"/>
        <w:jc w:val="center"/>
        <w:rPr>
          <w:rStyle w:val="FontStyle11"/>
        </w:rPr>
      </w:pPr>
      <w:r>
        <w:rPr>
          <w:rStyle w:val="FontStyle11"/>
        </w:rPr>
        <w:t xml:space="preserve">ЗАКЛЮЧЕНИЕ </w:t>
      </w:r>
    </w:p>
    <w:p w:rsidR="00665229" w:rsidRPr="00582BFF" w:rsidRDefault="00665229" w:rsidP="0066522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82BFF">
        <w:rPr>
          <w:rStyle w:val="FontStyle11"/>
          <w:sz w:val="28"/>
          <w:szCs w:val="28"/>
        </w:rPr>
        <w:t xml:space="preserve">о предварительной оценке регулирующего воздействия проекта </w:t>
      </w:r>
      <w:r w:rsidRPr="00582BFF">
        <w:rPr>
          <w:b/>
          <w:bCs/>
          <w:sz w:val="28"/>
          <w:szCs w:val="28"/>
        </w:rPr>
        <w:t>постановления Правительства Новгородской области</w:t>
      </w:r>
      <w:r w:rsidRPr="00582BFF">
        <w:rPr>
          <w:sz w:val="28"/>
          <w:szCs w:val="28"/>
        </w:rPr>
        <w:t xml:space="preserve"> </w:t>
      </w:r>
    </w:p>
    <w:p w:rsidR="00665229" w:rsidRPr="00582BFF" w:rsidRDefault="00665229" w:rsidP="0066522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82BFF">
        <w:rPr>
          <w:b/>
          <w:sz w:val="28"/>
          <w:szCs w:val="28"/>
        </w:rPr>
        <w:t>«</w:t>
      </w:r>
      <w:r w:rsidRPr="00582BFF">
        <w:rPr>
          <w:b/>
          <w:iCs/>
          <w:sz w:val="28"/>
          <w:szCs w:val="28"/>
        </w:rPr>
        <w:t xml:space="preserve">О внесении изменений в </w:t>
      </w:r>
      <w:r w:rsidRPr="00582BFF">
        <w:rPr>
          <w:b/>
          <w:bCs/>
          <w:sz w:val="28"/>
          <w:szCs w:val="28"/>
        </w:rPr>
        <w:t>Порядок</w:t>
      </w:r>
    </w:p>
    <w:p w:rsidR="00665229" w:rsidRPr="00582BFF" w:rsidRDefault="00665229" w:rsidP="0066522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82BFF">
        <w:rPr>
          <w:b/>
          <w:bCs/>
          <w:sz w:val="28"/>
          <w:szCs w:val="28"/>
        </w:rPr>
        <w:t>привлечения региональным оператором, в том числе в случаях,</w:t>
      </w:r>
    </w:p>
    <w:p w:rsidR="00665229" w:rsidRPr="00582BFF" w:rsidRDefault="00665229" w:rsidP="0066522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82BFF">
        <w:rPr>
          <w:b/>
          <w:bCs/>
          <w:sz w:val="28"/>
          <w:szCs w:val="28"/>
        </w:rPr>
        <w:t>предусмотренных частью 3 статьи 182 Жилищного кодекса</w:t>
      </w:r>
    </w:p>
    <w:p w:rsidR="00665229" w:rsidRPr="00582BFF" w:rsidRDefault="00665229" w:rsidP="0066522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82BFF">
        <w:rPr>
          <w:b/>
          <w:bCs/>
          <w:sz w:val="28"/>
          <w:szCs w:val="28"/>
        </w:rPr>
        <w:t>Российской Федерации, органами местного самоуправления</w:t>
      </w:r>
    </w:p>
    <w:p w:rsidR="00665229" w:rsidRPr="00582BFF" w:rsidRDefault="00665229" w:rsidP="0066522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82BFF">
        <w:rPr>
          <w:b/>
          <w:bCs/>
          <w:sz w:val="28"/>
          <w:szCs w:val="28"/>
        </w:rPr>
        <w:t>подрядных организаций для оказания услуг и (или) выполнения</w:t>
      </w:r>
    </w:p>
    <w:p w:rsidR="00665229" w:rsidRPr="00582BFF" w:rsidRDefault="00665229" w:rsidP="0066522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82BFF">
        <w:rPr>
          <w:b/>
          <w:bCs/>
          <w:sz w:val="28"/>
          <w:szCs w:val="28"/>
        </w:rPr>
        <w:t>работ по капитальному ремонту общего имущества в</w:t>
      </w:r>
    </w:p>
    <w:p w:rsidR="00665229" w:rsidRPr="00582BFF" w:rsidRDefault="00665229" w:rsidP="0066522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82BFF">
        <w:rPr>
          <w:b/>
          <w:bCs/>
          <w:sz w:val="28"/>
          <w:szCs w:val="28"/>
        </w:rPr>
        <w:t>многоквартирном доме</w:t>
      </w:r>
      <w:r w:rsidRPr="00582BFF">
        <w:rPr>
          <w:b/>
          <w:sz w:val="28"/>
          <w:szCs w:val="28"/>
        </w:rPr>
        <w:t>»</w:t>
      </w:r>
    </w:p>
    <w:p w:rsidR="00665229" w:rsidRDefault="00665229" w:rsidP="00665229">
      <w:pPr>
        <w:pStyle w:val="Style1"/>
        <w:widowControl/>
        <w:spacing w:line="235" w:lineRule="exact"/>
        <w:ind w:firstLine="0"/>
        <w:jc w:val="center"/>
        <w:rPr>
          <w:rStyle w:val="FontStyle11"/>
        </w:rPr>
      </w:pPr>
    </w:p>
    <w:p w:rsidR="00665229" w:rsidRDefault="00665229" w:rsidP="00665229">
      <w:pPr>
        <w:pStyle w:val="Style3"/>
        <w:widowControl/>
        <w:spacing w:line="240" w:lineRule="exact"/>
        <w:rPr>
          <w:sz w:val="20"/>
          <w:szCs w:val="20"/>
        </w:rPr>
      </w:pPr>
    </w:p>
    <w:p w:rsidR="00665229" w:rsidRDefault="00665229" w:rsidP="00665229">
      <w:pPr>
        <w:pStyle w:val="Style3"/>
        <w:widowControl/>
        <w:spacing w:before="43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Общие сведения</w:t>
      </w:r>
    </w:p>
    <w:p w:rsidR="00665229" w:rsidRPr="0085242F" w:rsidRDefault="00665229" w:rsidP="00665229">
      <w:pPr>
        <w:widowControl w:val="0"/>
        <w:autoSpaceDE w:val="0"/>
        <w:autoSpaceDN w:val="0"/>
        <w:adjustRightInd w:val="0"/>
        <w:ind w:firstLine="708"/>
        <w:jc w:val="both"/>
        <w:rPr>
          <w:rStyle w:val="FontStyle12"/>
          <w:sz w:val="28"/>
          <w:szCs w:val="28"/>
        </w:rPr>
      </w:pPr>
      <w:r w:rsidRPr="0085242F">
        <w:rPr>
          <w:rStyle w:val="90"/>
          <w:sz w:val="28"/>
          <w:szCs w:val="28"/>
        </w:rPr>
        <w:t xml:space="preserve">Проект постановления Правительства Новгородской области </w:t>
      </w:r>
      <w:r w:rsidRPr="0085242F">
        <w:rPr>
          <w:bCs/>
          <w:sz w:val="28"/>
          <w:szCs w:val="28"/>
        </w:rPr>
        <w:t>«</w:t>
      </w:r>
      <w:r w:rsidRPr="0085242F">
        <w:rPr>
          <w:iCs/>
          <w:sz w:val="28"/>
          <w:szCs w:val="28"/>
        </w:rPr>
        <w:t xml:space="preserve">О внесении изменений в </w:t>
      </w:r>
      <w:r w:rsidRPr="0085242F">
        <w:rPr>
          <w:bCs/>
          <w:sz w:val="28"/>
          <w:szCs w:val="28"/>
        </w:rPr>
        <w:t>Порядок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</w:t>
      </w:r>
      <w:r w:rsidRPr="0085242F">
        <w:rPr>
          <w:sz w:val="28"/>
          <w:szCs w:val="28"/>
        </w:rPr>
        <w:t>»</w:t>
      </w:r>
      <w:r w:rsidRPr="0085242F">
        <w:rPr>
          <w:rStyle w:val="90"/>
          <w:sz w:val="28"/>
          <w:szCs w:val="28"/>
        </w:rPr>
        <w:t xml:space="preserve"> </w:t>
      </w:r>
      <w:r w:rsidRPr="0085242F">
        <w:rPr>
          <w:rStyle w:val="FontStyle12"/>
          <w:sz w:val="28"/>
          <w:szCs w:val="28"/>
        </w:rPr>
        <w:t>(далее - проект) разработан специализированной некоммерческой организацией «Региональный фонд капитального ремонта многоквартирных домов, расположенных на территории Новгородской области».</w:t>
      </w:r>
    </w:p>
    <w:p w:rsidR="00665229" w:rsidRPr="0085242F" w:rsidRDefault="00665229" w:rsidP="00665229">
      <w:pPr>
        <w:widowControl w:val="0"/>
        <w:autoSpaceDE w:val="0"/>
        <w:autoSpaceDN w:val="0"/>
        <w:adjustRightInd w:val="0"/>
        <w:ind w:firstLine="708"/>
        <w:jc w:val="both"/>
        <w:rPr>
          <w:rStyle w:val="FontStyle12"/>
          <w:bCs/>
          <w:sz w:val="28"/>
          <w:szCs w:val="28"/>
        </w:rPr>
      </w:pPr>
    </w:p>
    <w:p w:rsidR="00665229" w:rsidRPr="0085242F" w:rsidRDefault="00665229" w:rsidP="00665229">
      <w:pPr>
        <w:pStyle w:val="Style2"/>
        <w:widowControl/>
        <w:spacing w:before="5"/>
        <w:ind w:left="710"/>
        <w:jc w:val="both"/>
        <w:rPr>
          <w:rStyle w:val="FontStyle11"/>
          <w:sz w:val="28"/>
          <w:szCs w:val="28"/>
        </w:rPr>
      </w:pPr>
      <w:r w:rsidRPr="0085242F">
        <w:rPr>
          <w:rStyle w:val="FontStyle11"/>
          <w:sz w:val="28"/>
          <w:szCs w:val="28"/>
        </w:rPr>
        <w:t>Описание проблемы</w:t>
      </w:r>
    </w:p>
    <w:p w:rsidR="00665229" w:rsidRPr="0085242F" w:rsidRDefault="00665229" w:rsidP="00665229">
      <w:pPr>
        <w:pStyle w:val="Style3"/>
        <w:widowControl/>
        <w:ind w:right="14" w:firstLine="696"/>
        <w:jc w:val="both"/>
        <w:rPr>
          <w:sz w:val="28"/>
          <w:szCs w:val="28"/>
        </w:rPr>
      </w:pPr>
      <w:r w:rsidRPr="0085242F">
        <w:rPr>
          <w:rStyle w:val="FontStyle12"/>
          <w:sz w:val="28"/>
          <w:szCs w:val="28"/>
        </w:rPr>
        <w:t xml:space="preserve">Подготовка проекта обусловлена необходимостью </w:t>
      </w:r>
      <w:r w:rsidRPr="0085242F">
        <w:rPr>
          <w:sz w:val="28"/>
          <w:szCs w:val="28"/>
        </w:rPr>
        <w:t>корректировки положений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</w:t>
      </w:r>
      <w:r>
        <w:rPr>
          <w:sz w:val="28"/>
          <w:szCs w:val="28"/>
        </w:rPr>
        <w:t>ганизаций для оказания услуг и (</w:t>
      </w:r>
      <w:r w:rsidRPr="0085242F">
        <w:rPr>
          <w:sz w:val="28"/>
          <w:szCs w:val="28"/>
        </w:rPr>
        <w:t>или) выполнения работ по капитальному ремонту общего и</w:t>
      </w:r>
      <w:r>
        <w:rPr>
          <w:sz w:val="28"/>
          <w:szCs w:val="28"/>
        </w:rPr>
        <w:t>мущества в многоквартирном доме</w:t>
      </w:r>
      <w:r w:rsidRPr="0085242F">
        <w:rPr>
          <w:sz w:val="28"/>
          <w:szCs w:val="28"/>
        </w:rPr>
        <w:t>, связанных с распред</w:t>
      </w:r>
      <w:r>
        <w:rPr>
          <w:sz w:val="28"/>
          <w:szCs w:val="28"/>
        </w:rPr>
        <w:t>елением баллов при определении победителя среди участников</w:t>
      </w:r>
      <w:r w:rsidRPr="0085242F">
        <w:rPr>
          <w:sz w:val="28"/>
          <w:szCs w:val="28"/>
        </w:rPr>
        <w:t xml:space="preserve"> открытого конкурса на выполнение работ по капитальному ремонту многоквартирных домов подрядчиками, отобранных в ходе </w:t>
      </w:r>
      <w:r w:rsidRPr="0085242F">
        <w:rPr>
          <w:iCs/>
          <w:sz w:val="28"/>
          <w:szCs w:val="28"/>
        </w:rPr>
        <w:t xml:space="preserve">проведения открытого конкурса по отбору подрядных организаций для проведения </w:t>
      </w:r>
      <w:r w:rsidRPr="0085242F">
        <w:rPr>
          <w:sz w:val="28"/>
          <w:szCs w:val="28"/>
        </w:rPr>
        <w:t>капитального ремонта многоквартирных домов, расположенных на территории Новгородск</w:t>
      </w:r>
      <w:r>
        <w:rPr>
          <w:sz w:val="28"/>
          <w:szCs w:val="28"/>
        </w:rPr>
        <w:t>ой области и изменением критериев</w:t>
      </w:r>
      <w:r w:rsidRPr="0085242F">
        <w:rPr>
          <w:sz w:val="28"/>
          <w:szCs w:val="28"/>
        </w:rPr>
        <w:t xml:space="preserve"> оценки конкурсной заявки по средствам исключения критерия «Срок выполнения работ» и введения критерия «Продолжительность осуществления профессиональной деятельности».</w:t>
      </w:r>
    </w:p>
    <w:p w:rsidR="00665229" w:rsidRPr="0085242F" w:rsidRDefault="00665229" w:rsidP="00665229">
      <w:pPr>
        <w:pStyle w:val="Style3"/>
        <w:widowControl/>
        <w:ind w:right="14" w:firstLine="696"/>
        <w:jc w:val="both"/>
        <w:rPr>
          <w:sz w:val="28"/>
          <w:szCs w:val="28"/>
        </w:rPr>
      </w:pPr>
    </w:p>
    <w:p w:rsidR="00665229" w:rsidRPr="0085242F" w:rsidRDefault="00665229" w:rsidP="00665229">
      <w:pPr>
        <w:pStyle w:val="Style3"/>
        <w:widowControl/>
        <w:ind w:right="14" w:firstLine="696"/>
        <w:jc w:val="both"/>
        <w:rPr>
          <w:rStyle w:val="FontStyle11"/>
          <w:sz w:val="28"/>
          <w:szCs w:val="28"/>
        </w:rPr>
      </w:pPr>
      <w:r w:rsidRPr="0085242F">
        <w:rPr>
          <w:rStyle w:val="FontStyle11"/>
          <w:sz w:val="28"/>
          <w:szCs w:val="28"/>
        </w:rPr>
        <w:t>Цели регулирования</w:t>
      </w:r>
    </w:p>
    <w:p w:rsidR="00665229" w:rsidRPr="0085242F" w:rsidRDefault="00665229" w:rsidP="00665229">
      <w:pPr>
        <w:pStyle w:val="Style3"/>
        <w:widowControl/>
        <w:ind w:right="19" w:firstLine="686"/>
        <w:jc w:val="both"/>
        <w:rPr>
          <w:rStyle w:val="FontStyle12"/>
          <w:sz w:val="28"/>
          <w:szCs w:val="28"/>
        </w:rPr>
      </w:pPr>
      <w:r w:rsidRPr="0085242F">
        <w:rPr>
          <w:rStyle w:val="FontStyle12"/>
          <w:sz w:val="28"/>
          <w:szCs w:val="28"/>
        </w:rPr>
        <w:t>Проект разработан в целях оптимизации процедуры отбора подрядных организаций для проведения капитального ремонта многоквартирных домов, расположенных на территории Новгородской области и объективизации процедуры начисления баллов и определения победителя среди участников открытого конкурса по отбору таких подрядных организаций.</w:t>
      </w:r>
    </w:p>
    <w:p w:rsidR="00665229" w:rsidRPr="0085242F" w:rsidRDefault="00665229" w:rsidP="00665229">
      <w:pPr>
        <w:pStyle w:val="Style3"/>
        <w:widowControl/>
        <w:ind w:right="19" w:firstLine="686"/>
        <w:jc w:val="both"/>
        <w:rPr>
          <w:rStyle w:val="FontStyle12"/>
          <w:sz w:val="28"/>
          <w:szCs w:val="28"/>
        </w:rPr>
      </w:pPr>
    </w:p>
    <w:p w:rsidR="00665229" w:rsidRPr="0085242F" w:rsidRDefault="00665229" w:rsidP="00665229">
      <w:pPr>
        <w:pStyle w:val="Style2"/>
        <w:widowControl/>
        <w:ind w:left="710"/>
        <w:jc w:val="both"/>
        <w:rPr>
          <w:rStyle w:val="FontStyle11"/>
          <w:sz w:val="28"/>
          <w:szCs w:val="28"/>
        </w:rPr>
      </w:pPr>
      <w:r w:rsidRPr="0085242F">
        <w:rPr>
          <w:rStyle w:val="FontStyle11"/>
          <w:sz w:val="28"/>
          <w:szCs w:val="28"/>
        </w:rPr>
        <w:t>Возможные варианты достижения поставленных целей</w:t>
      </w:r>
    </w:p>
    <w:p w:rsidR="00665229" w:rsidRPr="0085242F" w:rsidRDefault="00665229" w:rsidP="00665229">
      <w:pPr>
        <w:ind w:firstLine="540"/>
        <w:jc w:val="both"/>
        <w:rPr>
          <w:sz w:val="28"/>
          <w:szCs w:val="28"/>
        </w:rPr>
      </w:pPr>
      <w:r w:rsidRPr="0085242F">
        <w:rPr>
          <w:rStyle w:val="FontStyle12"/>
          <w:sz w:val="28"/>
          <w:szCs w:val="28"/>
        </w:rPr>
        <w:lastRenderedPageBreak/>
        <w:t xml:space="preserve">Поставленные цели могут быть достигнуты только путем внесения соответствующих изменений в </w:t>
      </w:r>
      <w:r w:rsidRPr="0085242F">
        <w:rPr>
          <w:sz w:val="28"/>
          <w:szCs w:val="28"/>
        </w:rPr>
        <w:t xml:space="preserve">постановление Правительства Новгородской области от 17.10.2013 № 269 «Об утверждении </w:t>
      </w:r>
      <w:r w:rsidRPr="0085242F">
        <w:rPr>
          <w:bCs/>
          <w:sz w:val="28"/>
          <w:szCs w:val="28"/>
        </w:rPr>
        <w:t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</w:t>
      </w:r>
      <w:r w:rsidRPr="0085242F">
        <w:rPr>
          <w:sz w:val="28"/>
          <w:szCs w:val="28"/>
        </w:rPr>
        <w:t>».</w:t>
      </w:r>
    </w:p>
    <w:p w:rsidR="00665229" w:rsidRPr="0085242F" w:rsidRDefault="00665229" w:rsidP="00665229">
      <w:pPr>
        <w:ind w:firstLine="540"/>
        <w:jc w:val="both"/>
        <w:rPr>
          <w:rStyle w:val="FontStyle12"/>
          <w:sz w:val="28"/>
          <w:szCs w:val="28"/>
        </w:rPr>
      </w:pPr>
    </w:p>
    <w:p w:rsidR="00665229" w:rsidRPr="0085242F" w:rsidRDefault="00665229" w:rsidP="00665229">
      <w:pPr>
        <w:pStyle w:val="Style2"/>
        <w:widowControl/>
        <w:ind w:left="715"/>
        <w:jc w:val="both"/>
        <w:rPr>
          <w:rStyle w:val="FontStyle11"/>
          <w:sz w:val="28"/>
          <w:szCs w:val="28"/>
        </w:rPr>
      </w:pPr>
      <w:r w:rsidRPr="0085242F">
        <w:rPr>
          <w:rStyle w:val="FontStyle11"/>
          <w:sz w:val="28"/>
          <w:szCs w:val="28"/>
        </w:rPr>
        <w:t>Выгоды и издержки использования каждого варианта</w:t>
      </w:r>
    </w:p>
    <w:p w:rsidR="00665229" w:rsidRPr="0085242F" w:rsidRDefault="00665229" w:rsidP="00665229">
      <w:pPr>
        <w:pStyle w:val="Style3"/>
        <w:widowControl/>
        <w:ind w:firstLine="696"/>
        <w:jc w:val="both"/>
        <w:rPr>
          <w:rStyle w:val="FontStyle12"/>
          <w:sz w:val="28"/>
          <w:szCs w:val="28"/>
        </w:rPr>
      </w:pPr>
      <w:r w:rsidRPr="0085242F">
        <w:rPr>
          <w:rStyle w:val="FontStyle12"/>
          <w:sz w:val="28"/>
          <w:szCs w:val="28"/>
        </w:rPr>
        <w:t xml:space="preserve">Поскольку </w:t>
      </w:r>
      <w:r>
        <w:rPr>
          <w:rStyle w:val="FontStyle12"/>
          <w:sz w:val="28"/>
          <w:szCs w:val="28"/>
        </w:rPr>
        <w:t>проведение процедуры</w:t>
      </w:r>
      <w:r w:rsidRPr="0085242F">
        <w:rPr>
          <w:rStyle w:val="FontStyle12"/>
          <w:sz w:val="28"/>
          <w:szCs w:val="28"/>
        </w:rPr>
        <w:t xml:space="preserve"> </w:t>
      </w:r>
      <w:r w:rsidRPr="0085242F">
        <w:rPr>
          <w:sz w:val="28"/>
          <w:szCs w:val="28"/>
        </w:rPr>
        <w:t>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</w:t>
      </w:r>
      <w:r>
        <w:rPr>
          <w:sz w:val="28"/>
          <w:szCs w:val="28"/>
        </w:rPr>
        <w:t>ганизаций для оказания услуг и (</w:t>
      </w:r>
      <w:r w:rsidRPr="0085242F">
        <w:rPr>
          <w:sz w:val="28"/>
          <w:szCs w:val="28"/>
        </w:rPr>
        <w:t>или) выполнения работ по капитальному ремонту общего имущества в многоквартирном доме</w:t>
      </w:r>
      <w:r>
        <w:rPr>
          <w:sz w:val="28"/>
          <w:szCs w:val="28"/>
        </w:rPr>
        <w:t>, регулируется только п</w:t>
      </w:r>
      <w:r w:rsidRPr="0085242F">
        <w:rPr>
          <w:sz w:val="28"/>
          <w:szCs w:val="28"/>
        </w:rPr>
        <w:t xml:space="preserve">орядком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</w:t>
      </w:r>
      <w:r>
        <w:rPr>
          <w:sz w:val="28"/>
          <w:szCs w:val="28"/>
        </w:rPr>
        <w:t>(</w:t>
      </w:r>
      <w:r w:rsidRPr="0085242F">
        <w:rPr>
          <w:sz w:val="28"/>
          <w:szCs w:val="28"/>
        </w:rPr>
        <w:t>или) выполнения работ по капитальному ремонту общего имущества в мн</w:t>
      </w:r>
      <w:r>
        <w:rPr>
          <w:sz w:val="28"/>
          <w:szCs w:val="28"/>
        </w:rPr>
        <w:t>огоквартирном доме, утвержденном</w:t>
      </w:r>
      <w:r w:rsidRPr="0085242F">
        <w:rPr>
          <w:sz w:val="28"/>
          <w:szCs w:val="28"/>
        </w:rPr>
        <w:t xml:space="preserve"> постановлением Правительства Новгородской области от 17.10.2013 № 269,</w:t>
      </w:r>
      <w:r w:rsidRPr="0085242F">
        <w:rPr>
          <w:rStyle w:val="FontStyle12"/>
          <w:sz w:val="28"/>
          <w:szCs w:val="28"/>
        </w:rPr>
        <w:t xml:space="preserve"> иные варианты достижения поставленных целей, кроме внесения соответствующих изменений в указанное постановление, отсутствуют. Для достижения поставленных цел</w:t>
      </w:r>
      <w:r>
        <w:rPr>
          <w:rStyle w:val="FontStyle12"/>
          <w:sz w:val="28"/>
          <w:szCs w:val="28"/>
        </w:rPr>
        <w:t>ей не потребуется дополнительного</w:t>
      </w:r>
      <w:r w:rsidRPr="0085242F">
        <w:rPr>
          <w:rStyle w:val="FontStyle12"/>
          <w:sz w:val="28"/>
          <w:szCs w:val="28"/>
        </w:rPr>
        <w:t xml:space="preserve"> финансиров</w:t>
      </w:r>
      <w:r>
        <w:rPr>
          <w:rStyle w:val="FontStyle12"/>
          <w:sz w:val="28"/>
          <w:szCs w:val="28"/>
        </w:rPr>
        <w:t>ания</w:t>
      </w:r>
      <w:r w:rsidRPr="0085242F">
        <w:rPr>
          <w:rStyle w:val="FontStyle12"/>
          <w:sz w:val="28"/>
          <w:szCs w:val="28"/>
        </w:rPr>
        <w:t xml:space="preserve"> из средств областного или федерального бюджетов.</w:t>
      </w:r>
    </w:p>
    <w:p w:rsidR="00665229" w:rsidRPr="0085242F" w:rsidRDefault="00665229" w:rsidP="00665229">
      <w:pPr>
        <w:pStyle w:val="Style3"/>
        <w:widowControl/>
        <w:ind w:firstLine="696"/>
        <w:jc w:val="both"/>
        <w:rPr>
          <w:rStyle w:val="FontStyle12"/>
          <w:sz w:val="28"/>
          <w:szCs w:val="28"/>
        </w:rPr>
      </w:pPr>
    </w:p>
    <w:p w:rsidR="00665229" w:rsidRPr="0085242F" w:rsidRDefault="00665229" w:rsidP="00665229">
      <w:pPr>
        <w:pStyle w:val="Style5"/>
        <w:widowControl/>
        <w:spacing w:before="5" w:line="240" w:lineRule="auto"/>
        <w:ind w:left="706" w:firstLine="0"/>
        <w:rPr>
          <w:rStyle w:val="FontStyle11"/>
          <w:sz w:val="28"/>
          <w:szCs w:val="28"/>
        </w:rPr>
      </w:pPr>
      <w:r w:rsidRPr="0085242F">
        <w:rPr>
          <w:rStyle w:val="FontStyle11"/>
          <w:sz w:val="28"/>
          <w:szCs w:val="28"/>
        </w:rPr>
        <w:t>Рекомендуемый вариант достижения цели регулирования</w:t>
      </w:r>
    </w:p>
    <w:p w:rsidR="00665229" w:rsidRPr="0085242F" w:rsidRDefault="00665229" w:rsidP="00665229">
      <w:pPr>
        <w:ind w:firstLine="540"/>
        <w:jc w:val="both"/>
        <w:rPr>
          <w:sz w:val="28"/>
          <w:szCs w:val="28"/>
        </w:rPr>
      </w:pPr>
      <w:r w:rsidRPr="0085242F">
        <w:rPr>
          <w:rStyle w:val="FontStyle12"/>
          <w:sz w:val="28"/>
          <w:szCs w:val="28"/>
        </w:rPr>
        <w:t xml:space="preserve">Внесение изменений в </w:t>
      </w:r>
      <w:r w:rsidRPr="0085242F">
        <w:rPr>
          <w:sz w:val="28"/>
          <w:szCs w:val="28"/>
        </w:rPr>
        <w:t xml:space="preserve">постановление Правительства Новгородской области от 17.10.2013 № 269 «Об утверждении </w:t>
      </w:r>
      <w:r w:rsidRPr="0085242F">
        <w:rPr>
          <w:bCs/>
          <w:sz w:val="28"/>
          <w:szCs w:val="28"/>
        </w:rPr>
        <w:t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</w:t>
      </w:r>
      <w:r w:rsidRPr="0085242F">
        <w:rPr>
          <w:sz w:val="28"/>
          <w:szCs w:val="28"/>
        </w:rPr>
        <w:t>».</w:t>
      </w:r>
    </w:p>
    <w:p w:rsidR="00665229" w:rsidRPr="0085242F" w:rsidRDefault="00665229" w:rsidP="00665229">
      <w:pPr>
        <w:ind w:firstLine="540"/>
        <w:jc w:val="both"/>
        <w:rPr>
          <w:rStyle w:val="FontStyle12"/>
          <w:sz w:val="28"/>
          <w:szCs w:val="28"/>
        </w:rPr>
      </w:pPr>
    </w:p>
    <w:p w:rsidR="00665229" w:rsidRPr="0085242F" w:rsidRDefault="00665229" w:rsidP="00665229">
      <w:pPr>
        <w:pStyle w:val="Style3"/>
        <w:widowControl/>
        <w:ind w:firstLine="691"/>
        <w:jc w:val="both"/>
        <w:rPr>
          <w:rStyle w:val="FontStyle11"/>
          <w:sz w:val="28"/>
          <w:szCs w:val="28"/>
        </w:rPr>
      </w:pPr>
      <w:r w:rsidRPr="0085242F">
        <w:rPr>
          <w:rStyle w:val="FontStyle11"/>
          <w:sz w:val="28"/>
          <w:szCs w:val="28"/>
        </w:rPr>
        <w:t>Условия реализации выбранного варианта достижения цели регулирования</w:t>
      </w:r>
    </w:p>
    <w:p w:rsidR="00665229" w:rsidRPr="0085242F" w:rsidRDefault="00665229" w:rsidP="00665229">
      <w:pPr>
        <w:pStyle w:val="Style3"/>
        <w:widowControl/>
        <w:ind w:right="14" w:firstLine="696"/>
        <w:jc w:val="both"/>
        <w:rPr>
          <w:rStyle w:val="FontStyle12"/>
          <w:sz w:val="28"/>
          <w:szCs w:val="28"/>
        </w:rPr>
      </w:pPr>
      <w:r w:rsidRPr="0085242F">
        <w:rPr>
          <w:rStyle w:val="FontStyle12"/>
          <w:sz w:val="28"/>
          <w:szCs w:val="28"/>
        </w:rPr>
        <w:t xml:space="preserve">Принятие проекта позволит улучшить реализацию процедур, связанных с организацией и проведением открытого конкурса по отбору подрядных организаций. </w:t>
      </w:r>
    </w:p>
    <w:p w:rsidR="00665229" w:rsidRPr="0085242F" w:rsidRDefault="00665229" w:rsidP="00665229">
      <w:pPr>
        <w:pStyle w:val="Style3"/>
        <w:widowControl/>
        <w:ind w:firstLine="696"/>
        <w:jc w:val="both"/>
        <w:rPr>
          <w:rStyle w:val="FontStyle12"/>
          <w:sz w:val="28"/>
          <w:szCs w:val="28"/>
        </w:rPr>
      </w:pPr>
      <w:r w:rsidRPr="0085242F">
        <w:rPr>
          <w:rStyle w:val="FontStyle12"/>
          <w:sz w:val="28"/>
          <w:szCs w:val="28"/>
        </w:rPr>
        <w:t>На основании изложенного полагаю, что принятие соответствующего нормативного правового акта необходимо и обосновано. Принятие проекта не будет иметь негативных последствий для лиц, интересы которых затрагивает проектируемое регулирование.</w:t>
      </w:r>
    </w:p>
    <w:p w:rsidR="00665229" w:rsidRPr="0085242F" w:rsidRDefault="00665229" w:rsidP="00665229">
      <w:pPr>
        <w:pStyle w:val="Style5"/>
        <w:widowControl/>
        <w:spacing w:line="240" w:lineRule="auto"/>
        <w:ind w:firstLine="701"/>
        <w:rPr>
          <w:rStyle w:val="FontStyle11"/>
          <w:sz w:val="28"/>
          <w:szCs w:val="28"/>
        </w:rPr>
      </w:pPr>
      <w:r w:rsidRPr="0085242F">
        <w:rPr>
          <w:rStyle w:val="FontStyle11"/>
          <w:sz w:val="28"/>
          <w:szCs w:val="28"/>
        </w:rPr>
        <w:lastRenderedPageBreak/>
        <w:t>Выводы о наличии (отсутствии) в проекте акта положений, указанных в п. 1.4 Порядка проведения оценки регулирующего воздействия проектов нормативных правовых актов области и экспертизы нормативных правовых актов области, утвержденного постановлением Правительства Новгородской области от 18.02.2014 № 101 «Об оценке регулирующего воздействия проектов нормативных правовых актов области и экспертизе нормативных правовых актов области».</w:t>
      </w:r>
    </w:p>
    <w:p w:rsidR="00665229" w:rsidRPr="0085242F" w:rsidRDefault="00665229" w:rsidP="00665229">
      <w:pPr>
        <w:pStyle w:val="Style3"/>
        <w:widowControl/>
        <w:ind w:left="715"/>
        <w:jc w:val="both"/>
        <w:rPr>
          <w:rStyle w:val="FontStyle12"/>
          <w:sz w:val="28"/>
          <w:szCs w:val="28"/>
        </w:rPr>
      </w:pPr>
      <w:r w:rsidRPr="0085242F">
        <w:rPr>
          <w:rStyle w:val="FontStyle12"/>
          <w:sz w:val="28"/>
          <w:szCs w:val="28"/>
        </w:rPr>
        <w:t>В проекте отсутствуют положения, влекущие:</w:t>
      </w:r>
    </w:p>
    <w:p w:rsidR="00665229" w:rsidRPr="0085242F" w:rsidRDefault="00665229" w:rsidP="00665229">
      <w:pPr>
        <w:pStyle w:val="Style3"/>
        <w:widowControl/>
        <w:ind w:firstLine="768"/>
        <w:jc w:val="both"/>
        <w:rPr>
          <w:rStyle w:val="FontStyle12"/>
          <w:sz w:val="28"/>
          <w:szCs w:val="28"/>
        </w:rPr>
      </w:pPr>
      <w:r w:rsidRPr="0085242F">
        <w:rPr>
          <w:rStyle w:val="FontStyle12"/>
          <w:sz w:val="28"/>
          <w:szCs w:val="28"/>
        </w:rPr>
        <w:t>введение избыточных обязанностей, запретов и ограничений для субъектов предпринимательской и инвестиционной деятельности или способствующих их введению;</w:t>
      </w:r>
    </w:p>
    <w:p w:rsidR="00665229" w:rsidRPr="0085242F" w:rsidRDefault="00665229" w:rsidP="00665229">
      <w:pPr>
        <w:pStyle w:val="Style3"/>
        <w:widowControl/>
        <w:ind w:firstLine="710"/>
        <w:jc w:val="both"/>
        <w:rPr>
          <w:rStyle w:val="FontStyle12"/>
          <w:sz w:val="28"/>
          <w:szCs w:val="28"/>
        </w:rPr>
      </w:pPr>
      <w:r w:rsidRPr="0085242F">
        <w:rPr>
          <w:rStyle w:val="FontStyle12"/>
          <w:sz w:val="28"/>
          <w:szCs w:val="28"/>
        </w:rPr>
        <w:t>возникновение у субъектов предпринимательской и инвестиционной деятельности необоснованных расходов;</w:t>
      </w:r>
    </w:p>
    <w:p w:rsidR="00665229" w:rsidRPr="0085242F" w:rsidRDefault="00665229" w:rsidP="00665229">
      <w:pPr>
        <w:pStyle w:val="Style4"/>
        <w:widowControl/>
        <w:spacing w:before="67" w:line="240" w:lineRule="auto"/>
        <w:rPr>
          <w:rStyle w:val="FontStyle12"/>
          <w:sz w:val="28"/>
          <w:szCs w:val="28"/>
        </w:rPr>
      </w:pPr>
      <w:r w:rsidRPr="0085242F">
        <w:rPr>
          <w:rStyle w:val="FontStyle12"/>
          <w:sz w:val="28"/>
          <w:szCs w:val="28"/>
        </w:rPr>
        <w:t xml:space="preserve">возникновение необоснованных расходов областного бюджета. </w:t>
      </w:r>
    </w:p>
    <w:p w:rsidR="00665229" w:rsidRPr="0085242F" w:rsidRDefault="00665229" w:rsidP="00665229">
      <w:pPr>
        <w:pStyle w:val="Style4"/>
        <w:widowControl/>
        <w:spacing w:before="67" w:line="240" w:lineRule="auto"/>
        <w:rPr>
          <w:rStyle w:val="FontStyle12"/>
          <w:sz w:val="28"/>
          <w:szCs w:val="28"/>
        </w:rPr>
      </w:pPr>
    </w:p>
    <w:p w:rsidR="00665229" w:rsidRPr="0085242F" w:rsidRDefault="00665229" w:rsidP="00665229">
      <w:pPr>
        <w:pStyle w:val="Style4"/>
        <w:widowControl/>
        <w:spacing w:before="67" w:line="240" w:lineRule="auto"/>
        <w:rPr>
          <w:rStyle w:val="FontStyle11"/>
          <w:sz w:val="28"/>
          <w:szCs w:val="28"/>
        </w:rPr>
      </w:pPr>
      <w:proofErr w:type="gramStart"/>
      <w:r w:rsidRPr="0085242F">
        <w:rPr>
          <w:rStyle w:val="FontStyle11"/>
          <w:sz w:val="28"/>
          <w:szCs w:val="28"/>
        </w:rPr>
        <w:t>Информация  об</w:t>
      </w:r>
      <w:proofErr w:type="gramEnd"/>
      <w:r w:rsidRPr="0085242F">
        <w:rPr>
          <w:rStyle w:val="FontStyle11"/>
          <w:sz w:val="28"/>
          <w:szCs w:val="28"/>
        </w:rPr>
        <w:t xml:space="preserve">  исполнителях.  </w:t>
      </w:r>
    </w:p>
    <w:p w:rsidR="00665229" w:rsidRPr="0085242F" w:rsidRDefault="00665229" w:rsidP="00665229">
      <w:pPr>
        <w:pStyle w:val="Style4"/>
        <w:widowControl/>
        <w:spacing w:before="67" w:line="240" w:lineRule="auto"/>
        <w:rPr>
          <w:rStyle w:val="FontStyle12"/>
          <w:sz w:val="28"/>
          <w:szCs w:val="28"/>
        </w:rPr>
      </w:pPr>
      <w:r w:rsidRPr="0085242F">
        <w:rPr>
          <w:rStyle w:val="FontStyle12"/>
          <w:sz w:val="28"/>
          <w:szCs w:val="28"/>
        </w:rPr>
        <w:t xml:space="preserve">Минин Александр Анатольевич, тел. (факс) 782-001, адрес электронной почты: </w:t>
      </w:r>
      <w:hyperlink r:id="rId4" w:history="1">
        <w:r w:rsidRPr="0085242F">
          <w:rPr>
            <w:rStyle w:val="a3"/>
            <w:sz w:val="28"/>
            <w:szCs w:val="28"/>
            <w:lang w:val="en-US"/>
          </w:rPr>
          <w:t>dogovor</w:t>
        </w:r>
        <w:r w:rsidRPr="0085242F">
          <w:rPr>
            <w:rStyle w:val="a3"/>
            <w:sz w:val="28"/>
            <w:szCs w:val="28"/>
          </w:rPr>
          <w:t>@</w:t>
        </w:r>
        <w:r w:rsidRPr="0085242F">
          <w:rPr>
            <w:rStyle w:val="a3"/>
            <w:sz w:val="28"/>
            <w:szCs w:val="28"/>
            <w:lang w:val="en-US"/>
          </w:rPr>
          <w:t>kapremont</w:t>
        </w:r>
        <w:r w:rsidRPr="0085242F">
          <w:rPr>
            <w:rStyle w:val="a3"/>
            <w:sz w:val="28"/>
            <w:szCs w:val="28"/>
          </w:rPr>
          <w:t>53.</w:t>
        </w:r>
        <w:proofErr w:type="spellStart"/>
        <w:r w:rsidRPr="0085242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5242F">
        <w:rPr>
          <w:rStyle w:val="FontStyle12"/>
          <w:sz w:val="28"/>
          <w:szCs w:val="28"/>
        </w:rPr>
        <w:t>.</w:t>
      </w:r>
    </w:p>
    <w:p w:rsidR="00665229" w:rsidRDefault="00665229" w:rsidP="00665229">
      <w:pPr>
        <w:pStyle w:val="Style2"/>
        <w:widowControl/>
        <w:ind w:right="5376"/>
        <w:rPr>
          <w:sz w:val="20"/>
          <w:szCs w:val="20"/>
        </w:rPr>
      </w:pPr>
    </w:p>
    <w:p w:rsidR="00665229" w:rsidRDefault="00665229" w:rsidP="00665229">
      <w:pPr>
        <w:pStyle w:val="Style2"/>
        <w:widowControl/>
        <w:ind w:right="5376"/>
        <w:rPr>
          <w:sz w:val="20"/>
          <w:szCs w:val="20"/>
        </w:rPr>
      </w:pPr>
    </w:p>
    <w:p w:rsidR="00665229" w:rsidRDefault="00665229" w:rsidP="00665229">
      <w:pPr>
        <w:pStyle w:val="Style2"/>
        <w:widowControl/>
        <w:ind w:right="5376"/>
        <w:rPr>
          <w:sz w:val="20"/>
          <w:szCs w:val="20"/>
        </w:rPr>
      </w:pPr>
    </w:p>
    <w:p w:rsidR="00665229" w:rsidRDefault="00665229" w:rsidP="00665229">
      <w:pPr>
        <w:pStyle w:val="Style2"/>
        <w:widowControl/>
        <w:ind w:right="5376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8"/>
        <w:gridCol w:w="2667"/>
      </w:tblGrid>
      <w:tr w:rsidR="00665229" w:rsidRPr="00D357AA" w:rsidTr="006E4C9D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65229" w:rsidRDefault="00665229" w:rsidP="006E4C9D">
            <w:pPr>
              <w:suppressAutoHyphen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Генеральный директор </w:t>
            </w:r>
          </w:p>
          <w:p w:rsidR="00665229" w:rsidRPr="00050233" w:rsidRDefault="00665229" w:rsidP="006E4C9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СНКО «Региональный фонд»</w:t>
            </w:r>
          </w:p>
          <w:p w:rsidR="00665229" w:rsidRPr="00050233" w:rsidRDefault="00665229" w:rsidP="006E4C9D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665229" w:rsidRPr="00050233" w:rsidRDefault="00665229" w:rsidP="006E4C9D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А.Ю. Уткин</w:t>
            </w:r>
          </w:p>
        </w:tc>
      </w:tr>
    </w:tbl>
    <w:p w:rsidR="003A11BE" w:rsidRDefault="00665229">
      <w:bookmarkStart w:id="0" w:name="_GoBack"/>
      <w:bookmarkEnd w:id="0"/>
    </w:p>
    <w:sectPr w:rsidR="003A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08"/>
    <w:rsid w:val="0007588A"/>
    <w:rsid w:val="00665229"/>
    <w:rsid w:val="00B13B08"/>
    <w:rsid w:val="00D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066E7-A642-4A6D-8559-0EDF6D45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6522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65229"/>
    <w:rPr>
      <w:rFonts w:ascii="Calibri Light" w:eastAsia="Times New Roman" w:hAnsi="Calibri Light" w:cs="Times New Roman"/>
      <w:lang w:eastAsia="ru-RU"/>
    </w:rPr>
  </w:style>
  <w:style w:type="character" w:styleId="a3">
    <w:name w:val="Hyperlink"/>
    <w:uiPriority w:val="99"/>
    <w:unhideWhenUsed/>
    <w:rsid w:val="00665229"/>
    <w:rPr>
      <w:color w:val="0000FF"/>
      <w:u w:val="single"/>
    </w:rPr>
  </w:style>
  <w:style w:type="paragraph" w:customStyle="1" w:styleId="Style3">
    <w:name w:val="Style3"/>
    <w:basedOn w:val="a"/>
    <w:uiPriority w:val="99"/>
    <w:rsid w:val="00665229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665229"/>
    <w:pPr>
      <w:widowControl w:val="0"/>
      <w:autoSpaceDE w:val="0"/>
      <w:autoSpaceDN w:val="0"/>
      <w:adjustRightInd w:val="0"/>
      <w:spacing w:line="242" w:lineRule="exact"/>
      <w:ind w:firstLine="2693"/>
    </w:pPr>
  </w:style>
  <w:style w:type="paragraph" w:customStyle="1" w:styleId="Style2">
    <w:name w:val="Style2"/>
    <w:basedOn w:val="a"/>
    <w:uiPriority w:val="99"/>
    <w:rsid w:val="0066522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65229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5">
    <w:name w:val="Style5"/>
    <w:basedOn w:val="a"/>
    <w:uiPriority w:val="99"/>
    <w:rsid w:val="00665229"/>
    <w:pPr>
      <w:widowControl w:val="0"/>
      <w:autoSpaceDE w:val="0"/>
      <w:autoSpaceDN w:val="0"/>
      <w:adjustRightInd w:val="0"/>
      <w:spacing w:line="317" w:lineRule="exact"/>
      <w:ind w:firstLine="686"/>
      <w:jc w:val="both"/>
    </w:pPr>
  </w:style>
  <w:style w:type="character" w:customStyle="1" w:styleId="FontStyle11">
    <w:name w:val="Font Style11"/>
    <w:uiPriority w:val="99"/>
    <w:rsid w:val="006652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66522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govor@kapremont5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2016-02-26T06:50:00Z</dcterms:created>
  <dcterms:modified xsi:type="dcterms:W3CDTF">2016-02-26T06:50:00Z</dcterms:modified>
</cp:coreProperties>
</file>